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D2E22F9" w14:textId="77777777" w:rsidR="00F23A9F" w:rsidRPr="00DA51DE" w:rsidRDefault="00F23A9F" w:rsidP="00085AA1">
      <w:pPr>
        <w:spacing w:after="0" w:line="240" w:lineRule="auto"/>
        <w:ind w:left="0" w:right="0" w:firstLine="6237"/>
        <w:rPr>
          <w:rFonts w:ascii="Calibri" w:eastAsia="Times New Roman" w:hAnsi="Calibri" w:cs="Calibri"/>
          <w:b/>
          <w:bCs/>
          <w:color w:val="auto"/>
          <w:sz w:val="22"/>
          <w:szCs w:val="22"/>
          <w:lang w:val="it-IT"/>
        </w:rPr>
      </w:pPr>
      <w:bookmarkStart w:id="0" w:name="_GoBack"/>
      <w:bookmarkEnd w:id="0"/>
    </w:p>
    <w:p w14:paraId="36D2C02A" w14:textId="77777777" w:rsidR="00085AA1" w:rsidRPr="00DA51DE" w:rsidRDefault="00085AA1" w:rsidP="009912A1">
      <w:pPr>
        <w:spacing w:after="0" w:line="240" w:lineRule="auto"/>
        <w:ind w:left="0" w:right="0" w:firstLine="4962"/>
        <w:rPr>
          <w:rFonts w:eastAsia="Calibri"/>
          <w:color w:val="auto"/>
          <w:sz w:val="22"/>
          <w:szCs w:val="22"/>
          <w:lang w:val="it-IT" w:eastAsia="en-US"/>
        </w:rPr>
      </w:pPr>
      <w:r w:rsidRPr="00DA51DE">
        <w:rPr>
          <w:rFonts w:eastAsia="Calibri"/>
          <w:color w:val="auto"/>
          <w:sz w:val="22"/>
          <w:szCs w:val="22"/>
          <w:lang w:val="it-IT" w:eastAsia="en-US"/>
        </w:rPr>
        <w:t>Spett.le ARSIAL</w:t>
      </w:r>
    </w:p>
    <w:p w14:paraId="09A37F96" w14:textId="23F359EA" w:rsidR="00B65923" w:rsidRPr="00DA51DE" w:rsidRDefault="00085AA1" w:rsidP="009912A1">
      <w:pPr>
        <w:keepNext/>
        <w:keepLines/>
        <w:spacing w:before="40" w:after="0" w:line="276" w:lineRule="auto"/>
        <w:ind w:left="2880" w:right="0" w:firstLine="2082"/>
        <w:jc w:val="left"/>
        <w:outlineLvl w:val="2"/>
        <w:rPr>
          <w:rFonts w:eastAsia="Calibri"/>
          <w:color w:val="auto"/>
          <w:sz w:val="22"/>
          <w:szCs w:val="22"/>
          <w:lang w:val="it-IT" w:eastAsia="en-US"/>
        </w:rPr>
      </w:pPr>
      <w:r w:rsidRPr="00DA51DE">
        <w:rPr>
          <w:rFonts w:eastAsia="Calibri"/>
          <w:color w:val="auto"/>
          <w:sz w:val="22"/>
          <w:szCs w:val="22"/>
          <w:lang w:val="it-IT" w:eastAsia="en-US"/>
        </w:rPr>
        <w:t>Via Rodolfo Lanciani, 38</w:t>
      </w:r>
      <w:r w:rsidR="00FC3D38" w:rsidRPr="00DA51DE">
        <w:rPr>
          <w:rFonts w:eastAsia="Calibri"/>
          <w:color w:val="auto"/>
          <w:sz w:val="22"/>
          <w:szCs w:val="22"/>
          <w:lang w:val="it-IT" w:eastAsia="en-US"/>
        </w:rPr>
        <w:t xml:space="preserve"> -</w:t>
      </w:r>
      <w:r w:rsidR="00B65923" w:rsidRPr="00DA51DE">
        <w:rPr>
          <w:rFonts w:eastAsia="Calibri"/>
          <w:color w:val="auto"/>
          <w:sz w:val="22"/>
          <w:szCs w:val="22"/>
          <w:lang w:val="it-IT" w:eastAsia="en-US"/>
        </w:rPr>
        <w:t xml:space="preserve"> </w:t>
      </w:r>
      <w:r w:rsidRPr="00DA51DE">
        <w:rPr>
          <w:rFonts w:eastAsia="Calibri"/>
          <w:color w:val="auto"/>
          <w:sz w:val="22"/>
          <w:szCs w:val="22"/>
          <w:lang w:val="it-IT" w:eastAsia="en-US"/>
        </w:rPr>
        <w:t>00162 ROMA</w:t>
      </w:r>
    </w:p>
    <w:p w14:paraId="7BB6F912" w14:textId="77777777" w:rsidR="00B65923" w:rsidRPr="00DA51DE" w:rsidRDefault="00085AA1" w:rsidP="009912A1">
      <w:pPr>
        <w:keepNext/>
        <w:keepLines/>
        <w:spacing w:before="40" w:after="0" w:line="276" w:lineRule="auto"/>
        <w:ind w:left="0" w:right="0" w:firstLine="4962"/>
        <w:jc w:val="left"/>
        <w:outlineLvl w:val="2"/>
        <w:rPr>
          <w:rFonts w:eastAsia="Calibri"/>
          <w:color w:val="auto"/>
          <w:sz w:val="22"/>
          <w:szCs w:val="22"/>
          <w:lang w:val="it-IT" w:eastAsia="en-US"/>
        </w:rPr>
      </w:pPr>
      <w:r w:rsidRPr="00DA51DE">
        <w:rPr>
          <w:rFonts w:eastAsia="Calibri"/>
          <w:color w:val="auto"/>
          <w:sz w:val="22"/>
          <w:szCs w:val="22"/>
          <w:lang w:val="it-IT" w:eastAsia="en-US"/>
        </w:rPr>
        <w:t>Area Innovazione e Sviluppo Territoriale</w:t>
      </w:r>
    </w:p>
    <w:p w14:paraId="492075A9" w14:textId="15277F94" w:rsidR="009912A1" w:rsidRPr="00DA51DE" w:rsidRDefault="000D182F" w:rsidP="009912A1">
      <w:pPr>
        <w:keepNext/>
        <w:keepLines/>
        <w:spacing w:before="40" w:after="0" w:line="276" w:lineRule="auto"/>
        <w:ind w:left="4242" w:right="0" w:firstLine="720"/>
        <w:jc w:val="left"/>
        <w:outlineLvl w:val="2"/>
        <w:rPr>
          <w:rFonts w:eastAsia="Calibri"/>
          <w:color w:val="auto"/>
          <w:sz w:val="22"/>
          <w:szCs w:val="22"/>
          <w:lang w:val="it-IT" w:eastAsia="en-US"/>
        </w:rPr>
      </w:pPr>
      <w:hyperlink r:id="rId9" w:history="1">
        <w:r w:rsidR="009912A1" w:rsidRPr="00DA51DE">
          <w:rPr>
            <w:rStyle w:val="Collegamentoipertestuale"/>
            <w:rFonts w:eastAsia="Calibri"/>
            <w:color w:val="auto"/>
            <w:sz w:val="22"/>
            <w:szCs w:val="22"/>
            <w:lang w:val="it-IT" w:eastAsia="en-US"/>
          </w:rPr>
          <w:t>arsial@pec.arsialpec.it</w:t>
        </w:r>
      </w:hyperlink>
    </w:p>
    <w:p w14:paraId="79EA5B0A" w14:textId="7D4EBDE4" w:rsidR="00085AA1" w:rsidRPr="00DA51DE" w:rsidRDefault="00085AA1" w:rsidP="009912A1">
      <w:pPr>
        <w:keepNext/>
        <w:keepLines/>
        <w:spacing w:after="120" w:line="259" w:lineRule="auto"/>
        <w:ind w:left="4242" w:right="0" w:firstLine="720"/>
        <w:jc w:val="left"/>
        <w:outlineLvl w:val="2"/>
        <w:rPr>
          <w:rFonts w:eastAsia="Calibri"/>
          <w:color w:val="auto"/>
          <w:sz w:val="22"/>
          <w:szCs w:val="22"/>
          <w:lang w:val="it-IT" w:eastAsia="en-US"/>
        </w:rPr>
      </w:pPr>
      <w:r w:rsidRPr="00DA51DE">
        <w:rPr>
          <w:rFonts w:eastAsia="Calibri"/>
          <w:color w:val="auto"/>
          <w:sz w:val="22"/>
          <w:szCs w:val="22"/>
          <w:lang w:val="it-IT" w:eastAsia="en-US"/>
        </w:rPr>
        <w:t xml:space="preserve">  </w:t>
      </w:r>
    </w:p>
    <w:p w14:paraId="7B3CE2A8" w14:textId="50059591" w:rsidR="007979D1" w:rsidRPr="00DA51DE" w:rsidRDefault="00C80C9A" w:rsidP="009912A1">
      <w:pPr>
        <w:spacing w:after="120" w:line="259" w:lineRule="auto"/>
        <w:ind w:left="-142" w:right="-125" w:firstLine="0"/>
        <w:rPr>
          <w:rFonts w:eastAsia="Calibri"/>
          <w:b/>
          <w:color w:val="auto"/>
          <w:lang w:val="it-IT" w:eastAsia="en-US"/>
        </w:rPr>
      </w:pPr>
      <w:r w:rsidRPr="00DA51DE">
        <w:rPr>
          <w:rFonts w:eastAsia="Calibri"/>
          <w:b/>
          <w:color w:val="auto"/>
          <w:lang w:val="it-IT" w:eastAsia="en-US"/>
        </w:rPr>
        <w:t xml:space="preserve">DOMANDA </w:t>
      </w:r>
      <w:r w:rsidR="009949A5" w:rsidRPr="00DA51DE">
        <w:rPr>
          <w:rFonts w:eastAsia="Calibri"/>
          <w:b/>
          <w:color w:val="auto"/>
          <w:lang w:val="it-IT" w:eastAsia="en-US"/>
        </w:rPr>
        <w:t xml:space="preserve">DI </w:t>
      </w:r>
      <w:r w:rsidR="00A54EDF">
        <w:rPr>
          <w:rFonts w:eastAsia="Calibri"/>
          <w:b/>
          <w:color w:val="auto"/>
          <w:lang w:val="it-IT" w:eastAsia="en-US"/>
        </w:rPr>
        <w:t>ISCRIZIONE ALL’</w:t>
      </w:r>
      <w:r w:rsidR="007979D1" w:rsidRPr="00DA51DE">
        <w:rPr>
          <w:rFonts w:eastAsia="Calibri"/>
          <w:b/>
          <w:color w:val="auto"/>
          <w:lang w:val="it-IT" w:eastAsia="en-US"/>
        </w:rPr>
        <w:t>ALBO FORMATORI PER L’AFFIDAMENTO DI INCARICHI DI PROGETTAZIONE E DOCENZA NEI CORSI DI FORMAZIONE</w:t>
      </w:r>
      <w:r w:rsidR="007979D1" w:rsidRPr="00DA51DE">
        <w:rPr>
          <w:rFonts w:asciiTheme="majorHAnsi" w:hAnsiTheme="majorHAnsi" w:cstheme="majorHAnsi"/>
          <w:b/>
          <w:color w:val="auto"/>
          <w:lang w:val="it-IT"/>
        </w:rPr>
        <w:t xml:space="preserve"> </w:t>
      </w:r>
      <w:r w:rsidR="007979D1" w:rsidRPr="00DA51DE">
        <w:rPr>
          <w:rFonts w:eastAsia="Calibri"/>
          <w:b/>
          <w:color w:val="auto"/>
          <w:lang w:val="it-IT" w:eastAsia="en-US"/>
        </w:rPr>
        <w:t xml:space="preserve">ORGANIZZATI DA ARSIAL </w:t>
      </w:r>
    </w:p>
    <w:p w14:paraId="4FD82EEE" w14:textId="548B815F" w:rsidR="00C80C9A" w:rsidRPr="00DA51DE" w:rsidRDefault="00C80C9A" w:rsidP="00FC3D38">
      <w:pPr>
        <w:spacing w:before="100" w:beforeAutospacing="1" w:after="100" w:afterAutospacing="1" w:line="240" w:lineRule="atLeast"/>
        <w:ind w:left="-142" w:right="-125" w:firstLine="0"/>
        <w:rPr>
          <w:rFonts w:eastAsia="Calibri"/>
          <w:color w:val="auto"/>
          <w:sz w:val="22"/>
          <w:szCs w:val="22"/>
          <w:lang w:val="it-IT" w:eastAsia="en-US"/>
        </w:rPr>
      </w:pPr>
      <w:r w:rsidRPr="00DA51DE">
        <w:rPr>
          <w:rFonts w:eastAsia="Calibri"/>
          <w:color w:val="auto"/>
          <w:sz w:val="22"/>
          <w:szCs w:val="22"/>
          <w:lang w:val="it-IT" w:eastAsia="en-US"/>
        </w:rPr>
        <w:t>Il/la sottoscritto/a _____________________________________</w:t>
      </w:r>
      <w:r w:rsidR="00B65923" w:rsidRPr="00DA51DE">
        <w:rPr>
          <w:rFonts w:eastAsia="Calibri"/>
          <w:color w:val="auto"/>
          <w:sz w:val="22"/>
          <w:szCs w:val="22"/>
          <w:lang w:val="it-IT" w:eastAsia="en-US"/>
        </w:rPr>
        <w:t>__________________________</w:t>
      </w:r>
      <w:r w:rsidR="009912A1" w:rsidRPr="00DA51DE">
        <w:rPr>
          <w:rFonts w:eastAsia="Calibri"/>
          <w:color w:val="auto"/>
          <w:sz w:val="22"/>
          <w:szCs w:val="22"/>
          <w:lang w:val="it-IT" w:eastAsia="en-US"/>
        </w:rPr>
        <w:t>________</w:t>
      </w:r>
    </w:p>
    <w:p w14:paraId="40BBAD36" w14:textId="2211BB71" w:rsidR="0072205E" w:rsidRPr="00DA51DE" w:rsidRDefault="00C80C9A" w:rsidP="00FC3D38">
      <w:pPr>
        <w:spacing w:before="100" w:beforeAutospacing="1" w:after="100" w:afterAutospacing="1" w:line="240" w:lineRule="atLeast"/>
        <w:ind w:left="-142" w:right="-125" w:firstLine="0"/>
        <w:rPr>
          <w:rFonts w:eastAsia="Calibri"/>
          <w:color w:val="auto"/>
          <w:sz w:val="22"/>
          <w:szCs w:val="22"/>
          <w:lang w:val="it-IT" w:eastAsia="en-US"/>
        </w:rPr>
      </w:pPr>
      <w:r w:rsidRPr="00DA51DE">
        <w:rPr>
          <w:rFonts w:eastAsia="Calibri"/>
          <w:color w:val="auto"/>
          <w:sz w:val="22"/>
          <w:szCs w:val="22"/>
          <w:lang w:val="it-IT" w:eastAsia="en-US"/>
        </w:rPr>
        <w:t>n</w:t>
      </w:r>
      <w:r w:rsidR="00B65923" w:rsidRPr="00DA51DE">
        <w:rPr>
          <w:rFonts w:eastAsia="Calibri"/>
          <w:color w:val="auto"/>
          <w:sz w:val="22"/>
          <w:szCs w:val="22"/>
          <w:lang w:val="it-IT" w:eastAsia="en-US"/>
        </w:rPr>
        <w:t>ato/a a ________________</w:t>
      </w:r>
      <w:r w:rsidRPr="00DA51DE">
        <w:rPr>
          <w:rFonts w:eastAsia="Calibri"/>
          <w:color w:val="auto"/>
          <w:sz w:val="22"/>
          <w:szCs w:val="22"/>
          <w:lang w:val="it-IT" w:eastAsia="en-US"/>
        </w:rPr>
        <w:t xml:space="preserve"> il ___</w:t>
      </w:r>
      <w:r w:rsidR="00DF4C6E" w:rsidRPr="00DA51DE">
        <w:rPr>
          <w:rFonts w:eastAsia="Calibri"/>
          <w:color w:val="auto"/>
          <w:sz w:val="22"/>
          <w:szCs w:val="22"/>
          <w:lang w:val="it-IT" w:eastAsia="en-US"/>
        </w:rPr>
        <w:t>_____________</w:t>
      </w:r>
      <w:r w:rsidRPr="00DA51DE">
        <w:rPr>
          <w:rFonts w:eastAsia="Calibri"/>
          <w:color w:val="auto"/>
          <w:sz w:val="22"/>
          <w:szCs w:val="22"/>
          <w:lang w:val="it-IT" w:eastAsia="en-US"/>
        </w:rPr>
        <w:t xml:space="preserve"> residente in _________________________</w:t>
      </w:r>
      <w:r w:rsidR="00DF4C6E" w:rsidRPr="00DA51DE">
        <w:rPr>
          <w:rFonts w:eastAsia="Calibri"/>
          <w:color w:val="auto"/>
          <w:sz w:val="22"/>
          <w:szCs w:val="22"/>
          <w:lang w:val="it-IT" w:eastAsia="en-US"/>
        </w:rPr>
        <w:t>_</w:t>
      </w:r>
      <w:r w:rsidR="009912A1" w:rsidRPr="00DA51DE">
        <w:rPr>
          <w:rFonts w:eastAsia="Calibri"/>
          <w:color w:val="auto"/>
          <w:sz w:val="22"/>
          <w:szCs w:val="22"/>
          <w:lang w:val="it-IT" w:eastAsia="en-US"/>
        </w:rPr>
        <w:t>________</w:t>
      </w:r>
      <w:r w:rsidRPr="00DA51DE">
        <w:rPr>
          <w:rFonts w:eastAsia="Calibri"/>
          <w:color w:val="auto"/>
          <w:sz w:val="22"/>
          <w:szCs w:val="22"/>
          <w:lang w:val="it-IT" w:eastAsia="en-US"/>
        </w:rPr>
        <w:t xml:space="preserve"> </w:t>
      </w:r>
    </w:p>
    <w:p w14:paraId="338D313C" w14:textId="1D509606" w:rsidR="00C80C9A" w:rsidRPr="00DA51DE" w:rsidRDefault="00B65923" w:rsidP="00FC3D38">
      <w:pPr>
        <w:spacing w:before="100" w:beforeAutospacing="1" w:after="100" w:afterAutospacing="1" w:line="240" w:lineRule="atLeast"/>
        <w:ind w:left="-142" w:right="-125" w:firstLine="0"/>
        <w:rPr>
          <w:rFonts w:eastAsia="Calibri"/>
          <w:color w:val="auto"/>
          <w:sz w:val="22"/>
          <w:szCs w:val="22"/>
          <w:lang w:val="it-IT" w:eastAsia="en-US"/>
        </w:rPr>
      </w:pPr>
      <w:r w:rsidRPr="00DA51DE">
        <w:rPr>
          <w:rFonts w:eastAsia="Calibri"/>
          <w:color w:val="auto"/>
          <w:sz w:val="22"/>
          <w:szCs w:val="22"/>
          <w:lang w:val="it-IT" w:eastAsia="en-US"/>
        </w:rPr>
        <w:t>V</w:t>
      </w:r>
      <w:r w:rsidR="00C80C9A" w:rsidRPr="00DA51DE">
        <w:rPr>
          <w:rFonts w:eastAsia="Calibri"/>
          <w:color w:val="auto"/>
          <w:sz w:val="22"/>
          <w:szCs w:val="22"/>
          <w:lang w:val="it-IT" w:eastAsia="en-US"/>
        </w:rPr>
        <w:t>ia__________________________</w:t>
      </w:r>
      <w:r w:rsidRPr="00DA51DE">
        <w:rPr>
          <w:rFonts w:eastAsia="Calibri"/>
          <w:color w:val="auto"/>
          <w:sz w:val="22"/>
          <w:szCs w:val="22"/>
          <w:lang w:val="it-IT" w:eastAsia="en-US"/>
        </w:rPr>
        <w:t>____________________________</w:t>
      </w:r>
      <w:r w:rsidR="00C80C9A" w:rsidRPr="00DA51DE">
        <w:rPr>
          <w:rFonts w:eastAsia="Calibri"/>
          <w:color w:val="auto"/>
          <w:sz w:val="22"/>
          <w:szCs w:val="22"/>
          <w:lang w:val="it-IT" w:eastAsia="en-US"/>
        </w:rPr>
        <w:t xml:space="preserve"> n. __________________</w:t>
      </w:r>
      <w:r w:rsidR="00DF4C6E" w:rsidRPr="00DA51DE">
        <w:rPr>
          <w:rFonts w:eastAsia="Calibri"/>
          <w:color w:val="auto"/>
          <w:sz w:val="22"/>
          <w:szCs w:val="22"/>
          <w:lang w:val="it-IT" w:eastAsia="en-US"/>
        </w:rPr>
        <w:t>_</w:t>
      </w:r>
      <w:r w:rsidR="009912A1" w:rsidRPr="00DA51DE">
        <w:rPr>
          <w:rFonts w:eastAsia="Calibri"/>
          <w:color w:val="auto"/>
          <w:sz w:val="22"/>
          <w:szCs w:val="22"/>
          <w:lang w:val="it-IT" w:eastAsia="en-US"/>
        </w:rPr>
        <w:t>_________</w:t>
      </w:r>
    </w:p>
    <w:p w14:paraId="4AA69D4B" w14:textId="23BAE90E" w:rsidR="00C80C9A" w:rsidRPr="00DA51DE" w:rsidRDefault="00B65923" w:rsidP="00FC3D38">
      <w:pPr>
        <w:spacing w:before="100" w:beforeAutospacing="1" w:after="100" w:afterAutospacing="1" w:line="240" w:lineRule="atLeast"/>
        <w:ind w:left="-142" w:right="-125" w:firstLine="0"/>
        <w:rPr>
          <w:rFonts w:eastAsia="Calibri"/>
          <w:color w:val="auto"/>
          <w:sz w:val="22"/>
          <w:szCs w:val="22"/>
          <w:lang w:val="it-IT" w:eastAsia="en-US"/>
        </w:rPr>
      </w:pPr>
      <w:r w:rsidRPr="00DA51DE">
        <w:rPr>
          <w:rFonts w:eastAsia="Calibri"/>
          <w:color w:val="auto"/>
          <w:sz w:val="22"/>
          <w:szCs w:val="22"/>
          <w:lang w:val="it-IT" w:eastAsia="en-US"/>
        </w:rPr>
        <w:t>C.F.</w:t>
      </w:r>
      <w:r w:rsidR="00C80C9A" w:rsidRPr="00DA51DE">
        <w:rPr>
          <w:rFonts w:eastAsia="Calibri"/>
          <w:color w:val="auto"/>
          <w:sz w:val="22"/>
          <w:szCs w:val="22"/>
          <w:lang w:val="it-IT" w:eastAsia="en-US"/>
        </w:rPr>
        <w:t>_______</w:t>
      </w:r>
      <w:r w:rsidRPr="00DA51DE">
        <w:rPr>
          <w:rFonts w:eastAsia="Calibri"/>
          <w:color w:val="auto"/>
          <w:sz w:val="22"/>
          <w:szCs w:val="22"/>
          <w:lang w:val="it-IT" w:eastAsia="en-US"/>
        </w:rPr>
        <w:t xml:space="preserve">_________________________ </w:t>
      </w:r>
      <w:r w:rsidR="00C80C9A" w:rsidRPr="00DA51DE">
        <w:rPr>
          <w:rFonts w:eastAsia="Calibri"/>
          <w:color w:val="auto"/>
          <w:sz w:val="22"/>
          <w:szCs w:val="22"/>
          <w:lang w:val="it-IT" w:eastAsia="en-US"/>
        </w:rPr>
        <w:t>P.IVA _____________________________________</w:t>
      </w:r>
      <w:r w:rsidR="0072205E" w:rsidRPr="00DA51DE">
        <w:rPr>
          <w:rFonts w:eastAsia="Calibri"/>
          <w:color w:val="auto"/>
          <w:sz w:val="22"/>
          <w:szCs w:val="22"/>
          <w:lang w:val="it-IT" w:eastAsia="en-US"/>
        </w:rPr>
        <w:t>_</w:t>
      </w:r>
      <w:r w:rsidR="009912A1" w:rsidRPr="00DA51DE">
        <w:rPr>
          <w:rFonts w:eastAsia="Calibri"/>
          <w:color w:val="auto"/>
          <w:sz w:val="22"/>
          <w:szCs w:val="22"/>
          <w:lang w:val="it-IT" w:eastAsia="en-US"/>
        </w:rPr>
        <w:t>________</w:t>
      </w:r>
    </w:p>
    <w:p w14:paraId="3510E929" w14:textId="66995767" w:rsidR="0072205E" w:rsidRPr="00DA51DE" w:rsidRDefault="00C80C9A" w:rsidP="00FC3D38">
      <w:pPr>
        <w:spacing w:before="100" w:beforeAutospacing="1" w:after="100" w:afterAutospacing="1" w:line="240" w:lineRule="atLeast"/>
        <w:ind w:left="-142" w:right="-125" w:firstLine="0"/>
        <w:rPr>
          <w:rFonts w:eastAsia="Calibri"/>
          <w:color w:val="auto"/>
          <w:sz w:val="22"/>
          <w:szCs w:val="22"/>
          <w:lang w:val="it-IT" w:eastAsia="en-US"/>
        </w:rPr>
      </w:pPr>
      <w:r w:rsidRPr="00DA51DE">
        <w:rPr>
          <w:rFonts w:eastAsia="Calibri"/>
          <w:color w:val="auto"/>
          <w:sz w:val="22"/>
          <w:szCs w:val="22"/>
          <w:lang w:val="it-IT" w:eastAsia="en-US"/>
        </w:rPr>
        <w:t>Tel/Cell._</w:t>
      </w:r>
      <w:r w:rsidR="00B65923" w:rsidRPr="00DA51DE">
        <w:rPr>
          <w:rFonts w:eastAsia="Calibri"/>
          <w:color w:val="auto"/>
          <w:sz w:val="22"/>
          <w:szCs w:val="22"/>
          <w:lang w:val="it-IT" w:eastAsia="en-US"/>
        </w:rPr>
        <w:t>________________________ e-m</w:t>
      </w:r>
      <w:r w:rsidRPr="00DA51DE">
        <w:rPr>
          <w:rFonts w:eastAsia="Calibri"/>
          <w:color w:val="auto"/>
          <w:sz w:val="22"/>
          <w:szCs w:val="22"/>
          <w:lang w:val="it-IT" w:eastAsia="en-US"/>
        </w:rPr>
        <w:t>ai</w:t>
      </w:r>
      <w:r w:rsidR="00B65923" w:rsidRPr="00DA51DE">
        <w:rPr>
          <w:rFonts w:eastAsia="Calibri"/>
          <w:color w:val="auto"/>
          <w:sz w:val="22"/>
          <w:szCs w:val="22"/>
          <w:lang w:val="it-IT" w:eastAsia="en-US"/>
        </w:rPr>
        <w:t>l</w:t>
      </w:r>
      <w:r w:rsidRPr="00DA51DE">
        <w:rPr>
          <w:rFonts w:eastAsia="Calibri"/>
          <w:color w:val="auto"/>
          <w:sz w:val="22"/>
          <w:szCs w:val="22"/>
          <w:lang w:val="it-IT" w:eastAsia="en-US"/>
        </w:rPr>
        <w:t xml:space="preserve"> _______________________________________</w:t>
      </w:r>
      <w:r w:rsidR="0072205E" w:rsidRPr="00DA51DE">
        <w:rPr>
          <w:rFonts w:eastAsia="Calibri"/>
          <w:color w:val="auto"/>
          <w:sz w:val="22"/>
          <w:szCs w:val="22"/>
          <w:lang w:val="it-IT" w:eastAsia="en-US"/>
        </w:rPr>
        <w:t>_</w:t>
      </w:r>
      <w:r w:rsidR="009912A1" w:rsidRPr="00DA51DE">
        <w:rPr>
          <w:rFonts w:eastAsia="Calibri"/>
          <w:color w:val="auto"/>
          <w:sz w:val="22"/>
          <w:szCs w:val="22"/>
          <w:lang w:val="it-IT" w:eastAsia="en-US"/>
        </w:rPr>
        <w:t>________</w:t>
      </w:r>
      <w:r w:rsidRPr="00DA51DE">
        <w:rPr>
          <w:rFonts w:eastAsia="Calibri"/>
          <w:color w:val="auto"/>
          <w:sz w:val="22"/>
          <w:szCs w:val="22"/>
          <w:lang w:val="it-IT" w:eastAsia="en-US"/>
        </w:rPr>
        <w:t xml:space="preserve"> </w:t>
      </w:r>
    </w:p>
    <w:p w14:paraId="47E09E92" w14:textId="7182146D" w:rsidR="00C80C9A" w:rsidRPr="00DA51DE" w:rsidRDefault="00C80C9A" w:rsidP="00FC3D38">
      <w:pPr>
        <w:spacing w:before="100" w:beforeAutospacing="1" w:after="100" w:afterAutospacing="1" w:line="240" w:lineRule="atLeast"/>
        <w:ind w:left="-142" w:right="-125" w:firstLine="0"/>
        <w:rPr>
          <w:rFonts w:eastAsia="Calibri"/>
          <w:color w:val="auto"/>
          <w:sz w:val="22"/>
          <w:szCs w:val="22"/>
          <w:lang w:val="it-IT" w:eastAsia="en-US"/>
        </w:rPr>
      </w:pPr>
      <w:r w:rsidRPr="00DA51DE">
        <w:rPr>
          <w:rFonts w:eastAsia="Calibri"/>
          <w:color w:val="auto"/>
          <w:sz w:val="22"/>
          <w:szCs w:val="22"/>
          <w:lang w:val="it-IT" w:eastAsia="en-US"/>
        </w:rPr>
        <w:t>PEC ___________________</w:t>
      </w:r>
      <w:r w:rsidR="00B65923" w:rsidRPr="00DA51DE">
        <w:rPr>
          <w:rFonts w:eastAsia="Calibri"/>
          <w:color w:val="auto"/>
          <w:sz w:val="22"/>
          <w:szCs w:val="22"/>
          <w:lang w:val="it-IT" w:eastAsia="en-US"/>
        </w:rPr>
        <w:t>_____________________</w:t>
      </w:r>
    </w:p>
    <w:p w14:paraId="2BDA075C" w14:textId="2AEDABC6" w:rsidR="00E02766" w:rsidRPr="00737A6D" w:rsidRDefault="00E02766" w:rsidP="00E02766">
      <w:pPr>
        <w:spacing w:after="120" w:line="259" w:lineRule="auto"/>
        <w:ind w:left="360" w:right="0" w:firstLine="0"/>
        <w:jc w:val="center"/>
        <w:rPr>
          <w:rFonts w:eastAsia="Calibri"/>
          <w:b/>
          <w:color w:val="auto"/>
          <w:sz w:val="22"/>
          <w:szCs w:val="22"/>
          <w:lang w:val="it-IT" w:eastAsia="en-US"/>
        </w:rPr>
      </w:pPr>
      <w:r w:rsidRPr="00737A6D">
        <w:rPr>
          <w:rFonts w:eastAsia="Calibri"/>
          <w:b/>
          <w:color w:val="auto"/>
          <w:sz w:val="22"/>
          <w:szCs w:val="22"/>
          <w:lang w:val="it-IT" w:eastAsia="en-US"/>
        </w:rPr>
        <w:t>CHIEDE</w:t>
      </w:r>
    </w:p>
    <w:p w14:paraId="66590D4A" w14:textId="1CEA225C" w:rsidR="00E02766" w:rsidRPr="00E02766" w:rsidRDefault="00E02766" w:rsidP="00E02766">
      <w:pPr>
        <w:spacing w:after="120" w:line="259" w:lineRule="auto"/>
        <w:ind w:left="0" w:right="0" w:firstLine="0"/>
        <w:rPr>
          <w:rFonts w:eastAsia="Calibri"/>
          <w:color w:val="auto"/>
          <w:sz w:val="22"/>
          <w:szCs w:val="22"/>
          <w:lang w:val="it-IT" w:eastAsia="en-US"/>
        </w:rPr>
      </w:pPr>
      <w:r w:rsidRPr="00E02766">
        <w:rPr>
          <w:rFonts w:eastAsia="Calibri"/>
          <w:color w:val="auto"/>
          <w:sz w:val="22"/>
          <w:szCs w:val="22"/>
          <w:lang w:val="it-IT" w:eastAsia="en-US"/>
        </w:rPr>
        <w:t xml:space="preserve">di essere iscritto/a all’Albo Formatori </w:t>
      </w:r>
      <w:r w:rsidR="00446A77">
        <w:rPr>
          <w:rFonts w:eastAsia="Calibri"/>
          <w:color w:val="auto"/>
          <w:sz w:val="22"/>
          <w:szCs w:val="22"/>
          <w:lang w:val="it-IT" w:eastAsia="en-US"/>
        </w:rPr>
        <w:t xml:space="preserve">di </w:t>
      </w:r>
      <w:r w:rsidRPr="00E02766">
        <w:rPr>
          <w:rFonts w:eastAsia="Calibri"/>
          <w:color w:val="auto"/>
          <w:sz w:val="22"/>
          <w:szCs w:val="22"/>
          <w:lang w:val="it-IT" w:eastAsia="en-US"/>
        </w:rPr>
        <w:t xml:space="preserve">ARSIAL per l’affidamento di incarichi di progettazione e docenza nei seguenti </w:t>
      </w:r>
      <w:r w:rsidR="00861EFF">
        <w:rPr>
          <w:rFonts w:eastAsia="Calibri"/>
          <w:color w:val="auto"/>
          <w:sz w:val="22"/>
          <w:szCs w:val="22"/>
          <w:lang w:val="it-IT" w:eastAsia="en-US"/>
        </w:rPr>
        <w:t>corsi di formazione</w:t>
      </w:r>
      <w:r w:rsidRPr="00E02766">
        <w:rPr>
          <w:rFonts w:eastAsia="Calibri"/>
          <w:color w:val="auto"/>
          <w:sz w:val="22"/>
          <w:szCs w:val="22"/>
          <w:lang w:val="it-IT" w:eastAsia="en-US"/>
        </w:rPr>
        <w:t>:</w:t>
      </w:r>
    </w:p>
    <w:p w14:paraId="015FCAEB" w14:textId="09BB6C44" w:rsidR="00E02766" w:rsidRPr="003C2DF8" w:rsidRDefault="00737A6D" w:rsidP="003C2DF8">
      <w:pPr>
        <w:pStyle w:val="Paragrafoelenco"/>
        <w:numPr>
          <w:ilvl w:val="0"/>
          <w:numId w:val="21"/>
        </w:numPr>
        <w:spacing w:after="120" w:line="259" w:lineRule="auto"/>
        <w:ind w:right="0"/>
        <w:rPr>
          <w:rFonts w:eastAsia="Calibri"/>
          <w:color w:val="auto"/>
          <w:sz w:val="22"/>
          <w:szCs w:val="22"/>
          <w:lang w:val="it-IT" w:eastAsia="en-US"/>
        </w:rPr>
      </w:pPr>
      <w:r w:rsidRPr="003C2DF8">
        <w:rPr>
          <w:rFonts w:eastAsia="Calibri"/>
          <w:color w:val="auto"/>
          <w:sz w:val="22"/>
          <w:szCs w:val="22"/>
          <w:lang w:val="it-IT" w:eastAsia="en-US"/>
        </w:rPr>
        <w:t xml:space="preserve">Esercizio dell’attività di </w:t>
      </w:r>
      <w:r w:rsidR="00E02766" w:rsidRPr="003C2DF8">
        <w:rPr>
          <w:rFonts w:eastAsia="Calibri"/>
          <w:color w:val="auto"/>
          <w:sz w:val="22"/>
          <w:szCs w:val="22"/>
          <w:lang w:val="it-IT" w:eastAsia="en-US"/>
        </w:rPr>
        <w:t>Enoturismo</w:t>
      </w:r>
    </w:p>
    <w:p w14:paraId="52F85696" w14:textId="59DC37EB" w:rsidR="00E02766" w:rsidRPr="003C2DF8" w:rsidRDefault="00737A6D" w:rsidP="003C2DF8">
      <w:pPr>
        <w:pStyle w:val="Paragrafoelenco"/>
        <w:numPr>
          <w:ilvl w:val="0"/>
          <w:numId w:val="21"/>
        </w:numPr>
        <w:spacing w:after="120" w:line="259" w:lineRule="auto"/>
        <w:ind w:right="0"/>
        <w:rPr>
          <w:rFonts w:eastAsia="Calibri"/>
          <w:color w:val="auto"/>
          <w:sz w:val="22"/>
          <w:szCs w:val="22"/>
          <w:lang w:val="it-IT" w:eastAsia="en-US"/>
        </w:rPr>
      </w:pPr>
      <w:r w:rsidRPr="003C2DF8">
        <w:rPr>
          <w:rFonts w:eastAsia="Calibri"/>
          <w:color w:val="auto"/>
          <w:sz w:val="22"/>
          <w:szCs w:val="22"/>
          <w:lang w:val="it-IT" w:eastAsia="en-US"/>
        </w:rPr>
        <w:t xml:space="preserve">Esercizio dell’attività di </w:t>
      </w:r>
      <w:r w:rsidR="00E02766" w:rsidRPr="003C2DF8">
        <w:rPr>
          <w:rFonts w:eastAsia="Calibri"/>
          <w:color w:val="auto"/>
          <w:sz w:val="22"/>
          <w:szCs w:val="22"/>
          <w:lang w:val="it-IT" w:eastAsia="en-US"/>
        </w:rPr>
        <w:t>Oleoturismo</w:t>
      </w:r>
    </w:p>
    <w:p w14:paraId="1C1EA1B2" w14:textId="3B1A719F" w:rsidR="00E02766" w:rsidRPr="003C2DF8" w:rsidRDefault="00E02766" w:rsidP="003C2DF8">
      <w:pPr>
        <w:pStyle w:val="Paragrafoelenco"/>
        <w:numPr>
          <w:ilvl w:val="0"/>
          <w:numId w:val="21"/>
        </w:numPr>
        <w:spacing w:after="120" w:line="259" w:lineRule="auto"/>
        <w:ind w:right="0"/>
        <w:rPr>
          <w:rFonts w:eastAsia="Calibri"/>
          <w:color w:val="auto"/>
          <w:sz w:val="22"/>
          <w:szCs w:val="22"/>
          <w:lang w:val="it-IT" w:eastAsia="en-US"/>
        </w:rPr>
      </w:pPr>
      <w:r w:rsidRPr="003C2DF8">
        <w:rPr>
          <w:rFonts w:eastAsia="Calibri"/>
          <w:color w:val="auto"/>
          <w:sz w:val="22"/>
          <w:szCs w:val="22"/>
          <w:lang w:val="it-IT" w:eastAsia="en-US"/>
        </w:rPr>
        <w:t>Periti demaniali in materia di usi civici</w:t>
      </w:r>
    </w:p>
    <w:p w14:paraId="5E2DE980" w14:textId="24675FB1" w:rsidR="00E02766" w:rsidRPr="003C2DF8" w:rsidRDefault="00E02766" w:rsidP="003C2DF8">
      <w:pPr>
        <w:pStyle w:val="Paragrafoelenco"/>
        <w:numPr>
          <w:ilvl w:val="0"/>
          <w:numId w:val="21"/>
        </w:numPr>
        <w:spacing w:after="120" w:line="259" w:lineRule="auto"/>
        <w:ind w:right="0"/>
        <w:rPr>
          <w:rFonts w:eastAsia="Calibri"/>
          <w:color w:val="auto"/>
          <w:sz w:val="22"/>
          <w:szCs w:val="22"/>
          <w:lang w:val="it-IT" w:eastAsia="en-US"/>
        </w:rPr>
      </w:pPr>
      <w:r w:rsidRPr="003C2DF8">
        <w:rPr>
          <w:rFonts w:eastAsia="Calibri"/>
          <w:color w:val="auto"/>
          <w:sz w:val="22"/>
          <w:szCs w:val="22"/>
          <w:lang w:val="it-IT" w:eastAsia="en-US"/>
        </w:rPr>
        <w:t>Guardie Giurate Ittiche Volontarie</w:t>
      </w:r>
    </w:p>
    <w:p w14:paraId="2263CA6A" w14:textId="049467A8" w:rsidR="00E02766" w:rsidRPr="003C2DF8" w:rsidRDefault="00737A6D" w:rsidP="003C2DF8">
      <w:pPr>
        <w:pStyle w:val="Paragrafoelenco"/>
        <w:numPr>
          <w:ilvl w:val="0"/>
          <w:numId w:val="21"/>
        </w:numPr>
        <w:spacing w:after="120" w:line="259" w:lineRule="auto"/>
        <w:ind w:right="0"/>
        <w:rPr>
          <w:rFonts w:eastAsia="Calibri"/>
          <w:color w:val="auto"/>
          <w:sz w:val="22"/>
          <w:szCs w:val="22"/>
          <w:lang w:val="it-IT" w:eastAsia="en-US"/>
        </w:rPr>
      </w:pPr>
      <w:r w:rsidRPr="003C2DF8">
        <w:rPr>
          <w:rFonts w:eastAsia="Calibri"/>
          <w:color w:val="auto"/>
          <w:sz w:val="22"/>
          <w:szCs w:val="22"/>
          <w:lang w:val="it-IT" w:eastAsia="en-US"/>
        </w:rPr>
        <w:t xml:space="preserve">Operatori </w:t>
      </w:r>
      <w:r w:rsidR="00E02766" w:rsidRPr="003C2DF8">
        <w:rPr>
          <w:rFonts w:eastAsia="Calibri"/>
          <w:color w:val="auto"/>
          <w:sz w:val="22"/>
          <w:szCs w:val="22"/>
          <w:lang w:val="it-IT" w:eastAsia="en-US"/>
        </w:rPr>
        <w:t>Fattorie Didattiche</w:t>
      </w:r>
    </w:p>
    <w:p w14:paraId="1F5BBAC7" w14:textId="0AEE129B" w:rsidR="00E02766" w:rsidRPr="006A2A09" w:rsidRDefault="00E02766" w:rsidP="001924A7">
      <w:pPr>
        <w:spacing w:after="120" w:line="259" w:lineRule="auto"/>
        <w:ind w:left="0" w:right="0" w:firstLine="0"/>
        <w:rPr>
          <w:rFonts w:eastAsia="Calibri"/>
          <w:color w:val="auto"/>
          <w:sz w:val="22"/>
          <w:szCs w:val="22"/>
          <w:lang w:val="it-IT" w:eastAsia="en-US"/>
        </w:rPr>
      </w:pPr>
      <w:r w:rsidRPr="006A2A09">
        <w:rPr>
          <w:rFonts w:eastAsia="Calibri"/>
          <w:color w:val="auto"/>
          <w:sz w:val="22"/>
          <w:szCs w:val="22"/>
          <w:lang w:val="it-IT" w:eastAsia="en-US"/>
        </w:rPr>
        <w:t>e indica i</w:t>
      </w:r>
      <w:r w:rsidR="00C4722A" w:rsidRPr="006A2A09">
        <w:rPr>
          <w:rFonts w:eastAsia="Calibri"/>
          <w:color w:val="auto"/>
          <w:sz w:val="22"/>
          <w:szCs w:val="22"/>
          <w:lang w:val="it-IT" w:eastAsia="en-US"/>
        </w:rPr>
        <w:t xml:space="preserve">l </w:t>
      </w:r>
      <w:r w:rsidRPr="006A2A09">
        <w:rPr>
          <w:rFonts w:eastAsia="Calibri"/>
          <w:color w:val="auto"/>
          <w:sz w:val="22"/>
          <w:szCs w:val="22"/>
          <w:lang w:val="it-IT" w:eastAsia="en-US"/>
        </w:rPr>
        <w:t xml:space="preserve"> Modul</w:t>
      </w:r>
      <w:r w:rsidR="00C4722A" w:rsidRPr="006A2A09">
        <w:rPr>
          <w:rFonts w:eastAsia="Calibri"/>
          <w:color w:val="auto"/>
          <w:sz w:val="22"/>
          <w:szCs w:val="22"/>
          <w:lang w:val="it-IT" w:eastAsia="en-US"/>
        </w:rPr>
        <w:t>o</w:t>
      </w:r>
      <w:r w:rsidR="006A2A09" w:rsidRPr="006A2A09">
        <w:rPr>
          <w:rFonts w:eastAsia="Calibri"/>
          <w:color w:val="auto"/>
          <w:sz w:val="22"/>
          <w:szCs w:val="22"/>
          <w:lang w:val="it-IT" w:eastAsia="en-US"/>
        </w:rPr>
        <w:t>/i</w:t>
      </w:r>
      <w:r w:rsidR="00C4722A" w:rsidRPr="006A2A09">
        <w:rPr>
          <w:rFonts w:eastAsia="Calibri"/>
          <w:color w:val="auto"/>
          <w:sz w:val="22"/>
          <w:szCs w:val="22"/>
          <w:lang w:val="it-IT" w:eastAsia="en-US"/>
        </w:rPr>
        <w:t xml:space="preserve"> </w:t>
      </w:r>
      <w:r w:rsidRPr="006A2A09">
        <w:rPr>
          <w:rFonts w:eastAsia="Calibri"/>
          <w:color w:val="auto"/>
          <w:sz w:val="22"/>
          <w:szCs w:val="22"/>
          <w:lang w:val="it-IT" w:eastAsia="en-US"/>
        </w:rPr>
        <w:t>prescelti bar</w:t>
      </w:r>
      <w:r w:rsidR="00737A6D" w:rsidRPr="006A2A09">
        <w:rPr>
          <w:rFonts w:eastAsia="Calibri"/>
          <w:color w:val="auto"/>
          <w:sz w:val="22"/>
          <w:szCs w:val="22"/>
          <w:lang w:val="it-IT" w:eastAsia="en-US"/>
        </w:rPr>
        <w:t xml:space="preserve">rando </w:t>
      </w:r>
      <w:r w:rsidR="00C4722A" w:rsidRPr="006A2A09">
        <w:rPr>
          <w:rFonts w:eastAsia="Calibri"/>
          <w:color w:val="auto"/>
          <w:sz w:val="22"/>
          <w:szCs w:val="22"/>
          <w:lang w:val="it-IT" w:eastAsia="en-US"/>
        </w:rPr>
        <w:t>la casella</w:t>
      </w:r>
      <w:r w:rsidR="006A2A09" w:rsidRPr="006A2A09">
        <w:rPr>
          <w:rFonts w:eastAsia="Calibri"/>
          <w:color w:val="auto"/>
          <w:sz w:val="22"/>
          <w:szCs w:val="22"/>
          <w:lang w:val="it-IT" w:eastAsia="en-US"/>
        </w:rPr>
        <w:t>/e</w:t>
      </w:r>
      <w:r w:rsidR="00737A6D" w:rsidRPr="006A2A09">
        <w:rPr>
          <w:rFonts w:eastAsia="Calibri"/>
          <w:color w:val="auto"/>
          <w:sz w:val="22"/>
          <w:szCs w:val="22"/>
          <w:lang w:val="it-IT" w:eastAsia="en-US"/>
        </w:rPr>
        <w:t xml:space="preserve"> corrispondenti</w:t>
      </w:r>
    </w:p>
    <w:p w14:paraId="1CDF1208" w14:textId="0B899926" w:rsidR="007979D1" w:rsidRPr="00861EFF" w:rsidRDefault="00971A2E" w:rsidP="00737A6D">
      <w:pPr>
        <w:pStyle w:val="Paragrafoelenco"/>
        <w:numPr>
          <w:ilvl w:val="0"/>
          <w:numId w:val="19"/>
        </w:numPr>
        <w:spacing w:after="120" w:line="259" w:lineRule="auto"/>
        <w:ind w:right="0"/>
        <w:rPr>
          <w:rFonts w:eastAsia="Calibri"/>
          <w:b/>
          <w:color w:val="auto"/>
          <w:sz w:val="22"/>
          <w:szCs w:val="22"/>
          <w:lang w:val="it-IT" w:eastAsia="en-US"/>
        </w:rPr>
      </w:pPr>
      <w:r w:rsidRPr="00971A2E">
        <w:rPr>
          <w:rFonts w:eastAsia="Calibri"/>
          <w:b/>
          <w:color w:val="auto"/>
          <w:sz w:val="22"/>
          <w:szCs w:val="22"/>
          <w:lang w:val="it-IT" w:eastAsia="en-US"/>
        </w:rPr>
        <w:t>ESERCIZIO DELL’ATTIVITÀ DI</w:t>
      </w:r>
      <w:r>
        <w:rPr>
          <w:rFonts w:eastAsia="Calibri"/>
          <w:color w:val="auto"/>
          <w:sz w:val="22"/>
          <w:szCs w:val="22"/>
          <w:lang w:val="it-IT" w:eastAsia="en-US"/>
        </w:rPr>
        <w:t xml:space="preserve"> </w:t>
      </w:r>
      <w:r w:rsidR="007979D1" w:rsidRPr="00971A2E">
        <w:rPr>
          <w:rFonts w:eastAsia="Calibri"/>
          <w:b/>
          <w:color w:val="auto"/>
          <w:sz w:val="22"/>
          <w:szCs w:val="22"/>
          <w:lang w:val="it-IT" w:eastAsia="en-US"/>
        </w:rPr>
        <w:t>ENOTURISMO</w:t>
      </w:r>
      <w:r w:rsidR="007979D1" w:rsidRPr="00971A2E">
        <w:rPr>
          <w:b/>
          <w:color w:val="auto"/>
          <w:sz w:val="22"/>
          <w:szCs w:val="22"/>
        </w:rPr>
        <w:t xml:space="preserve"> </w:t>
      </w:r>
      <w:r w:rsidR="00861EFF" w:rsidRPr="00971A2E">
        <w:rPr>
          <w:rFonts w:eastAsia="Calibri"/>
          <w:b/>
          <w:color w:val="auto"/>
          <w:sz w:val="22"/>
          <w:szCs w:val="22"/>
          <w:lang w:val="it-IT" w:eastAsia="en-US"/>
        </w:rPr>
        <w:t>-</w:t>
      </w:r>
      <w:r w:rsidR="00861EFF" w:rsidRPr="00861EFF">
        <w:rPr>
          <w:rFonts w:eastAsia="Calibri"/>
          <w:b/>
          <w:color w:val="auto"/>
          <w:sz w:val="22"/>
          <w:szCs w:val="22"/>
          <w:lang w:val="it-IT" w:eastAsia="en-US"/>
        </w:rPr>
        <w:t xml:space="preserve"> </w:t>
      </w:r>
      <w:r w:rsidR="007979D1" w:rsidRPr="00861EFF">
        <w:rPr>
          <w:rFonts w:eastAsia="Calibri"/>
          <w:b/>
          <w:color w:val="auto"/>
          <w:sz w:val="22"/>
          <w:szCs w:val="22"/>
          <w:lang w:val="it-IT" w:eastAsia="en-US"/>
        </w:rPr>
        <w:t>MODULI</w:t>
      </w:r>
    </w:p>
    <w:p w14:paraId="34C37AB9" w14:textId="77777777" w:rsidR="007979D1" w:rsidRPr="00DA51DE" w:rsidRDefault="007979D1" w:rsidP="00737A6D">
      <w:pPr>
        <w:pStyle w:val="Paragrafoelenco"/>
        <w:numPr>
          <w:ilvl w:val="0"/>
          <w:numId w:val="14"/>
        </w:numPr>
        <w:spacing w:after="120" w:line="259" w:lineRule="auto"/>
        <w:ind w:left="714" w:right="0" w:hanging="357"/>
        <w:rPr>
          <w:rFonts w:eastAsia="Calibri"/>
          <w:strike/>
          <w:color w:val="auto"/>
          <w:sz w:val="22"/>
          <w:szCs w:val="22"/>
          <w:lang w:val="it-IT" w:eastAsia="en-US"/>
        </w:rPr>
      </w:pPr>
      <w:r w:rsidRPr="00DA51DE">
        <w:rPr>
          <w:rFonts w:eastAsia="Calibri"/>
          <w:b/>
          <w:color w:val="auto"/>
          <w:sz w:val="22"/>
          <w:szCs w:val="22"/>
          <w:lang w:val="it-IT" w:eastAsia="en-US"/>
        </w:rPr>
        <w:t>a.1</w:t>
      </w:r>
      <w:r w:rsidRPr="00DA51DE">
        <w:rPr>
          <w:rFonts w:eastAsia="Calibri"/>
          <w:color w:val="auto"/>
          <w:sz w:val="22"/>
          <w:szCs w:val="22"/>
          <w:lang w:val="it-IT" w:eastAsia="en-US"/>
        </w:rPr>
        <w:t>) Quadro normativo</w:t>
      </w:r>
      <w:r w:rsidRPr="00DA51DE">
        <w:rPr>
          <w:rFonts w:eastAsia="Calibri"/>
          <w:strike/>
          <w:color w:val="auto"/>
          <w:sz w:val="22"/>
          <w:szCs w:val="22"/>
          <w:lang w:val="it-IT" w:eastAsia="en-US"/>
        </w:rPr>
        <w:t xml:space="preserve"> </w:t>
      </w:r>
    </w:p>
    <w:p w14:paraId="4A47DF6D" w14:textId="77777777" w:rsidR="007979D1" w:rsidRPr="00DA51DE" w:rsidRDefault="007979D1" w:rsidP="00737A6D">
      <w:pPr>
        <w:pStyle w:val="Paragrafoelenco"/>
        <w:numPr>
          <w:ilvl w:val="0"/>
          <w:numId w:val="14"/>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a.2)</w:t>
      </w:r>
      <w:r w:rsidRPr="00DA51DE">
        <w:rPr>
          <w:rFonts w:eastAsia="Calibri"/>
          <w:color w:val="auto"/>
          <w:sz w:val="22"/>
          <w:szCs w:val="22"/>
          <w:lang w:val="it-IT" w:eastAsia="en-US"/>
        </w:rPr>
        <w:t xml:space="preserve"> Salute e sicurezza sul lavoro, antinfortunistica </w:t>
      </w:r>
    </w:p>
    <w:p w14:paraId="425338BB" w14:textId="77777777" w:rsidR="007979D1" w:rsidRPr="00DA51DE" w:rsidRDefault="007979D1" w:rsidP="00737A6D">
      <w:pPr>
        <w:pStyle w:val="Paragrafoelenco"/>
        <w:numPr>
          <w:ilvl w:val="0"/>
          <w:numId w:val="14"/>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a.3)</w:t>
      </w:r>
      <w:r w:rsidRPr="00DA51DE">
        <w:rPr>
          <w:rFonts w:eastAsia="Calibri"/>
          <w:color w:val="auto"/>
          <w:sz w:val="22"/>
          <w:szCs w:val="22"/>
          <w:lang w:val="it-IT" w:eastAsia="en-US"/>
        </w:rPr>
        <w:t xml:space="preserve"> Norme igienico sanitarie: cura degli aspetti igienicosanitari connessi alla somministrazione di alimenti e bevande </w:t>
      </w:r>
    </w:p>
    <w:p w14:paraId="0DB43980" w14:textId="77777777" w:rsidR="007979D1" w:rsidRPr="00DA51DE" w:rsidRDefault="007979D1" w:rsidP="00737A6D">
      <w:pPr>
        <w:pStyle w:val="Paragrafoelenco"/>
        <w:numPr>
          <w:ilvl w:val="0"/>
          <w:numId w:val="14"/>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a.4)</w:t>
      </w:r>
      <w:r w:rsidRPr="00DA51DE">
        <w:rPr>
          <w:rFonts w:eastAsia="Calibri"/>
          <w:color w:val="auto"/>
          <w:sz w:val="22"/>
          <w:szCs w:val="22"/>
          <w:lang w:val="it-IT" w:eastAsia="en-US"/>
        </w:rPr>
        <w:t xml:space="preserve"> Il settore enoturistico</w:t>
      </w:r>
    </w:p>
    <w:p w14:paraId="088F08D3" w14:textId="09C5C24A" w:rsidR="007979D1" w:rsidRPr="00DA51DE" w:rsidRDefault="007979D1" w:rsidP="00737A6D">
      <w:pPr>
        <w:pStyle w:val="Paragrafoelenco"/>
        <w:numPr>
          <w:ilvl w:val="0"/>
          <w:numId w:val="14"/>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lastRenderedPageBreak/>
        <w:t>a.5)</w:t>
      </w:r>
      <w:r w:rsidRPr="00DA51DE">
        <w:rPr>
          <w:rFonts w:eastAsia="Calibri"/>
          <w:color w:val="auto"/>
          <w:sz w:val="22"/>
          <w:szCs w:val="22"/>
          <w:lang w:val="it-IT" w:eastAsia="en-US"/>
        </w:rPr>
        <w:t xml:space="preserve"> Elementi di comunicazione, marketing territoriale e turistico </w:t>
      </w:r>
    </w:p>
    <w:p w14:paraId="72523721" w14:textId="630F880D" w:rsidR="007979D1" w:rsidRPr="00DA51DE" w:rsidRDefault="007979D1" w:rsidP="00737A6D">
      <w:pPr>
        <w:pStyle w:val="Paragrafoelenco"/>
        <w:numPr>
          <w:ilvl w:val="0"/>
          <w:numId w:val="14"/>
        </w:numPr>
        <w:spacing w:after="120" w:line="259" w:lineRule="auto"/>
        <w:ind w:left="714" w:right="0" w:hanging="357"/>
        <w:rPr>
          <w:rFonts w:eastAsia="Calibri"/>
          <w:strike/>
          <w:color w:val="auto"/>
          <w:sz w:val="22"/>
          <w:szCs w:val="22"/>
          <w:lang w:val="it-IT" w:eastAsia="en-US"/>
        </w:rPr>
      </w:pPr>
      <w:r w:rsidRPr="00DA51DE">
        <w:rPr>
          <w:rFonts w:eastAsia="Calibri"/>
          <w:b/>
          <w:color w:val="auto"/>
          <w:sz w:val="22"/>
          <w:szCs w:val="22"/>
          <w:lang w:val="it-IT" w:eastAsia="en-US"/>
        </w:rPr>
        <w:t>a.6</w:t>
      </w:r>
      <w:r w:rsidRPr="00DA51DE">
        <w:rPr>
          <w:rFonts w:eastAsia="Calibri"/>
          <w:color w:val="auto"/>
          <w:sz w:val="22"/>
          <w:szCs w:val="22"/>
          <w:lang w:val="it-IT" w:eastAsia="en-US"/>
        </w:rPr>
        <w:t>)</w:t>
      </w:r>
      <w:r w:rsidRPr="00DA51DE">
        <w:rPr>
          <w:color w:val="auto"/>
          <w:lang w:val="it-IT"/>
        </w:rPr>
        <w:t xml:space="preserve"> </w:t>
      </w:r>
      <w:r w:rsidRPr="00DA51DE">
        <w:rPr>
          <w:rFonts w:eastAsia="Calibri"/>
          <w:color w:val="auto"/>
          <w:sz w:val="22"/>
          <w:szCs w:val="22"/>
          <w:lang w:val="it-IT" w:eastAsia="en-US"/>
        </w:rPr>
        <w:t>Viticoltura ed enologia nel territorio della Regione</w:t>
      </w:r>
    </w:p>
    <w:p w14:paraId="15ED024F" w14:textId="5C891144" w:rsidR="007979D1" w:rsidRPr="00DA51DE" w:rsidRDefault="007979D1" w:rsidP="00737A6D">
      <w:pPr>
        <w:pStyle w:val="Paragrafoelenco"/>
        <w:numPr>
          <w:ilvl w:val="0"/>
          <w:numId w:val="15"/>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a.7)</w:t>
      </w:r>
      <w:r w:rsidRPr="00DA51DE">
        <w:rPr>
          <w:rFonts w:eastAsia="Calibri"/>
          <w:color w:val="auto"/>
          <w:sz w:val="22"/>
          <w:szCs w:val="22"/>
          <w:lang w:val="it-IT" w:eastAsia="en-US"/>
        </w:rPr>
        <w:t xml:space="preserve"> Comunicazione, Percorsi didattici e visite guidate </w:t>
      </w:r>
    </w:p>
    <w:p w14:paraId="0EF4BB2C" w14:textId="77777777" w:rsidR="007979D1" w:rsidRPr="00DA51DE" w:rsidRDefault="007979D1" w:rsidP="00737A6D">
      <w:pPr>
        <w:pStyle w:val="Paragrafoelenco"/>
        <w:spacing w:after="120" w:line="259" w:lineRule="auto"/>
        <w:ind w:left="714" w:right="0" w:hanging="357"/>
        <w:rPr>
          <w:rFonts w:eastAsia="Calibri"/>
          <w:color w:val="auto"/>
          <w:sz w:val="22"/>
          <w:szCs w:val="22"/>
          <w:lang w:val="it-IT" w:eastAsia="en-US"/>
        </w:rPr>
      </w:pPr>
    </w:p>
    <w:p w14:paraId="275A05CC" w14:textId="2EF008C0" w:rsidR="003C5CBA" w:rsidRPr="00737A6D" w:rsidRDefault="00971A2E" w:rsidP="00737A6D">
      <w:pPr>
        <w:pStyle w:val="Paragrafoelenco"/>
        <w:numPr>
          <w:ilvl w:val="0"/>
          <w:numId w:val="19"/>
        </w:numPr>
        <w:spacing w:after="120" w:line="259" w:lineRule="auto"/>
        <w:ind w:left="714" w:right="0" w:hanging="357"/>
        <w:rPr>
          <w:rFonts w:eastAsia="Calibri"/>
          <w:b/>
          <w:color w:val="auto"/>
          <w:sz w:val="22"/>
          <w:szCs w:val="22"/>
          <w:lang w:val="it-IT" w:eastAsia="en-US"/>
        </w:rPr>
      </w:pPr>
      <w:r w:rsidRPr="00971A2E">
        <w:rPr>
          <w:rFonts w:eastAsia="Calibri"/>
          <w:b/>
          <w:color w:val="auto"/>
          <w:sz w:val="22"/>
          <w:szCs w:val="22"/>
          <w:lang w:val="it-IT" w:eastAsia="en-US"/>
        </w:rPr>
        <w:t xml:space="preserve">ESERCIZIO DELL’ATTIVITÀ </w:t>
      </w:r>
      <w:r>
        <w:rPr>
          <w:rFonts w:eastAsia="Calibri"/>
          <w:b/>
          <w:color w:val="auto"/>
          <w:sz w:val="22"/>
          <w:szCs w:val="22"/>
          <w:lang w:val="it-IT" w:eastAsia="en-US"/>
        </w:rPr>
        <w:t xml:space="preserve">DI </w:t>
      </w:r>
      <w:r w:rsidR="00861EFF" w:rsidRPr="00737A6D">
        <w:rPr>
          <w:rFonts w:eastAsia="Calibri"/>
          <w:b/>
          <w:color w:val="auto"/>
          <w:sz w:val="22"/>
          <w:szCs w:val="22"/>
          <w:lang w:val="it-IT" w:eastAsia="en-US"/>
        </w:rPr>
        <w:t>O</w:t>
      </w:r>
      <w:r w:rsidR="007979D1" w:rsidRPr="00737A6D">
        <w:rPr>
          <w:rFonts w:eastAsia="Calibri"/>
          <w:b/>
          <w:color w:val="auto"/>
          <w:sz w:val="22"/>
          <w:szCs w:val="22"/>
          <w:lang w:val="it-IT" w:eastAsia="en-US"/>
        </w:rPr>
        <w:t>LEOTURISMO</w:t>
      </w:r>
      <w:r w:rsidR="00737A6D" w:rsidRPr="00737A6D">
        <w:rPr>
          <w:rFonts w:eastAsia="Calibri"/>
          <w:b/>
          <w:color w:val="auto"/>
          <w:sz w:val="22"/>
          <w:szCs w:val="22"/>
          <w:lang w:val="it-IT" w:eastAsia="en-US"/>
        </w:rPr>
        <w:t xml:space="preserve"> -</w:t>
      </w:r>
      <w:r w:rsidR="007979D1" w:rsidRPr="00737A6D">
        <w:rPr>
          <w:b/>
          <w:color w:val="auto"/>
          <w:sz w:val="22"/>
          <w:szCs w:val="22"/>
          <w:u w:val="single"/>
        </w:rPr>
        <w:t xml:space="preserve"> </w:t>
      </w:r>
      <w:r w:rsidR="00861EFF" w:rsidRPr="00737A6D">
        <w:rPr>
          <w:rFonts w:eastAsia="Calibri"/>
          <w:b/>
          <w:color w:val="auto"/>
          <w:sz w:val="22"/>
          <w:szCs w:val="22"/>
          <w:lang w:val="it-IT" w:eastAsia="en-US"/>
        </w:rPr>
        <w:t>MODULI</w:t>
      </w:r>
    </w:p>
    <w:p w14:paraId="646FC82A" w14:textId="23761514" w:rsidR="007979D1" w:rsidRPr="00DA51DE" w:rsidRDefault="007979D1" w:rsidP="00737A6D">
      <w:pPr>
        <w:pStyle w:val="Paragrafoelenco"/>
        <w:numPr>
          <w:ilvl w:val="0"/>
          <w:numId w:val="14"/>
        </w:numPr>
        <w:spacing w:after="120" w:line="259" w:lineRule="auto"/>
        <w:ind w:left="714" w:right="0" w:hanging="357"/>
        <w:rPr>
          <w:rFonts w:eastAsia="Calibri"/>
          <w:strike/>
          <w:color w:val="auto"/>
          <w:sz w:val="22"/>
          <w:szCs w:val="22"/>
          <w:lang w:val="it-IT" w:eastAsia="en-US"/>
        </w:rPr>
      </w:pPr>
      <w:r w:rsidRPr="00DA51DE">
        <w:rPr>
          <w:rFonts w:eastAsia="Calibri"/>
          <w:b/>
          <w:color w:val="auto"/>
          <w:sz w:val="22"/>
          <w:szCs w:val="22"/>
          <w:lang w:val="it-IT" w:eastAsia="en-US"/>
        </w:rPr>
        <w:t>b.1)</w:t>
      </w:r>
      <w:r w:rsidRPr="00DA51DE">
        <w:rPr>
          <w:rFonts w:eastAsia="Calibri"/>
          <w:color w:val="auto"/>
          <w:sz w:val="22"/>
          <w:szCs w:val="22"/>
          <w:lang w:val="it-IT" w:eastAsia="en-US"/>
        </w:rPr>
        <w:t xml:space="preserve"> Quadro normativo</w:t>
      </w:r>
      <w:r w:rsidRPr="00DA51DE">
        <w:rPr>
          <w:rFonts w:eastAsia="Calibri"/>
          <w:strike/>
          <w:color w:val="auto"/>
          <w:sz w:val="22"/>
          <w:szCs w:val="22"/>
          <w:lang w:val="it-IT" w:eastAsia="en-US"/>
        </w:rPr>
        <w:t xml:space="preserve"> </w:t>
      </w:r>
    </w:p>
    <w:p w14:paraId="2F5EE12E" w14:textId="76469D42" w:rsidR="007979D1" w:rsidRPr="00DA51DE" w:rsidRDefault="007979D1" w:rsidP="00737A6D">
      <w:pPr>
        <w:pStyle w:val="Paragrafoelenco"/>
        <w:numPr>
          <w:ilvl w:val="0"/>
          <w:numId w:val="14"/>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b.2)</w:t>
      </w:r>
      <w:r w:rsidRPr="00DA51DE">
        <w:rPr>
          <w:rFonts w:eastAsia="Calibri"/>
          <w:color w:val="auto"/>
          <w:sz w:val="22"/>
          <w:szCs w:val="22"/>
          <w:lang w:val="it-IT" w:eastAsia="en-US"/>
        </w:rPr>
        <w:t xml:space="preserve"> Salute e sicurezza sul lavoro, antinfortunistica </w:t>
      </w:r>
    </w:p>
    <w:p w14:paraId="65F16718" w14:textId="7AADCE6B" w:rsidR="007979D1" w:rsidRPr="00DA51DE" w:rsidRDefault="007979D1" w:rsidP="00737A6D">
      <w:pPr>
        <w:pStyle w:val="Paragrafoelenco"/>
        <w:numPr>
          <w:ilvl w:val="0"/>
          <w:numId w:val="14"/>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b.3)</w:t>
      </w:r>
      <w:r w:rsidRPr="00DA51DE">
        <w:rPr>
          <w:rFonts w:eastAsia="Calibri"/>
          <w:color w:val="auto"/>
          <w:sz w:val="22"/>
          <w:szCs w:val="22"/>
          <w:lang w:val="it-IT" w:eastAsia="en-US"/>
        </w:rPr>
        <w:t xml:space="preserve"> Norme igienico sanitarie: cura degli aspetti igienicosanitari connessi alla somministrazione di alimenti e bevande </w:t>
      </w:r>
    </w:p>
    <w:p w14:paraId="7EC1BB6D" w14:textId="2A3AF2DD" w:rsidR="007979D1" w:rsidRPr="00DA51DE" w:rsidRDefault="007979D1" w:rsidP="00737A6D">
      <w:pPr>
        <w:pStyle w:val="Paragrafoelenco"/>
        <w:numPr>
          <w:ilvl w:val="0"/>
          <w:numId w:val="14"/>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b.4)</w:t>
      </w:r>
      <w:r w:rsidRPr="00DA51DE">
        <w:rPr>
          <w:rFonts w:eastAsia="Calibri"/>
          <w:color w:val="auto"/>
          <w:sz w:val="22"/>
          <w:szCs w:val="22"/>
          <w:lang w:val="it-IT" w:eastAsia="en-US"/>
        </w:rPr>
        <w:t xml:space="preserve"> Il settore oleoturistico </w:t>
      </w:r>
    </w:p>
    <w:p w14:paraId="694045FF" w14:textId="660980F4" w:rsidR="007979D1" w:rsidRPr="00DA51DE" w:rsidRDefault="007979D1" w:rsidP="00737A6D">
      <w:pPr>
        <w:pStyle w:val="Paragrafoelenco"/>
        <w:numPr>
          <w:ilvl w:val="0"/>
          <w:numId w:val="14"/>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b.5)</w:t>
      </w:r>
      <w:r w:rsidRPr="00DA51DE">
        <w:rPr>
          <w:rFonts w:eastAsia="Calibri"/>
          <w:color w:val="auto"/>
          <w:sz w:val="22"/>
          <w:szCs w:val="22"/>
          <w:lang w:val="it-IT" w:eastAsia="en-US"/>
        </w:rPr>
        <w:t xml:space="preserve"> Elementi di comunicazione, marketing territoriale e turistico </w:t>
      </w:r>
    </w:p>
    <w:p w14:paraId="267268F4" w14:textId="28015235" w:rsidR="007979D1" w:rsidRPr="00DA51DE" w:rsidRDefault="007979D1" w:rsidP="00737A6D">
      <w:pPr>
        <w:pStyle w:val="Paragrafoelenco"/>
        <w:numPr>
          <w:ilvl w:val="0"/>
          <w:numId w:val="15"/>
        </w:numPr>
        <w:spacing w:after="120" w:line="259" w:lineRule="auto"/>
        <w:ind w:left="714" w:right="0" w:hanging="357"/>
        <w:rPr>
          <w:rFonts w:eastAsia="Calibri"/>
          <w:strike/>
          <w:color w:val="auto"/>
          <w:sz w:val="22"/>
          <w:szCs w:val="22"/>
          <w:lang w:val="it-IT" w:eastAsia="en-US"/>
        </w:rPr>
      </w:pPr>
      <w:r w:rsidRPr="00DA51DE">
        <w:rPr>
          <w:rFonts w:eastAsia="Calibri"/>
          <w:b/>
          <w:color w:val="auto"/>
          <w:sz w:val="22"/>
          <w:szCs w:val="22"/>
          <w:lang w:val="it-IT" w:eastAsia="en-US"/>
        </w:rPr>
        <w:t>b.6)</w:t>
      </w:r>
      <w:r w:rsidRPr="00DA51DE">
        <w:rPr>
          <w:rFonts w:eastAsia="Calibri"/>
          <w:color w:val="auto"/>
          <w:sz w:val="22"/>
          <w:szCs w:val="22"/>
          <w:lang w:val="it-IT" w:eastAsia="en-US"/>
        </w:rPr>
        <w:t xml:space="preserve"> L’olivicoltura nel territorio della Regione</w:t>
      </w:r>
    </w:p>
    <w:p w14:paraId="0E3128BE" w14:textId="6B519334" w:rsidR="007979D1" w:rsidRPr="00DA51DE" w:rsidRDefault="007979D1" w:rsidP="00737A6D">
      <w:pPr>
        <w:pStyle w:val="Paragrafoelenco"/>
        <w:numPr>
          <w:ilvl w:val="0"/>
          <w:numId w:val="15"/>
        </w:numPr>
        <w:spacing w:after="120" w:line="259" w:lineRule="auto"/>
        <w:ind w:left="714" w:right="0" w:hanging="357"/>
        <w:rPr>
          <w:rFonts w:eastAsia="Calibri"/>
          <w:color w:val="auto"/>
          <w:sz w:val="22"/>
          <w:szCs w:val="22"/>
          <w:lang w:val="it-IT" w:eastAsia="en-US"/>
        </w:rPr>
      </w:pPr>
      <w:r w:rsidRPr="00DA51DE">
        <w:rPr>
          <w:rFonts w:eastAsia="Calibri"/>
          <w:b/>
          <w:color w:val="auto"/>
          <w:sz w:val="22"/>
          <w:szCs w:val="22"/>
          <w:lang w:val="it-IT" w:eastAsia="en-US"/>
        </w:rPr>
        <w:t>b.7)</w:t>
      </w:r>
      <w:r w:rsidRPr="00DA51DE">
        <w:rPr>
          <w:rFonts w:eastAsia="Calibri"/>
          <w:color w:val="auto"/>
          <w:sz w:val="22"/>
          <w:szCs w:val="22"/>
          <w:lang w:val="it-IT" w:eastAsia="en-US"/>
        </w:rPr>
        <w:t xml:space="preserve"> Comunicazione, Percorsi didattici e visite guidate </w:t>
      </w:r>
    </w:p>
    <w:p w14:paraId="2257DD5E" w14:textId="77777777" w:rsidR="009912A1" w:rsidRPr="00DA51DE" w:rsidRDefault="009912A1" w:rsidP="00737A6D">
      <w:pPr>
        <w:pStyle w:val="Paragrafoelenco"/>
        <w:spacing w:after="120" w:line="259" w:lineRule="auto"/>
        <w:ind w:right="0" w:firstLine="0"/>
        <w:rPr>
          <w:rFonts w:eastAsia="Calibri"/>
          <w:b/>
          <w:color w:val="auto"/>
          <w:sz w:val="22"/>
          <w:szCs w:val="22"/>
          <w:lang w:val="it-IT" w:eastAsia="en-US"/>
        </w:rPr>
      </w:pPr>
    </w:p>
    <w:p w14:paraId="7E61C787" w14:textId="081CA247" w:rsidR="009912A1" w:rsidRPr="00737A6D" w:rsidRDefault="009912A1" w:rsidP="00737A6D">
      <w:pPr>
        <w:pStyle w:val="Paragrafoelenco"/>
        <w:spacing w:after="120" w:line="259" w:lineRule="auto"/>
        <w:ind w:left="284" w:firstLine="0"/>
        <w:rPr>
          <w:rFonts w:eastAsia="Calibri"/>
          <w:b/>
          <w:color w:val="auto"/>
          <w:sz w:val="22"/>
          <w:szCs w:val="22"/>
          <w:lang w:val="it-IT" w:eastAsia="en-US"/>
        </w:rPr>
      </w:pPr>
      <w:r w:rsidRPr="00737A6D">
        <w:rPr>
          <w:rFonts w:eastAsia="Calibri"/>
          <w:b/>
          <w:color w:val="auto"/>
          <w:sz w:val="22"/>
          <w:szCs w:val="22"/>
          <w:lang w:val="it-IT" w:eastAsia="en-US"/>
        </w:rPr>
        <w:t xml:space="preserve">C) PERITI DEMANIALI IN MATERIA DI USI CIVICI </w:t>
      </w:r>
      <w:r w:rsidR="00737A6D" w:rsidRPr="00737A6D">
        <w:rPr>
          <w:rFonts w:eastAsia="Calibri"/>
          <w:b/>
          <w:color w:val="auto"/>
          <w:sz w:val="22"/>
          <w:szCs w:val="22"/>
          <w:lang w:val="it-IT" w:eastAsia="en-US"/>
        </w:rPr>
        <w:t xml:space="preserve">- </w:t>
      </w:r>
      <w:r w:rsidRPr="00737A6D">
        <w:rPr>
          <w:rFonts w:eastAsia="Calibri"/>
          <w:b/>
          <w:color w:val="auto"/>
          <w:sz w:val="22"/>
          <w:szCs w:val="22"/>
          <w:lang w:val="it-IT" w:eastAsia="en-US"/>
        </w:rPr>
        <w:t>MODULI</w:t>
      </w:r>
    </w:p>
    <w:p w14:paraId="08308CD8" w14:textId="77777777" w:rsidR="009912A1" w:rsidRPr="00DA51DE" w:rsidRDefault="009912A1" w:rsidP="00737A6D">
      <w:pPr>
        <w:pStyle w:val="Paragrafoelenco"/>
        <w:numPr>
          <w:ilvl w:val="0"/>
          <w:numId w:val="16"/>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c.1)</w:t>
      </w:r>
      <w:r w:rsidRPr="00DA51DE">
        <w:rPr>
          <w:rFonts w:eastAsia="Calibri"/>
          <w:color w:val="auto"/>
          <w:sz w:val="22"/>
          <w:szCs w:val="22"/>
          <w:lang w:val="it-IT" w:eastAsia="en-US"/>
        </w:rPr>
        <w:t xml:space="preserve"> Origine storica degli usi civici</w:t>
      </w:r>
    </w:p>
    <w:p w14:paraId="4997E541" w14:textId="77777777" w:rsidR="009912A1" w:rsidRPr="00DA51DE" w:rsidRDefault="009912A1" w:rsidP="00737A6D">
      <w:pPr>
        <w:pStyle w:val="Paragrafoelenco"/>
        <w:numPr>
          <w:ilvl w:val="0"/>
          <w:numId w:val="16"/>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c.2)</w:t>
      </w:r>
      <w:r w:rsidRPr="00DA51DE">
        <w:rPr>
          <w:rFonts w:eastAsia="Calibri"/>
          <w:color w:val="auto"/>
          <w:sz w:val="22"/>
          <w:szCs w:val="22"/>
          <w:lang w:val="it-IT" w:eastAsia="en-US"/>
        </w:rPr>
        <w:t xml:space="preserve"> Usi civici e governo del territorio</w:t>
      </w:r>
    </w:p>
    <w:p w14:paraId="6342BD96" w14:textId="77777777" w:rsidR="009912A1" w:rsidRPr="00DA51DE" w:rsidRDefault="009912A1" w:rsidP="00737A6D">
      <w:pPr>
        <w:pStyle w:val="Paragrafoelenco"/>
        <w:numPr>
          <w:ilvl w:val="0"/>
          <w:numId w:val="16"/>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c.3)</w:t>
      </w:r>
      <w:r w:rsidRPr="00DA51DE">
        <w:rPr>
          <w:rFonts w:eastAsia="Calibri"/>
          <w:color w:val="auto"/>
          <w:sz w:val="22"/>
          <w:szCs w:val="22"/>
          <w:lang w:val="it-IT" w:eastAsia="en-US"/>
        </w:rPr>
        <w:t xml:space="preserve"> Il riparto delle competenze in materia di usi civici</w:t>
      </w:r>
    </w:p>
    <w:p w14:paraId="12700E91" w14:textId="77777777" w:rsidR="009912A1" w:rsidRPr="00DA51DE" w:rsidRDefault="009912A1" w:rsidP="00737A6D">
      <w:pPr>
        <w:pStyle w:val="Paragrafoelenco"/>
        <w:numPr>
          <w:ilvl w:val="0"/>
          <w:numId w:val="16"/>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c.4)</w:t>
      </w:r>
      <w:r w:rsidRPr="00DA51DE">
        <w:rPr>
          <w:rFonts w:eastAsia="Calibri"/>
          <w:color w:val="auto"/>
          <w:sz w:val="22"/>
          <w:szCs w:val="22"/>
          <w:lang w:val="it-IT" w:eastAsia="en-US"/>
        </w:rPr>
        <w:t xml:space="preserve"> Sistemazione delle terre di uso civico</w:t>
      </w:r>
    </w:p>
    <w:p w14:paraId="3C785877" w14:textId="3960C100" w:rsidR="009912A1" w:rsidRPr="00DA51DE" w:rsidRDefault="009912A1" w:rsidP="00737A6D">
      <w:pPr>
        <w:pStyle w:val="Paragrafoelenco"/>
        <w:numPr>
          <w:ilvl w:val="0"/>
          <w:numId w:val="16"/>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c.</w:t>
      </w:r>
      <w:r w:rsidR="000437C9">
        <w:rPr>
          <w:rFonts w:eastAsia="Calibri"/>
          <w:b/>
          <w:color w:val="auto"/>
          <w:sz w:val="22"/>
          <w:szCs w:val="22"/>
          <w:lang w:val="it-IT" w:eastAsia="en-US"/>
        </w:rPr>
        <w:t>5</w:t>
      </w:r>
      <w:r w:rsidRPr="00DA51DE">
        <w:rPr>
          <w:rFonts w:eastAsia="Calibri"/>
          <w:b/>
          <w:color w:val="auto"/>
          <w:sz w:val="22"/>
          <w:szCs w:val="22"/>
          <w:lang w:val="it-IT" w:eastAsia="en-US"/>
        </w:rPr>
        <w:t>)</w:t>
      </w:r>
      <w:r w:rsidRPr="00DA51DE">
        <w:rPr>
          <w:rFonts w:eastAsia="Calibri"/>
          <w:color w:val="auto"/>
          <w:sz w:val="22"/>
          <w:szCs w:val="22"/>
          <w:lang w:val="it-IT" w:eastAsia="en-US"/>
        </w:rPr>
        <w:t xml:space="preserve"> Evoluzione storica degli usi civici</w:t>
      </w:r>
    </w:p>
    <w:p w14:paraId="6FE6A4F8" w14:textId="77777777" w:rsidR="009912A1" w:rsidRPr="00DA51DE" w:rsidRDefault="009912A1" w:rsidP="00737A6D">
      <w:pPr>
        <w:pStyle w:val="Paragrafoelenco"/>
        <w:spacing w:after="120" w:line="259" w:lineRule="auto"/>
        <w:rPr>
          <w:rFonts w:eastAsia="Calibri"/>
          <w:b/>
          <w:i/>
          <w:color w:val="auto"/>
          <w:sz w:val="22"/>
          <w:szCs w:val="22"/>
          <w:u w:val="single"/>
          <w:lang w:val="it-IT" w:eastAsia="en-US"/>
        </w:rPr>
      </w:pPr>
    </w:p>
    <w:p w14:paraId="7E53B2D4" w14:textId="7E65A9E7" w:rsidR="009912A1" w:rsidRPr="00737A6D" w:rsidRDefault="009912A1" w:rsidP="00737A6D">
      <w:pPr>
        <w:pStyle w:val="Paragrafoelenco"/>
        <w:spacing w:after="120" w:line="259" w:lineRule="auto"/>
        <w:ind w:left="284" w:right="0" w:firstLine="0"/>
        <w:rPr>
          <w:rFonts w:eastAsia="Calibri"/>
          <w:b/>
          <w:color w:val="auto"/>
          <w:sz w:val="22"/>
          <w:szCs w:val="22"/>
          <w:lang w:val="it-IT" w:eastAsia="en-US"/>
        </w:rPr>
      </w:pPr>
      <w:r w:rsidRPr="00971A2E">
        <w:rPr>
          <w:rFonts w:eastAsia="Calibri"/>
          <w:b/>
          <w:color w:val="auto"/>
          <w:sz w:val="22"/>
          <w:szCs w:val="22"/>
          <w:lang w:val="it-IT" w:eastAsia="en-US"/>
        </w:rPr>
        <w:t>D) GUARDIE GIURATE ITTICHE VOLONTARIE</w:t>
      </w:r>
      <w:r w:rsidR="00737A6D" w:rsidRPr="00971A2E">
        <w:rPr>
          <w:rFonts w:eastAsia="Calibri"/>
          <w:b/>
          <w:color w:val="auto"/>
          <w:sz w:val="22"/>
          <w:szCs w:val="22"/>
          <w:lang w:val="it-IT" w:eastAsia="en-US"/>
        </w:rPr>
        <w:t xml:space="preserve"> - M</w:t>
      </w:r>
      <w:r w:rsidR="00737A6D" w:rsidRPr="00DA51DE">
        <w:rPr>
          <w:rFonts w:eastAsia="Calibri"/>
          <w:b/>
          <w:color w:val="auto"/>
          <w:sz w:val="22"/>
          <w:szCs w:val="22"/>
          <w:lang w:val="it-IT" w:eastAsia="en-US"/>
        </w:rPr>
        <w:t>ODULI</w:t>
      </w:r>
    </w:p>
    <w:p w14:paraId="67B78917" w14:textId="77777777" w:rsidR="009912A1" w:rsidRPr="00DA51DE" w:rsidRDefault="009912A1" w:rsidP="00737A6D">
      <w:pPr>
        <w:pStyle w:val="Paragrafoelenco"/>
        <w:numPr>
          <w:ilvl w:val="0"/>
          <w:numId w:val="17"/>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 xml:space="preserve">d.1) </w:t>
      </w:r>
      <w:r w:rsidRPr="00DA51DE">
        <w:rPr>
          <w:rFonts w:eastAsia="Calibri"/>
          <w:color w:val="auto"/>
          <w:sz w:val="22"/>
          <w:szCs w:val="22"/>
          <w:lang w:val="it-IT" w:eastAsia="en-US"/>
        </w:rPr>
        <w:t>Elementi di ecologia degli ambienti acquatici</w:t>
      </w:r>
    </w:p>
    <w:p w14:paraId="071317CB" w14:textId="77777777" w:rsidR="009912A1" w:rsidRPr="00DA51DE" w:rsidRDefault="009912A1" w:rsidP="00737A6D">
      <w:pPr>
        <w:pStyle w:val="Paragrafoelenco"/>
        <w:numPr>
          <w:ilvl w:val="0"/>
          <w:numId w:val="17"/>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 xml:space="preserve">d.2) </w:t>
      </w:r>
      <w:r w:rsidRPr="00DA51DE">
        <w:rPr>
          <w:rFonts w:eastAsia="Calibri"/>
          <w:color w:val="auto"/>
          <w:sz w:val="22"/>
          <w:szCs w:val="22"/>
          <w:lang w:val="it-IT" w:eastAsia="en-US"/>
        </w:rPr>
        <w:t>Gestione delle risorse</w:t>
      </w:r>
    </w:p>
    <w:p w14:paraId="02847176" w14:textId="77777777" w:rsidR="009912A1" w:rsidRPr="00DA51DE" w:rsidRDefault="009912A1" w:rsidP="00737A6D">
      <w:pPr>
        <w:pStyle w:val="Paragrafoelenco"/>
        <w:numPr>
          <w:ilvl w:val="0"/>
          <w:numId w:val="17"/>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 xml:space="preserve">d.3) </w:t>
      </w:r>
      <w:r w:rsidRPr="00DA51DE">
        <w:rPr>
          <w:rFonts w:eastAsia="Calibri"/>
          <w:color w:val="auto"/>
          <w:sz w:val="22"/>
          <w:szCs w:val="22"/>
          <w:lang w:val="it-IT" w:eastAsia="en-US"/>
        </w:rPr>
        <w:t>Ittiofauna d’acqua interne</w:t>
      </w:r>
    </w:p>
    <w:p w14:paraId="2E015D83" w14:textId="77777777" w:rsidR="009912A1" w:rsidRPr="00DA51DE" w:rsidRDefault="009912A1" w:rsidP="00737A6D">
      <w:pPr>
        <w:pStyle w:val="Paragrafoelenco"/>
        <w:numPr>
          <w:ilvl w:val="0"/>
          <w:numId w:val="17"/>
        </w:numPr>
        <w:spacing w:after="120" w:line="259" w:lineRule="auto"/>
        <w:rPr>
          <w:rFonts w:eastAsia="Calibri"/>
          <w:color w:val="auto"/>
          <w:sz w:val="22"/>
          <w:szCs w:val="22"/>
          <w:lang w:val="it-IT" w:eastAsia="en-US"/>
        </w:rPr>
      </w:pPr>
      <w:r w:rsidRPr="00DA51DE">
        <w:rPr>
          <w:rFonts w:eastAsia="Calibri"/>
          <w:b/>
          <w:color w:val="auto"/>
          <w:sz w:val="22"/>
          <w:szCs w:val="22"/>
          <w:lang w:val="it-IT" w:eastAsia="en-US"/>
        </w:rPr>
        <w:t xml:space="preserve">d.4) </w:t>
      </w:r>
      <w:r w:rsidRPr="00DA51DE">
        <w:rPr>
          <w:rFonts w:eastAsia="Calibri"/>
          <w:color w:val="auto"/>
          <w:sz w:val="22"/>
          <w:szCs w:val="22"/>
          <w:lang w:val="it-IT" w:eastAsia="en-US"/>
        </w:rPr>
        <w:t>Legislatura in materia</w:t>
      </w:r>
    </w:p>
    <w:p w14:paraId="056D336D" w14:textId="77777777" w:rsidR="009912A1" w:rsidRPr="00DA51DE" w:rsidRDefault="009912A1" w:rsidP="00737A6D">
      <w:pPr>
        <w:pStyle w:val="Paragrafoelenco"/>
        <w:spacing w:after="120" w:line="259" w:lineRule="auto"/>
        <w:rPr>
          <w:rFonts w:eastAsia="Calibri"/>
          <w:b/>
          <w:color w:val="auto"/>
          <w:sz w:val="22"/>
          <w:szCs w:val="22"/>
          <w:lang w:val="it-IT" w:eastAsia="en-US"/>
        </w:rPr>
      </w:pPr>
    </w:p>
    <w:p w14:paraId="3339105C" w14:textId="367C1CBC" w:rsidR="009912A1" w:rsidRPr="00971A2E" w:rsidRDefault="009912A1" w:rsidP="00737A6D">
      <w:pPr>
        <w:pStyle w:val="Paragrafoelenco"/>
        <w:spacing w:after="120" w:line="259" w:lineRule="auto"/>
        <w:ind w:left="284" w:firstLine="0"/>
        <w:rPr>
          <w:rFonts w:eastAsia="Calibri"/>
          <w:b/>
          <w:color w:val="auto"/>
          <w:sz w:val="22"/>
          <w:szCs w:val="22"/>
          <w:lang w:val="it-IT" w:eastAsia="en-US"/>
        </w:rPr>
      </w:pPr>
      <w:r w:rsidRPr="00971A2E">
        <w:rPr>
          <w:rFonts w:eastAsia="Calibri"/>
          <w:b/>
          <w:color w:val="auto"/>
          <w:sz w:val="22"/>
          <w:szCs w:val="22"/>
          <w:lang w:eastAsia="en-US"/>
        </w:rPr>
        <w:t xml:space="preserve">E) </w:t>
      </w:r>
      <w:r w:rsidRPr="00971A2E">
        <w:rPr>
          <w:rFonts w:eastAsia="Calibri"/>
          <w:b/>
          <w:color w:val="auto"/>
          <w:sz w:val="22"/>
          <w:szCs w:val="22"/>
          <w:lang w:val="it-IT" w:eastAsia="en-US"/>
        </w:rPr>
        <w:t xml:space="preserve">OPERATORE DI FATTORIA </w:t>
      </w:r>
      <w:r w:rsidR="00861EFF" w:rsidRPr="00971A2E">
        <w:rPr>
          <w:rFonts w:eastAsia="Calibri"/>
          <w:b/>
          <w:color w:val="auto"/>
          <w:sz w:val="22"/>
          <w:szCs w:val="22"/>
          <w:lang w:val="it-IT" w:eastAsia="en-US"/>
        </w:rPr>
        <w:t>DIDATTICA - MODULI</w:t>
      </w:r>
    </w:p>
    <w:p w14:paraId="2F356028" w14:textId="77777777" w:rsidR="009912A1" w:rsidRPr="00DA51DE" w:rsidRDefault="009912A1" w:rsidP="00737A6D">
      <w:pPr>
        <w:pStyle w:val="Paragrafoelenco"/>
        <w:numPr>
          <w:ilvl w:val="0"/>
          <w:numId w:val="18"/>
        </w:numPr>
        <w:spacing w:after="120" w:line="259" w:lineRule="auto"/>
        <w:ind w:left="714" w:right="-125" w:hanging="357"/>
        <w:rPr>
          <w:rFonts w:eastAsia="Calibri"/>
          <w:color w:val="auto"/>
          <w:sz w:val="22"/>
          <w:szCs w:val="22"/>
          <w:lang w:val="it-IT" w:eastAsia="en-US"/>
        </w:rPr>
      </w:pPr>
      <w:r w:rsidRPr="00DA51DE">
        <w:rPr>
          <w:rFonts w:eastAsia="Calibri"/>
          <w:b/>
          <w:color w:val="auto"/>
          <w:sz w:val="22"/>
          <w:szCs w:val="22"/>
          <w:lang w:val="it-IT" w:eastAsia="en-US"/>
        </w:rPr>
        <w:t xml:space="preserve">e.1) </w:t>
      </w:r>
      <w:r w:rsidRPr="00DA51DE">
        <w:rPr>
          <w:rFonts w:eastAsia="Calibri"/>
          <w:color w:val="auto"/>
          <w:sz w:val="22"/>
          <w:szCs w:val="22"/>
          <w:lang w:val="it-IT" w:eastAsia="en-US"/>
        </w:rPr>
        <w:t>Il contesto normativo</w:t>
      </w:r>
    </w:p>
    <w:p w14:paraId="2DB6A3FE" w14:textId="77777777" w:rsidR="009912A1" w:rsidRPr="00DA51DE" w:rsidRDefault="009912A1" w:rsidP="00737A6D">
      <w:pPr>
        <w:pStyle w:val="Paragrafoelenco"/>
        <w:numPr>
          <w:ilvl w:val="0"/>
          <w:numId w:val="18"/>
        </w:numPr>
        <w:spacing w:after="120" w:line="259" w:lineRule="auto"/>
        <w:ind w:left="714" w:right="-125" w:hanging="357"/>
        <w:rPr>
          <w:rFonts w:eastAsia="Calibri"/>
          <w:color w:val="auto"/>
          <w:sz w:val="22"/>
          <w:szCs w:val="22"/>
          <w:lang w:val="it-IT" w:eastAsia="en-US"/>
        </w:rPr>
      </w:pPr>
      <w:r w:rsidRPr="00DA51DE">
        <w:rPr>
          <w:rFonts w:eastAsia="Calibri"/>
          <w:b/>
          <w:color w:val="auto"/>
          <w:sz w:val="22"/>
          <w:szCs w:val="22"/>
          <w:lang w:val="it-IT" w:eastAsia="en-US"/>
        </w:rPr>
        <w:t xml:space="preserve">e.2) </w:t>
      </w:r>
      <w:r w:rsidRPr="00DA51DE">
        <w:rPr>
          <w:rFonts w:eastAsia="Calibri"/>
          <w:color w:val="auto"/>
          <w:sz w:val="22"/>
          <w:szCs w:val="22"/>
          <w:lang w:val="it-IT" w:eastAsia="en-US"/>
        </w:rPr>
        <w:t>Sicurezza sui luoghi di lavoro ai sensi della normativa vigente</w:t>
      </w:r>
    </w:p>
    <w:p w14:paraId="52BE095C" w14:textId="77777777" w:rsidR="009912A1" w:rsidRPr="00DA51DE" w:rsidRDefault="009912A1" w:rsidP="00737A6D">
      <w:pPr>
        <w:pStyle w:val="Paragrafoelenco"/>
        <w:numPr>
          <w:ilvl w:val="0"/>
          <w:numId w:val="18"/>
        </w:numPr>
        <w:spacing w:after="120" w:line="259" w:lineRule="auto"/>
        <w:ind w:left="714" w:right="-125" w:hanging="357"/>
        <w:rPr>
          <w:rFonts w:eastAsia="Calibri"/>
          <w:color w:val="auto"/>
          <w:sz w:val="22"/>
          <w:szCs w:val="22"/>
          <w:lang w:val="it-IT" w:eastAsia="en-US"/>
        </w:rPr>
      </w:pPr>
      <w:r w:rsidRPr="00DA51DE">
        <w:rPr>
          <w:rFonts w:eastAsia="Calibri"/>
          <w:b/>
          <w:color w:val="auto"/>
          <w:sz w:val="22"/>
          <w:szCs w:val="22"/>
          <w:lang w:val="it-IT" w:eastAsia="en-US"/>
        </w:rPr>
        <w:t xml:space="preserve">e.3) </w:t>
      </w:r>
      <w:r w:rsidRPr="00DA51DE">
        <w:rPr>
          <w:rFonts w:eastAsia="Calibri"/>
          <w:color w:val="auto"/>
          <w:sz w:val="22"/>
          <w:szCs w:val="22"/>
          <w:lang w:val="it-IT" w:eastAsia="en-US"/>
        </w:rPr>
        <w:t>Cura degli aspetti igienico sanitari connessi alla somministrazione di alimenti e bevande</w:t>
      </w:r>
    </w:p>
    <w:p w14:paraId="5F79F034" w14:textId="77777777" w:rsidR="009912A1" w:rsidRPr="00DA51DE" w:rsidRDefault="009912A1" w:rsidP="00737A6D">
      <w:pPr>
        <w:pStyle w:val="Paragrafoelenco"/>
        <w:numPr>
          <w:ilvl w:val="0"/>
          <w:numId w:val="18"/>
        </w:numPr>
        <w:spacing w:after="120" w:line="259" w:lineRule="auto"/>
        <w:ind w:left="714" w:right="-125" w:hanging="357"/>
        <w:rPr>
          <w:rFonts w:eastAsia="Calibri"/>
          <w:color w:val="auto"/>
          <w:sz w:val="22"/>
          <w:szCs w:val="22"/>
          <w:lang w:val="it-IT" w:eastAsia="en-US"/>
        </w:rPr>
      </w:pPr>
      <w:r w:rsidRPr="00DA51DE">
        <w:rPr>
          <w:rFonts w:eastAsia="Calibri"/>
          <w:b/>
          <w:color w:val="auto"/>
          <w:sz w:val="22"/>
          <w:szCs w:val="22"/>
          <w:lang w:val="it-IT" w:eastAsia="en-US"/>
        </w:rPr>
        <w:lastRenderedPageBreak/>
        <w:t xml:space="preserve">e.4) </w:t>
      </w:r>
      <w:r w:rsidRPr="00DA51DE">
        <w:rPr>
          <w:rFonts w:eastAsia="Calibri"/>
          <w:color w:val="auto"/>
          <w:sz w:val="22"/>
          <w:szCs w:val="22"/>
          <w:lang w:val="it-IT" w:eastAsia="en-US"/>
        </w:rPr>
        <w:t>Ambiente, territorio, alimentazione e salute nella progettazione didattica</w:t>
      </w:r>
    </w:p>
    <w:p w14:paraId="6400D64D" w14:textId="77777777" w:rsidR="009912A1" w:rsidRPr="00DA51DE" w:rsidRDefault="009912A1" w:rsidP="00737A6D">
      <w:pPr>
        <w:pStyle w:val="Paragrafoelenco"/>
        <w:numPr>
          <w:ilvl w:val="0"/>
          <w:numId w:val="18"/>
        </w:numPr>
        <w:spacing w:after="120" w:line="259" w:lineRule="auto"/>
        <w:ind w:left="714" w:right="-125" w:hanging="357"/>
        <w:rPr>
          <w:rFonts w:eastAsia="Calibri"/>
          <w:b/>
          <w:color w:val="auto"/>
          <w:sz w:val="22"/>
          <w:szCs w:val="22"/>
          <w:lang w:val="it-IT" w:eastAsia="en-US"/>
        </w:rPr>
      </w:pPr>
      <w:r w:rsidRPr="00DA51DE">
        <w:rPr>
          <w:rFonts w:eastAsia="Calibri"/>
          <w:b/>
          <w:color w:val="auto"/>
          <w:sz w:val="22"/>
          <w:szCs w:val="22"/>
          <w:lang w:val="it-IT" w:eastAsia="en-US"/>
        </w:rPr>
        <w:t xml:space="preserve">e.5) </w:t>
      </w:r>
      <w:r w:rsidRPr="00DA51DE">
        <w:rPr>
          <w:rFonts w:eastAsia="Calibri"/>
          <w:color w:val="auto"/>
          <w:sz w:val="22"/>
          <w:szCs w:val="22"/>
          <w:lang w:val="it-IT" w:eastAsia="en-US"/>
        </w:rPr>
        <w:t>Progettazione educativa ed istituzioni scolastiche</w:t>
      </w:r>
      <w:r w:rsidRPr="00DA51DE">
        <w:rPr>
          <w:rFonts w:eastAsia="Calibri"/>
          <w:b/>
          <w:color w:val="auto"/>
          <w:sz w:val="22"/>
          <w:szCs w:val="22"/>
          <w:lang w:val="it-IT" w:eastAsia="en-US"/>
        </w:rPr>
        <w:t xml:space="preserve"> </w:t>
      </w:r>
    </w:p>
    <w:p w14:paraId="0F2A38E5" w14:textId="77777777" w:rsidR="009912A1" w:rsidRPr="00DA51DE" w:rsidRDefault="009912A1" w:rsidP="00737A6D">
      <w:pPr>
        <w:pStyle w:val="Paragrafoelenco"/>
        <w:numPr>
          <w:ilvl w:val="0"/>
          <w:numId w:val="18"/>
        </w:numPr>
        <w:spacing w:after="120" w:line="259" w:lineRule="auto"/>
        <w:ind w:left="714" w:right="-125" w:hanging="357"/>
        <w:rPr>
          <w:rFonts w:eastAsia="Calibri"/>
          <w:color w:val="auto"/>
          <w:sz w:val="22"/>
          <w:szCs w:val="22"/>
          <w:lang w:val="it-IT" w:eastAsia="en-US"/>
        </w:rPr>
      </w:pPr>
      <w:r w:rsidRPr="00DA51DE">
        <w:rPr>
          <w:rFonts w:eastAsia="Calibri"/>
          <w:b/>
          <w:color w:val="auto"/>
          <w:sz w:val="22"/>
          <w:szCs w:val="22"/>
          <w:lang w:val="it-IT" w:eastAsia="en-US"/>
        </w:rPr>
        <w:t xml:space="preserve">e.6) </w:t>
      </w:r>
      <w:r w:rsidRPr="00DA51DE">
        <w:rPr>
          <w:rFonts w:eastAsia="Calibri"/>
          <w:color w:val="auto"/>
          <w:sz w:val="22"/>
          <w:szCs w:val="22"/>
          <w:lang w:val="it-IT" w:eastAsia="en-US"/>
        </w:rPr>
        <w:t>Laboratorio di progettazione dell’offerta di fattoria didattica</w:t>
      </w:r>
    </w:p>
    <w:p w14:paraId="0FDE5E9E" w14:textId="3258A76F" w:rsidR="00F23A9F" w:rsidRDefault="009912A1" w:rsidP="00737A6D">
      <w:pPr>
        <w:pStyle w:val="Paragrafoelenco"/>
        <w:numPr>
          <w:ilvl w:val="0"/>
          <w:numId w:val="18"/>
        </w:numPr>
        <w:spacing w:after="120" w:line="259" w:lineRule="auto"/>
        <w:ind w:left="714" w:right="-125" w:hanging="357"/>
        <w:rPr>
          <w:rFonts w:eastAsia="Calibri"/>
          <w:color w:val="auto"/>
          <w:sz w:val="22"/>
          <w:szCs w:val="22"/>
          <w:lang w:val="it-IT" w:eastAsia="en-US"/>
        </w:rPr>
      </w:pPr>
      <w:r w:rsidRPr="00DA51DE">
        <w:rPr>
          <w:rFonts w:eastAsia="Calibri"/>
          <w:b/>
          <w:color w:val="auto"/>
          <w:sz w:val="22"/>
          <w:szCs w:val="22"/>
          <w:lang w:val="it-IT" w:eastAsia="en-US"/>
        </w:rPr>
        <w:t xml:space="preserve">e.7) </w:t>
      </w:r>
      <w:r w:rsidRPr="00DA51DE">
        <w:rPr>
          <w:rFonts w:eastAsia="Calibri"/>
          <w:color w:val="auto"/>
          <w:sz w:val="22"/>
          <w:szCs w:val="22"/>
          <w:lang w:val="it-IT" w:eastAsia="en-US"/>
        </w:rPr>
        <w:t>Comunicazione</w:t>
      </w:r>
    </w:p>
    <w:p w14:paraId="4FF456E7" w14:textId="77777777" w:rsidR="00737A6D" w:rsidRPr="00DA51DE" w:rsidRDefault="00737A6D" w:rsidP="00737A6D">
      <w:pPr>
        <w:pStyle w:val="Paragrafoelenco"/>
        <w:spacing w:after="120" w:line="259" w:lineRule="auto"/>
        <w:ind w:left="714" w:right="-125" w:firstLine="0"/>
        <w:rPr>
          <w:rFonts w:eastAsia="Calibri"/>
          <w:color w:val="auto"/>
          <w:sz w:val="22"/>
          <w:szCs w:val="22"/>
          <w:lang w:val="it-IT" w:eastAsia="en-US"/>
        </w:rPr>
      </w:pPr>
    </w:p>
    <w:p w14:paraId="4B8FC292" w14:textId="075BEE8E" w:rsidR="00861EFF" w:rsidRPr="00A54EDF" w:rsidRDefault="00C80C9A" w:rsidP="00861EFF">
      <w:pPr>
        <w:spacing w:after="160" w:line="259" w:lineRule="auto"/>
        <w:ind w:left="-142" w:right="-125" w:firstLine="0"/>
        <w:rPr>
          <w:rFonts w:eastAsia="Calibri"/>
          <w:color w:val="auto"/>
          <w:sz w:val="22"/>
          <w:szCs w:val="22"/>
          <w:lang w:val="it-IT" w:eastAsia="en-US"/>
        </w:rPr>
      </w:pPr>
      <w:r w:rsidRPr="00DA51DE">
        <w:rPr>
          <w:rFonts w:eastAsia="Calibri"/>
          <w:color w:val="auto"/>
          <w:sz w:val="22"/>
          <w:szCs w:val="22"/>
          <w:lang w:val="it-IT" w:eastAsia="en-US"/>
        </w:rPr>
        <w:t>Consapevole delle sanzioni penali, nei casi di dichiarazione non veritiera, di formazione o uso di atti falsi, richiamate dall’art. 76 del DPR n. 445 del 28 dicembre 2000</w:t>
      </w:r>
      <w:r w:rsidR="00ED6825" w:rsidRPr="00DA51DE">
        <w:rPr>
          <w:rFonts w:eastAsia="Calibri"/>
          <w:color w:val="auto"/>
          <w:sz w:val="22"/>
          <w:szCs w:val="22"/>
          <w:lang w:val="it-IT" w:eastAsia="en-US"/>
        </w:rPr>
        <w:t>.</w:t>
      </w:r>
      <w:r w:rsidRPr="00DA51DE">
        <w:rPr>
          <w:rFonts w:eastAsia="Calibri"/>
          <w:color w:val="auto"/>
          <w:sz w:val="22"/>
          <w:szCs w:val="22"/>
          <w:lang w:val="it-IT" w:eastAsia="en-US"/>
        </w:rPr>
        <w:t xml:space="preserve"> </w:t>
      </w:r>
    </w:p>
    <w:p w14:paraId="6CDB6A8A" w14:textId="56255C60" w:rsidR="00861EFF" w:rsidRPr="00861EFF" w:rsidRDefault="00861EFF" w:rsidP="00861EFF">
      <w:pPr>
        <w:pStyle w:val="Paragrafoelenco"/>
        <w:spacing w:after="160" w:line="259" w:lineRule="auto"/>
        <w:ind w:left="578" w:right="-125" w:firstLine="0"/>
        <w:jc w:val="center"/>
        <w:rPr>
          <w:rFonts w:eastAsia="Calibri"/>
          <w:b/>
          <w:color w:val="auto"/>
          <w:sz w:val="22"/>
          <w:szCs w:val="22"/>
          <w:lang w:val="it-IT" w:eastAsia="en-US"/>
        </w:rPr>
      </w:pPr>
      <w:r w:rsidRPr="00861EFF">
        <w:rPr>
          <w:rFonts w:eastAsia="Calibri"/>
          <w:b/>
          <w:color w:val="auto"/>
          <w:sz w:val="22"/>
          <w:szCs w:val="22"/>
          <w:lang w:val="it-IT" w:eastAsia="en-US"/>
        </w:rPr>
        <w:t>DICHIARA</w:t>
      </w:r>
      <w:r w:rsidR="00D80B7F" w:rsidRPr="00861EFF">
        <w:rPr>
          <w:rFonts w:eastAsia="Calibri"/>
          <w:b/>
          <w:color w:val="auto"/>
          <w:sz w:val="22"/>
          <w:szCs w:val="22"/>
          <w:lang w:val="it-IT" w:eastAsia="en-US"/>
        </w:rPr>
        <w:t xml:space="preserve"> SOTTO </w:t>
      </w:r>
      <w:r w:rsidRPr="00861EFF">
        <w:rPr>
          <w:rFonts w:eastAsia="Calibri"/>
          <w:b/>
          <w:color w:val="auto"/>
          <w:sz w:val="22"/>
          <w:szCs w:val="22"/>
          <w:lang w:val="it-IT" w:eastAsia="en-US"/>
        </w:rPr>
        <w:t>LA PROPRIA RESPONSABILITÀ</w:t>
      </w:r>
    </w:p>
    <w:p w14:paraId="2196458D" w14:textId="77777777" w:rsidR="00861EFF" w:rsidRPr="00861EFF" w:rsidRDefault="00861EFF" w:rsidP="00861EFF">
      <w:pPr>
        <w:numPr>
          <w:ilvl w:val="0"/>
          <w:numId w:val="20"/>
        </w:numPr>
        <w:spacing w:after="160" w:line="259" w:lineRule="auto"/>
        <w:ind w:right="0"/>
        <w:jc w:val="left"/>
        <w:rPr>
          <w:color w:val="auto"/>
          <w:lang w:val="it-IT"/>
        </w:rPr>
      </w:pPr>
      <w:r w:rsidRPr="00861EFF">
        <w:rPr>
          <w:color w:val="auto"/>
          <w:lang w:val="it-IT"/>
        </w:rPr>
        <w:t>di possedere la cittadinanza italiana o di altro Stato membro UE;</w:t>
      </w:r>
    </w:p>
    <w:p w14:paraId="1CF6FFA0" w14:textId="77777777" w:rsidR="00861EFF" w:rsidRPr="00861EFF" w:rsidRDefault="00861EFF" w:rsidP="00861EFF">
      <w:pPr>
        <w:numPr>
          <w:ilvl w:val="0"/>
          <w:numId w:val="20"/>
        </w:numPr>
        <w:spacing w:after="160" w:line="259" w:lineRule="auto"/>
        <w:ind w:right="0"/>
        <w:jc w:val="left"/>
        <w:rPr>
          <w:color w:val="auto"/>
          <w:lang w:val="it-IT"/>
        </w:rPr>
      </w:pPr>
      <w:r w:rsidRPr="00861EFF">
        <w:rPr>
          <w:color w:val="auto"/>
          <w:lang w:val="it-IT"/>
        </w:rPr>
        <w:t>di non aver riportato condanne penali né avere procedimenti penali in corso;</w:t>
      </w:r>
    </w:p>
    <w:p w14:paraId="4AB968F4" w14:textId="77777777" w:rsidR="00861EFF" w:rsidRPr="00861EFF" w:rsidRDefault="00861EFF" w:rsidP="00861EFF">
      <w:pPr>
        <w:numPr>
          <w:ilvl w:val="0"/>
          <w:numId w:val="20"/>
        </w:numPr>
        <w:spacing w:after="160" w:line="259" w:lineRule="auto"/>
        <w:ind w:right="0"/>
        <w:jc w:val="left"/>
        <w:rPr>
          <w:color w:val="auto"/>
          <w:lang w:val="it-IT"/>
        </w:rPr>
      </w:pPr>
      <w:r w:rsidRPr="00861EFF">
        <w:rPr>
          <w:color w:val="auto"/>
          <w:lang w:val="it-IT"/>
        </w:rPr>
        <w:t>di non essere incorso/a in interdizione dai pubblici uffici;</w:t>
      </w:r>
    </w:p>
    <w:p w14:paraId="45FC2B96" w14:textId="77777777" w:rsidR="00861EFF" w:rsidRPr="00861EFF" w:rsidRDefault="00861EFF" w:rsidP="00861EFF">
      <w:pPr>
        <w:numPr>
          <w:ilvl w:val="0"/>
          <w:numId w:val="20"/>
        </w:numPr>
        <w:spacing w:after="160" w:line="259" w:lineRule="auto"/>
        <w:ind w:right="0"/>
        <w:jc w:val="left"/>
        <w:rPr>
          <w:color w:val="auto"/>
          <w:lang w:val="it-IT"/>
        </w:rPr>
      </w:pPr>
      <w:r w:rsidRPr="00861EFF">
        <w:rPr>
          <w:color w:val="auto"/>
          <w:lang w:val="it-IT"/>
        </w:rPr>
        <w:t>di non essere stato/a sottoposto/a a misure di prevenzione o sicurezza;</w:t>
      </w:r>
    </w:p>
    <w:p w14:paraId="7620F640" w14:textId="77777777" w:rsidR="00861EFF" w:rsidRPr="00861EFF" w:rsidRDefault="00861EFF" w:rsidP="00861EFF">
      <w:pPr>
        <w:numPr>
          <w:ilvl w:val="0"/>
          <w:numId w:val="20"/>
        </w:numPr>
        <w:spacing w:after="160" w:line="259" w:lineRule="auto"/>
        <w:ind w:right="0"/>
        <w:jc w:val="left"/>
        <w:rPr>
          <w:color w:val="auto"/>
          <w:lang w:val="it-IT"/>
        </w:rPr>
      </w:pPr>
      <w:r w:rsidRPr="00861EFF">
        <w:rPr>
          <w:color w:val="auto"/>
          <w:lang w:val="it-IT"/>
        </w:rPr>
        <w:t>di aver letto l’informativa sul trattamento dei dati personali e di autorizzarne il trattamento per le finalità connesse alla gestione dell’Albo Formatori ARSIAL.</w:t>
      </w:r>
    </w:p>
    <w:p w14:paraId="7255BDEA" w14:textId="77777777" w:rsidR="00861EFF" w:rsidRPr="00DA51DE" w:rsidRDefault="00861EFF" w:rsidP="00861EFF">
      <w:pPr>
        <w:spacing w:after="160" w:line="259" w:lineRule="auto"/>
        <w:ind w:left="0" w:right="-125" w:firstLine="0"/>
        <w:rPr>
          <w:rFonts w:eastAsia="Calibri"/>
          <w:b/>
          <w:color w:val="auto"/>
          <w:sz w:val="16"/>
          <w:szCs w:val="16"/>
          <w:lang w:val="it-IT" w:eastAsia="en-US"/>
        </w:rPr>
      </w:pPr>
    </w:p>
    <w:p w14:paraId="645C06A6" w14:textId="413FD492" w:rsidR="0023174A" w:rsidRPr="00DA51DE" w:rsidRDefault="0023174A" w:rsidP="0023174A">
      <w:pPr>
        <w:spacing w:after="160" w:line="259" w:lineRule="auto"/>
        <w:ind w:left="-142" w:right="-125" w:firstLine="0"/>
        <w:rPr>
          <w:rFonts w:eastAsia="Calibri"/>
          <w:b/>
          <w:color w:val="auto"/>
          <w:sz w:val="16"/>
          <w:szCs w:val="16"/>
          <w:lang w:val="it-IT" w:eastAsia="en-US"/>
        </w:rPr>
      </w:pPr>
      <w:r w:rsidRPr="00DA51DE">
        <w:rPr>
          <w:rFonts w:eastAsia="Calibri"/>
          <w:b/>
          <w:color w:val="auto"/>
          <w:sz w:val="16"/>
          <w:szCs w:val="16"/>
          <w:lang w:val="it-IT" w:eastAsia="en-US"/>
        </w:rPr>
        <w:t>INFORMATIVA AI SENSI DELL’ART. 13 DEL REG. (UE) N. 2016/679</w:t>
      </w:r>
    </w:p>
    <w:p w14:paraId="3977ECB7" w14:textId="39C1AF0D" w:rsidR="0023174A" w:rsidRPr="00DA51DE" w:rsidRDefault="0023174A" w:rsidP="00B13B5A">
      <w:pPr>
        <w:pStyle w:val="Paragrafoelenco"/>
        <w:numPr>
          <w:ilvl w:val="0"/>
          <w:numId w:val="12"/>
        </w:numPr>
        <w:spacing w:after="0" w:line="240" w:lineRule="auto"/>
        <w:ind w:right="-125"/>
        <w:rPr>
          <w:rFonts w:eastAsia="Calibri"/>
          <w:color w:val="auto"/>
          <w:sz w:val="16"/>
          <w:szCs w:val="16"/>
          <w:lang w:val="it-IT" w:eastAsia="en-US"/>
        </w:rPr>
      </w:pPr>
      <w:r w:rsidRPr="00DA51DE">
        <w:rPr>
          <w:rFonts w:eastAsia="Calibri"/>
          <w:color w:val="auto"/>
          <w:sz w:val="16"/>
          <w:szCs w:val="16"/>
          <w:lang w:val="it-IT" w:eastAsia="en-US"/>
        </w:rPr>
        <w:t xml:space="preserve">IDENTITÀ E DATI DI CONTATTO </w:t>
      </w:r>
    </w:p>
    <w:p w14:paraId="58A7D5CB" w14:textId="77777777" w:rsidR="00B13B5A" w:rsidRPr="00DA51DE" w:rsidRDefault="00B13B5A" w:rsidP="00B13B5A">
      <w:pPr>
        <w:pStyle w:val="Paragrafoelenco"/>
        <w:spacing w:after="0" w:line="240" w:lineRule="auto"/>
        <w:ind w:left="218" w:right="-125" w:firstLine="0"/>
        <w:rPr>
          <w:rFonts w:eastAsia="Calibri"/>
          <w:color w:val="auto"/>
          <w:sz w:val="16"/>
          <w:szCs w:val="16"/>
          <w:lang w:val="it-IT" w:eastAsia="en-US"/>
        </w:rPr>
      </w:pPr>
    </w:p>
    <w:p w14:paraId="48C0FD39"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IL TITOLARE DEL TRATTAMENTO (C) è l’Agenzia Regionale per lo Sviluppo e l’Innovazione dell’Agricoltura del Lazio (ARSIAL) con sede in Via Rodolfo Lanciani, 38 Roma (RM); PEC: arsial@pec.arsialpec.it   TEL: (+39) 0686273635; </w:t>
      </w:r>
    </w:p>
    <w:p w14:paraId="7E8FC8B0" w14:textId="4CA7B3C1"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IL RESPONSABILE DELLA PROTEZIONE DEI DATI (DPO/RPD) è la Fondazione Logos PA; PEO: privacy@logospa.it; PEC: </w:t>
      </w:r>
      <w:hyperlink r:id="rId10" w:history="1">
        <w:r w:rsidR="00B13B5A" w:rsidRPr="00DA51DE">
          <w:rPr>
            <w:rFonts w:eastAsia="Calibri"/>
            <w:color w:val="auto"/>
            <w:sz w:val="16"/>
            <w:szCs w:val="16"/>
            <w:lang w:eastAsia="en-US"/>
          </w:rPr>
          <w:t>fondazionelogospa@legpec.it</w:t>
        </w:r>
      </w:hyperlink>
      <w:r w:rsidRPr="00DA51DE">
        <w:rPr>
          <w:rFonts w:eastAsia="Calibri"/>
          <w:color w:val="auto"/>
          <w:sz w:val="16"/>
          <w:szCs w:val="16"/>
          <w:lang w:val="it-IT" w:eastAsia="en-US"/>
        </w:rPr>
        <w:t xml:space="preserve">; </w:t>
      </w:r>
    </w:p>
    <w:p w14:paraId="5D783448"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6D130969"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2) I DATI VENGONO DA NOI RACCOLTI CON L’ESCLUSIVA FINALITÀ DI SVOLGERE LA NOSTRA ATTIVITÀ: </w:t>
      </w:r>
    </w:p>
    <w:p w14:paraId="0E5CFC8E"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Trattamento relativo alle funzioni di ARSIAL in merito alle attività di ricerca e ottenimento delle linee di finanziamento maggiormente funzionali a soddisfare i fabbisogni formativi delle proprie aziende clienti; </w:t>
      </w:r>
    </w:p>
    <w:p w14:paraId="20518D5C"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Trattamento finalizzato all’utilizzo di fondi paritetici e comunitari da parte delle proprie aziende clienti; </w:t>
      </w:r>
    </w:p>
    <w:p w14:paraId="73A8B79E"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Trattamento relativo al sostegno ed all’inserimento lavorativo di persone fisiche attraverso: percorsi di orientamento di base e specialistico, accompagnamento ed azioni di tutoraggio; formazione professionale e continua; raccolta dei curricula di potenziali lavoratori, di attività di selezione e costituzione di relativa banca dati, della promozione e gestione dell’incontro tra domanda e offerta di lavoro; </w:t>
      </w:r>
    </w:p>
    <w:p w14:paraId="2A992741"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Trattamento finalizzato alla redazione di pubblicazioni e studi sul mondo della formazione; </w:t>
      </w:r>
    </w:p>
    <w:p w14:paraId="67048DA0" w14:textId="6B12CC8E"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L’interessato è informato che i Suoi dati personali sono da noi trattati per le seguenti finalità: gestione dei rapporti intercorrenti, adempimento di obblighi contabili e fiscali, programmazione delle attività e gestione del contenzioso, mediante elaborazione anche elettronica, consultazione, raffronto con criteri prefissati ed ogni altra opportuna operazione relativa al conseguimento delle predette finalità. Le modalità del trattamento potranno, altresì, essere telefoniche, telematiche o postali. </w:t>
      </w:r>
    </w:p>
    <w:p w14:paraId="3928635A"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34BA1CDA"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3) LA BASE GIURIDICA PER IL TRATTAMENTO DEI DATI PERSONALI È: </w:t>
      </w:r>
    </w:p>
    <w:p w14:paraId="62F195FC"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il trattamento è necessario all'esecuzione di un contratto di cui l'interessato è parte o all'esecuzione di misure precontrattuali adottate su richiesta dello stesso ai sensi dell’art. 6 co. 1 lett. (b) del Reg. (UE) 2016/679; </w:t>
      </w:r>
    </w:p>
    <w:p w14:paraId="03F6459C" w14:textId="77777777" w:rsidR="00B13B5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Il trattamento è necessario per l’esecuzione di un compito di interesse pubblico o connesso all’esercizio di pubblici poteri di cui è investito il titolare del trattamento ai sensi dell’art. 6 co. 1 lett. (e) del Reg. (UE) 2016/679, nonché dell’art. 2 “Compiti dell’Agenzia” </w:t>
      </w:r>
      <w:r w:rsidRPr="00DA51DE">
        <w:rPr>
          <w:rFonts w:eastAsia="Calibri"/>
          <w:color w:val="auto"/>
          <w:sz w:val="16"/>
          <w:szCs w:val="16"/>
          <w:lang w:val="it-IT" w:eastAsia="en-US"/>
        </w:rPr>
        <w:lastRenderedPageBreak/>
        <w:t>della L.R. n. 2/1995 di “Istituzione dell’Agenzia Regionale per lo Sviluppo e l’Innovazione dell’Agricoltura del Lazio”. Le categorie particolari di dati personali saranno trattate, anche indirettamente, dal Titolare ai sensi dell’art. 9 co. 2 lett. (a) e (g) del Reg. (UE) 2016/679, nell’ambito delle sue legittime attività e con adeguate garanzie di riservatezza.</w:t>
      </w:r>
    </w:p>
    <w:p w14:paraId="36B7DF69" w14:textId="19D91C89"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w:t>
      </w:r>
    </w:p>
    <w:p w14:paraId="47029F94"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4) LE CATEGORIE DI DATI PERSONALI E MODALITÀ DI TRATTAMENTO </w:t>
      </w:r>
    </w:p>
    <w:p w14:paraId="4AB0C1D6"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 dati personali trattati saranno comuni come definiti dall’art. 4 co. 1 n. 1 del Reg. (UE) 2016/679, nella specie: dati anagrafici (nome, cognome, indirizzo di residenza, codice fiscale, recapiti). Dati particolari, anche indirettamente, come definiti dall’art. 9 del Reg. (UE) 2016/679. Il trattamento si svolge nel rispetto dei principi normati dall'art. 5 del Reg. (UE) n. 2016/679 e dei diritti dell'interessato disciplinati nel Capo III dello stesso regolamento. I dati sono raccolti dal personale del Titolare e possono venire trattati con sistemi informatici e/o manuali attraverso procedure adeguate a garantire la sicurezza e la riservatezza degli stessi e comprende le operazioni o complesso di operazioni necessarie per il perseguimento delle finalità di cui al precedente punto 2, senza alcun processo decisionale automatizzato, compresa la profilazione di cui all’art. 22 del Reg. (UE) 2016/679 </w:t>
      </w:r>
    </w:p>
    <w:p w14:paraId="4AAEAA5D" w14:textId="1A9437C6"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I Responsabili esterni del trattamento, che agiscono in nome e per conto del Titolare sono opportunamente autorizzati e incaricati da parte del Titolare del trattamento secondo quanto previsto dall’art. 28 del Reg. (UE) n. 2016/679 conformemente a quanto stabilito dalla normativa, tali soggetti assicurano livelli di esperienza, capacità e affidabilità tali da garantire il rispetto delle vigenti disposizioni in materia di trattamento, ivi compreso il profilo della sicurezza dei dati. Per conoscere l’elenco aggiornato è possibile rivolgersi al personale del Titolare attraverso i recapiti indicati al punto 1.</w:t>
      </w:r>
    </w:p>
    <w:p w14:paraId="64CE275C"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29CAA0E8"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5) DIFFUSIONE E DESTINATARI DEI DATI PERSONALI </w:t>
      </w:r>
    </w:p>
    <w:p w14:paraId="5D8BA611"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 dati personali degli interessati potranno essere oggetto di diffusione solo nei casi espressamente previsti dalla legge e in tema di pubblicazione, pubblicità e trasparenza amministrativa, fatto salvo il bilanciamento dei diritti ed interessi coinvolti, in base a quanto stabilito dal D.Lgs. n. 33/2013 e dalla normativa di riferimento, specialmente dal Titolo V della L.R. n. 23/1992, Direttiva della Regione Lazio n. 968 del 29 novembre 2007 “Testo coordinato con le modifiche integrative della D.G.R. n. 68/2009, D.G.R. n. 842/2008, D.G.R. 601/2008 e D.G.R. n. 229/2008 e D.G.R. 223/2010”. </w:t>
      </w:r>
    </w:p>
    <w:p w14:paraId="516EC672"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 dati personali potranno essere comunicati, nell’espletamento della prestazione richiesta, a: </w:t>
      </w:r>
    </w:p>
    <w:p w14:paraId="21BFEF50" w14:textId="4DD448B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Autorizzati e incaricati del Trattamento dell’art. 29 Reg. (UE) 2016/679 e dell’art. 2- quaterdecies D.</w:t>
      </w:r>
      <w:r w:rsidR="00B13B5A" w:rsidRPr="00DA51DE">
        <w:rPr>
          <w:rFonts w:eastAsia="Calibri"/>
          <w:color w:val="auto"/>
          <w:sz w:val="16"/>
          <w:szCs w:val="16"/>
          <w:lang w:val="it-IT" w:eastAsia="en-US"/>
        </w:rPr>
        <w:t xml:space="preserve"> </w:t>
      </w:r>
      <w:r w:rsidRPr="00DA51DE">
        <w:rPr>
          <w:rFonts w:eastAsia="Calibri"/>
          <w:color w:val="auto"/>
          <w:sz w:val="16"/>
          <w:szCs w:val="16"/>
          <w:lang w:val="it-IT" w:eastAsia="en-US"/>
        </w:rPr>
        <w:t xml:space="preserve">Lgs. n. 196/2003 e ss.mm.ii.; </w:t>
      </w:r>
    </w:p>
    <w:p w14:paraId="5B4C991E"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Soggetti nominati Responsabili del trattamento ai sensi dell’art. 28 Reg. (UE) 2016/679; </w:t>
      </w:r>
    </w:p>
    <w:p w14:paraId="249AF190"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Soggetti terzi indicati quali destinatari dei dati ai sensi della normativa di riferimento ovvero che operino in ausilio e per conto di ARSIAL. </w:t>
      </w:r>
    </w:p>
    <w:p w14:paraId="6731D6BC"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 Terzi Destinatari dei dati potranno essere nominati in qualità di Responsabili del Trattamento dei dati stessi per il periodo strettamente necessario a svolgere o fornire specifici servizi funzionali all’esecuzione del rapporto contrattuale (anche mediante trattamenti continuativi) quali società di servizi informatici, società di outsourcing, consulenti e liberi professionisti, il tutto nel rispetto delle disposizioni di legge in materia di sicurezza dei dati. </w:t>
      </w:r>
    </w:p>
    <w:p w14:paraId="0DEA82A3" w14:textId="1B77ACB5"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Nei trattamenti che avverranno da parte di Terzi è autorizzata solo l’esecuzione delle operazioni strettamente necessarie al perseguimento delle finalità per le quali il trattamento è stato consentito, anche quando i dati sono raccolti nello svolgimento di attività di vigilanza, ispettive o di controllo. </w:t>
      </w:r>
    </w:p>
    <w:p w14:paraId="53C8CEDC"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78A258E4"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6) MISURE DI SICUREZZA </w:t>
      </w:r>
    </w:p>
    <w:p w14:paraId="32B7819F" w14:textId="064D0B48"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I dati sono trattati garantendo, ai sensi dell'art. 32 del Reg. (UE) n. 2016/679, la loro sicurezza con adeguate misure di protezione al fine di ridurre i rischi di distruzione o perdita dei dati, della modifica, della divulgazione non autorizzata o dell'accesso accidentale o illegale. I trattamenti sono effettuati a cura delle persone fisiche autorizzate allo svolgimento delle relative procedure.</w:t>
      </w:r>
    </w:p>
    <w:p w14:paraId="63F679C8"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44F483EF"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7) TRASFERIMENTO DEI DATI PERSONALI AD UN PAESE TERZO O A UN’ORGANIZZAZIONE INTERNAZIONALE </w:t>
      </w:r>
    </w:p>
    <w:p w14:paraId="18944186" w14:textId="76B011D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Non è previsto alcun trasferimento al di fuori dell’E.E.A. </w:t>
      </w:r>
    </w:p>
    <w:p w14:paraId="01AADDAE"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0AA25E91"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8) PERIODO / CRITERI DI CONSERVAZIONE </w:t>
      </w:r>
    </w:p>
    <w:p w14:paraId="6CA81AE6" w14:textId="200455B1"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I dati personali vengono conservati per tutta la durata del rapporto, nonché nel termine prescrizionale decennale.</w:t>
      </w:r>
    </w:p>
    <w:p w14:paraId="1306FE88"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5751F3E2" w14:textId="10522491"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9) OBBLIGATORIETÀ DELLA FORNITURA DEI DATI PERSONALI E POSSIBILI CONSEGUENZE DELLA MANCATA COMUNICAZIONE DI TALI DATI </w:t>
      </w:r>
    </w:p>
    <w:p w14:paraId="46855B8F" w14:textId="03FEA2BF"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Il conferimento dei dati è necessario per l’istruttoria dell’istanza di partecipazione </w:t>
      </w:r>
      <w:r w:rsidR="00DB155A" w:rsidRPr="00DA51DE">
        <w:rPr>
          <w:rFonts w:eastAsia="Calibri"/>
          <w:color w:val="auto"/>
          <w:sz w:val="16"/>
          <w:szCs w:val="16"/>
          <w:lang w:val="it-IT" w:eastAsia="en-US"/>
        </w:rPr>
        <w:t>alla selezione.</w:t>
      </w:r>
      <w:r w:rsidRPr="00DA51DE">
        <w:rPr>
          <w:rFonts w:eastAsia="Calibri"/>
          <w:color w:val="auto"/>
          <w:sz w:val="16"/>
          <w:szCs w:val="16"/>
          <w:lang w:val="it-IT" w:eastAsia="en-US"/>
        </w:rPr>
        <w:t xml:space="preserve"> Il mancato conferimento o l’errato conferimento potrà comportare l’esito negativo del procedimento ovvero il decadimento dallo stesso. </w:t>
      </w:r>
    </w:p>
    <w:p w14:paraId="0E5F623B"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05166088"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10) DIRITTI DELL’INTERESSATO E MODALITÀ DI ESERCIZIO </w:t>
      </w:r>
    </w:p>
    <w:p w14:paraId="4682043E"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L’interessato/a può esercitare i diritti previsti dal Capo III del Reg. (UE) n. 2016/679 ed in particolare il diritto di accedere ai propri dati personali, di chiederne la rettifica, la limitazione o la cancellazione nonché di opporsi al loro trattamento fatta salva l’esistenza di motivi legittimi da parte del Titolare. </w:t>
      </w:r>
    </w:p>
    <w:p w14:paraId="04E99944"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lastRenderedPageBreak/>
        <w:t xml:space="preserve">A tal fine l’interessato può esercitare i diritti di cui al capoverso precedente compilando l’apposito modulo e seguendo la procedura relativa alla richiesta di esercizio dei diritti riportata sul sito web istituzionale (al link: https://www.arsial.it/privacy/ ). </w:t>
      </w:r>
    </w:p>
    <w:p w14:paraId="10A977E9"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Il Titolare, nel caso proceda a trattare i dati personali raccolti, per una finalità diversa da quella sopra individuata, procede a fornire all'interessato ogni informazione in merito a tale diversa finalità oltre che ogni ulteriore informazione necessaria. </w:t>
      </w:r>
    </w:p>
    <w:p w14:paraId="5069CD95"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In base a quanto previsto dall'art. 77 del Reg (UE) n. 2016/679, in caso di presunte violazioni del regolamento stesso, l'interessato può proporre un eventuale reclamo all’Autorità di Controllo Italiana - Garante per la protezione dei dati personali, fatta salva ogni altra forma di ricorso amministrativo o giurisdizionale. </w:t>
      </w:r>
    </w:p>
    <w:p w14:paraId="1DB0741A" w14:textId="06009FDB" w:rsidR="00B62E30"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A tal fine può rivolgersi al Titolare e al Responsabile della protezione dei dati ex art. 37 del Reg. (UE) 2016/679, i cui dati di contatto sono riportati al punto 1.</w:t>
      </w:r>
    </w:p>
    <w:p w14:paraId="2443CA9D" w14:textId="77777777" w:rsidR="00F80678" w:rsidRPr="00DA51DE" w:rsidRDefault="00F80678" w:rsidP="0072205E">
      <w:pPr>
        <w:spacing w:after="160" w:line="259" w:lineRule="auto"/>
        <w:ind w:left="-142" w:right="-125" w:firstLine="0"/>
        <w:rPr>
          <w:rFonts w:eastAsia="Calibri"/>
          <w:color w:val="auto"/>
          <w:sz w:val="22"/>
          <w:szCs w:val="22"/>
          <w:lang w:val="it-IT" w:eastAsia="en-US"/>
        </w:rPr>
      </w:pPr>
    </w:p>
    <w:p w14:paraId="36F477F2" w14:textId="633062A3" w:rsidR="0072205E" w:rsidRPr="00DA51DE" w:rsidRDefault="0072205E" w:rsidP="00132433">
      <w:pPr>
        <w:spacing w:after="160" w:line="259" w:lineRule="auto"/>
        <w:ind w:left="-142" w:right="-125" w:firstLine="0"/>
        <w:rPr>
          <w:rFonts w:eastAsia="Calibri"/>
          <w:color w:val="auto"/>
          <w:sz w:val="22"/>
          <w:szCs w:val="22"/>
          <w:lang w:val="it-IT" w:eastAsia="en-US"/>
        </w:rPr>
      </w:pPr>
      <w:r w:rsidRPr="00DA51DE">
        <w:rPr>
          <w:rFonts w:eastAsia="Calibri"/>
          <w:color w:val="auto"/>
          <w:sz w:val="22"/>
          <w:szCs w:val="22"/>
          <w:lang w:val="it-IT" w:eastAsia="en-US"/>
        </w:rPr>
        <w:t xml:space="preserve">Si allega:  </w:t>
      </w:r>
    </w:p>
    <w:p w14:paraId="5BAA57DA" w14:textId="3B549B66" w:rsidR="0072205E" w:rsidRDefault="00132433" w:rsidP="00282CC3">
      <w:pPr>
        <w:spacing w:after="160" w:line="259" w:lineRule="auto"/>
        <w:ind w:left="709" w:right="-125" w:hanging="851"/>
        <w:rPr>
          <w:rFonts w:eastAsia="Calibri"/>
          <w:color w:val="auto"/>
          <w:sz w:val="22"/>
          <w:szCs w:val="22"/>
          <w:lang w:val="it-IT" w:eastAsia="en-US"/>
        </w:rPr>
      </w:pPr>
      <w:r>
        <w:rPr>
          <w:rFonts w:eastAsia="Calibri"/>
          <w:color w:val="auto"/>
          <w:sz w:val="22"/>
          <w:szCs w:val="22"/>
          <w:lang w:val="it-IT" w:eastAsia="en-US"/>
        </w:rPr>
        <w:t>1</w:t>
      </w:r>
      <w:r w:rsidR="0072205E" w:rsidRPr="00DA51DE">
        <w:rPr>
          <w:rFonts w:eastAsia="Calibri"/>
          <w:color w:val="auto"/>
          <w:sz w:val="22"/>
          <w:szCs w:val="22"/>
          <w:lang w:val="it-IT" w:eastAsia="en-US"/>
        </w:rPr>
        <w:t>)</w:t>
      </w:r>
      <w:r w:rsidR="0072205E" w:rsidRPr="00DA51DE">
        <w:rPr>
          <w:rFonts w:eastAsia="Calibri"/>
          <w:color w:val="auto"/>
          <w:sz w:val="22"/>
          <w:szCs w:val="22"/>
          <w:lang w:val="it-IT" w:eastAsia="en-US"/>
        </w:rPr>
        <w:tab/>
      </w:r>
      <w:r w:rsidR="00FF114B" w:rsidRPr="00DA51DE">
        <w:rPr>
          <w:rFonts w:eastAsia="Calibri"/>
          <w:color w:val="auto"/>
          <w:sz w:val="22"/>
          <w:szCs w:val="22"/>
          <w:lang w:val="it-IT" w:eastAsia="en-US"/>
        </w:rPr>
        <w:t>Curriculum</w:t>
      </w:r>
      <w:r w:rsidR="0072205E" w:rsidRPr="00DA51DE">
        <w:rPr>
          <w:rFonts w:eastAsia="Calibri"/>
          <w:color w:val="auto"/>
          <w:sz w:val="22"/>
          <w:szCs w:val="22"/>
          <w:lang w:val="it-IT" w:eastAsia="en-US"/>
        </w:rPr>
        <w:t xml:space="preserve"> vitae </w:t>
      </w:r>
      <w:r w:rsidR="00980730" w:rsidRPr="00DA51DE">
        <w:rPr>
          <w:rFonts w:eastAsia="Calibri"/>
          <w:color w:val="auto"/>
          <w:sz w:val="22"/>
          <w:szCs w:val="22"/>
          <w:lang w:val="it-IT" w:eastAsia="en-US"/>
        </w:rPr>
        <w:t>in formato europeo aggiornato e firmato</w:t>
      </w:r>
      <w:r w:rsidR="004F5A2D" w:rsidRPr="00DA51DE">
        <w:rPr>
          <w:rFonts w:eastAsia="Calibri"/>
          <w:color w:val="auto"/>
          <w:sz w:val="22"/>
          <w:szCs w:val="22"/>
          <w:lang w:val="it-IT" w:eastAsia="en-US"/>
        </w:rPr>
        <w:t xml:space="preserve"> digitalmente</w:t>
      </w:r>
      <w:r w:rsidR="00980730" w:rsidRPr="00DA51DE">
        <w:rPr>
          <w:rFonts w:eastAsia="Calibri"/>
          <w:color w:val="auto"/>
          <w:sz w:val="22"/>
          <w:szCs w:val="22"/>
          <w:lang w:val="it-IT" w:eastAsia="en-US"/>
        </w:rPr>
        <w:t>, co</w:t>
      </w:r>
      <w:r w:rsidR="006A2A09">
        <w:rPr>
          <w:rFonts w:eastAsia="Calibri"/>
          <w:color w:val="auto"/>
          <w:sz w:val="22"/>
          <w:szCs w:val="22"/>
          <w:lang w:val="it-IT" w:eastAsia="en-US"/>
        </w:rPr>
        <w:t>mpilato ai sensi degli artt. 46/</w:t>
      </w:r>
      <w:r w:rsidR="00980730" w:rsidRPr="00DA51DE">
        <w:rPr>
          <w:rFonts w:eastAsia="Calibri"/>
          <w:color w:val="auto"/>
          <w:sz w:val="22"/>
          <w:szCs w:val="22"/>
          <w:lang w:val="it-IT" w:eastAsia="en-US"/>
        </w:rPr>
        <w:t xml:space="preserve">47 </w:t>
      </w:r>
      <w:r w:rsidR="006A2A09">
        <w:rPr>
          <w:rFonts w:eastAsia="Calibri"/>
          <w:color w:val="auto"/>
          <w:sz w:val="22"/>
          <w:szCs w:val="22"/>
          <w:lang w:val="it-IT" w:eastAsia="en-US"/>
        </w:rPr>
        <w:t xml:space="preserve">e 76 </w:t>
      </w:r>
      <w:r w:rsidR="00980730" w:rsidRPr="00DA51DE">
        <w:rPr>
          <w:rFonts w:eastAsia="Calibri"/>
          <w:color w:val="auto"/>
          <w:sz w:val="22"/>
          <w:szCs w:val="22"/>
          <w:lang w:val="it-IT" w:eastAsia="en-US"/>
        </w:rPr>
        <w:t>del DPR 445/2000.</w:t>
      </w:r>
      <w:r w:rsidR="0072205E" w:rsidRPr="00DA51DE">
        <w:rPr>
          <w:rFonts w:eastAsia="Calibri"/>
          <w:color w:val="auto"/>
          <w:sz w:val="22"/>
          <w:szCs w:val="22"/>
          <w:lang w:val="it-IT" w:eastAsia="en-US"/>
        </w:rPr>
        <w:t xml:space="preserve"> </w:t>
      </w:r>
    </w:p>
    <w:p w14:paraId="6A4C6D71" w14:textId="77777777" w:rsidR="006A2A09" w:rsidRDefault="006A2A09" w:rsidP="00282CC3">
      <w:pPr>
        <w:spacing w:after="160" w:line="259" w:lineRule="auto"/>
        <w:ind w:left="709" w:right="-125" w:hanging="851"/>
        <w:rPr>
          <w:rFonts w:eastAsia="Calibri"/>
          <w:color w:val="auto"/>
          <w:sz w:val="22"/>
          <w:szCs w:val="22"/>
          <w:lang w:val="it-IT" w:eastAsia="en-US"/>
        </w:rPr>
      </w:pPr>
    </w:p>
    <w:p w14:paraId="3CDB758F" w14:textId="77777777" w:rsidR="006A2A09" w:rsidRPr="00DA51DE" w:rsidRDefault="006A2A09" w:rsidP="00282CC3">
      <w:pPr>
        <w:spacing w:after="160" w:line="259" w:lineRule="auto"/>
        <w:ind w:left="709" w:right="-125" w:hanging="851"/>
        <w:rPr>
          <w:rFonts w:eastAsia="Calibri"/>
          <w:color w:val="auto"/>
          <w:sz w:val="22"/>
          <w:szCs w:val="22"/>
          <w:lang w:val="it-IT" w:eastAsia="en-US"/>
        </w:rPr>
      </w:pPr>
    </w:p>
    <w:p w14:paraId="30F93757" w14:textId="77777777" w:rsidR="0072205E" w:rsidRPr="00DA51DE" w:rsidRDefault="0072205E" w:rsidP="0072205E">
      <w:pPr>
        <w:spacing w:after="160" w:line="259" w:lineRule="auto"/>
        <w:ind w:left="-142" w:right="-125" w:firstLine="0"/>
        <w:rPr>
          <w:rFonts w:eastAsia="Calibri"/>
          <w:color w:val="auto"/>
          <w:sz w:val="22"/>
          <w:szCs w:val="22"/>
          <w:lang w:val="it-IT" w:eastAsia="en-US"/>
        </w:rPr>
      </w:pPr>
      <w:r w:rsidRPr="00DA51DE">
        <w:rPr>
          <w:rFonts w:eastAsia="Calibri"/>
          <w:color w:val="auto"/>
          <w:sz w:val="22"/>
          <w:szCs w:val="22"/>
          <w:lang w:val="it-IT" w:eastAsia="en-US"/>
        </w:rPr>
        <w:t xml:space="preserve">  </w:t>
      </w:r>
    </w:p>
    <w:p w14:paraId="0C408A02" w14:textId="49AFD855" w:rsidR="00B62E30" w:rsidRPr="00DA51DE" w:rsidRDefault="0072205E" w:rsidP="0072205E">
      <w:pPr>
        <w:spacing w:after="160" w:line="259" w:lineRule="auto"/>
        <w:ind w:left="-142" w:right="-125" w:firstLine="0"/>
        <w:rPr>
          <w:rFonts w:eastAsia="Calibri"/>
          <w:color w:val="auto"/>
          <w:sz w:val="22"/>
          <w:szCs w:val="22"/>
          <w:lang w:val="it-IT" w:eastAsia="en-US"/>
        </w:rPr>
      </w:pPr>
      <w:r w:rsidRPr="00DA51DE">
        <w:rPr>
          <w:rFonts w:eastAsia="Calibri"/>
          <w:color w:val="auto"/>
          <w:sz w:val="22"/>
          <w:szCs w:val="22"/>
          <w:lang w:val="it-IT" w:eastAsia="en-US"/>
        </w:rPr>
        <w:t>Luogo e</w:t>
      </w:r>
      <w:r w:rsidR="00FC3D38" w:rsidRPr="00DA51DE">
        <w:rPr>
          <w:rFonts w:eastAsia="Calibri"/>
          <w:color w:val="auto"/>
          <w:sz w:val="22"/>
          <w:szCs w:val="22"/>
          <w:lang w:val="it-IT" w:eastAsia="en-US"/>
        </w:rPr>
        <w:t xml:space="preserve"> data ____________________</w:t>
      </w:r>
      <w:r w:rsidRPr="00DA51DE">
        <w:rPr>
          <w:rFonts w:eastAsia="Calibri"/>
          <w:color w:val="auto"/>
          <w:sz w:val="22"/>
          <w:szCs w:val="22"/>
          <w:lang w:val="it-IT" w:eastAsia="en-US"/>
        </w:rPr>
        <w:tab/>
      </w:r>
      <w:r w:rsidRPr="00DA51DE">
        <w:rPr>
          <w:rFonts w:eastAsia="Calibri"/>
          <w:color w:val="auto"/>
          <w:sz w:val="22"/>
          <w:szCs w:val="22"/>
          <w:lang w:val="it-IT" w:eastAsia="en-US"/>
        </w:rPr>
        <w:tab/>
        <w:t>(firma) _____________________________</w:t>
      </w:r>
    </w:p>
    <w:sectPr w:rsidR="00B62E30" w:rsidRPr="00DA51DE" w:rsidSect="00F80678">
      <w:headerReference w:type="even" r:id="rId11"/>
      <w:headerReference w:type="default" r:id="rId12"/>
      <w:footerReference w:type="even" r:id="rId13"/>
      <w:footerReference w:type="default" r:id="rId14"/>
      <w:headerReference w:type="first" r:id="rId15"/>
      <w:footerReference w:type="first" r:id="rId16"/>
      <w:pgSz w:w="11906" w:h="16838"/>
      <w:pgMar w:top="708" w:right="1417" w:bottom="2410" w:left="1417" w:header="1587" w:footer="45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B0AF3" w14:textId="77777777" w:rsidR="000D182F" w:rsidRDefault="000D182F">
      <w:pPr>
        <w:spacing w:after="0" w:line="240" w:lineRule="auto"/>
      </w:pPr>
      <w:r>
        <w:separator/>
      </w:r>
    </w:p>
  </w:endnote>
  <w:endnote w:type="continuationSeparator" w:id="0">
    <w:p w14:paraId="67C55194" w14:textId="77777777" w:rsidR="000D182F" w:rsidRDefault="000D1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Display">
    <w:altName w:val="Times New Roman"/>
    <w:charset w:val="00"/>
    <w:family w:val="auto"/>
    <w:pitch w:val="variable"/>
    <w:sig w:usb0="A000006F" w:usb1="4000006B" w:usb2="00000028" w:usb3="00000000" w:csb0="00000093" w:csb1="00000000"/>
    <w:embedRegular r:id="rId1" w:fontKey="{F127D14F-1918-4F18-AF07-6AF63A971E93}"/>
    <w:embedBold r:id="rId2" w:fontKey="{349BA7A7-DE58-40D9-B5F8-90634C19F5FF}"/>
    <w:embedItalic r:id="rId3" w:fontKey="{404E6B15-1FEC-4B66-B247-AFD546E22AC8}"/>
    <w:embedBoldItalic r:id="rId4" w:fontKey="{A868F658-600F-4D37-9F0F-5E6086A0A05F}"/>
  </w:font>
  <w:font w:name="Calibri">
    <w:panose1 w:val="020F0502020204030204"/>
    <w:charset w:val="00"/>
    <w:family w:val="swiss"/>
    <w:pitch w:val="variable"/>
    <w:sig w:usb0="E4002EFF" w:usb1="C000247B" w:usb2="00000009" w:usb3="00000000" w:csb0="000001FF" w:csb1="00000000"/>
    <w:embedRegular r:id="rId5" w:fontKey="{84AA0AD2-4D83-4C3F-90F6-2010340C6DDC}"/>
    <w:embedBold r:id="rId6" w:fontKey="{472A251F-7E63-4E2A-BABD-46F33E3460A8}"/>
    <w:embedBoldItalic r:id="rId7" w:fontKey="{023366A1-8B7A-432E-98A9-2EA36A78B350}"/>
  </w:font>
  <w:font w:name="Trebuchet MS">
    <w:panose1 w:val="020B0603020202020204"/>
    <w:charset w:val="00"/>
    <w:family w:val="swiss"/>
    <w:pitch w:val="variable"/>
    <w:sig w:usb0="00000687" w:usb1="00000000" w:usb2="00000000" w:usb3="00000000" w:csb0="0000009F" w:csb1="00000000"/>
    <w:embedRegular r:id="rId8" w:fontKey="{2DBA4839-2D7E-49E0-824F-7313E9FCDA2B}"/>
    <w:embedItalic r:id="rId9" w:fontKey="{104FADEC-8EB7-47F5-AA4E-D26796BD8EF7}"/>
  </w:font>
  <w:font w:name="Red Hat Display ExtraBold">
    <w:altName w:val="Times New Roman"/>
    <w:charset w:val="00"/>
    <w:family w:val="auto"/>
    <w:pitch w:val="variable"/>
    <w:sig w:usb0="A000006F" w:usb1="4000006B" w:usb2="00000028" w:usb3="00000000" w:csb0="00000093" w:csb1="00000000"/>
    <w:embedRegular r:id="rId10" w:fontKey="{82A47F3D-0A2C-42FA-849B-A3F2EADFDAB8}"/>
  </w:font>
  <w:font w:name="Montserrat">
    <w:altName w:val="Times New Roman"/>
    <w:charset w:val="00"/>
    <w:family w:val="auto"/>
    <w:pitch w:val="variable"/>
    <w:sig w:usb0="2000020F" w:usb1="00000003" w:usb2="00000000" w:usb3="00000000" w:csb0="00000197" w:csb1="00000000"/>
    <w:embedRegular r:id="rId11" w:fontKey="{30D82AA7-64F6-431C-808C-054396BD7BB5}"/>
  </w:font>
  <w:font w:name="Red Hat Display SemiBold">
    <w:altName w:val="Times New Roman"/>
    <w:charset w:val="00"/>
    <w:family w:val="auto"/>
    <w:pitch w:val="variable"/>
    <w:sig w:usb0="A000006F" w:usb1="4000006B" w:usb2="00000028" w:usb3="00000000" w:csb0="00000093" w:csb1="00000000"/>
    <w:embedRegular r:id="rId12" w:fontKey="{C082EBE5-84A2-4E77-ABDA-91EB8F2444FC}"/>
  </w:font>
  <w:font w:name="Cambria">
    <w:panose1 w:val="02040503050406030204"/>
    <w:charset w:val="00"/>
    <w:family w:val="roman"/>
    <w:pitch w:val="variable"/>
    <w:sig w:usb0="E00006FF" w:usb1="420024FF" w:usb2="02000000" w:usb3="00000000" w:csb0="0000019F" w:csb1="00000000"/>
    <w:embedRegular r:id="rId13" w:fontKey="{C03C757D-E7B8-40E1-B40B-C353A9477C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92A52" w14:textId="77777777" w:rsidR="00C51E8F" w:rsidRPr="00C51E8F" w:rsidRDefault="00C51E8F" w:rsidP="00C51E8F">
    <w:pPr>
      <w:pStyle w:val="Pidipagina"/>
      <w:ind w:left="0" w:firstLine="0"/>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22C1" w14:textId="77777777" w:rsidR="005C403A" w:rsidRDefault="005C403A">
    <w:pPr>
      <w:spacing w:line="276" w:lineRule="auto"/>
      <w:ind w:right="-264" w:firstLine="0"/>
      <w:jc w:val="left"/>
      <w:rPr>
        <w:b/>
        <w:color w:val="3C8A2E"/>
        <w:sz w:val="2"/>
        <w:szCs w:val="2"/>
      </w:rPr>
    </w:pPr>
  </w:p>
  <w:tbl>
    <w:tblPr>
      <w:tblStyle w:val="a0"/>
      <w:tblpPr w:leftFromText="180" w:rightFromText="180" w:topFromText="180" w:bottomFromText="180" w:vertAnchor="text" w:tblpX="-158"/>
      <w:tblW w:w="9180" w:type="dxa"/>
      <w:tblInd w:w="0" w:type="dxa"/>
      <w:tblLayout w:type="fixed"/>
      <w:tblLook w:val="0600" w:firstRow="0" w:lastRow="0" w:firstColumn="0" w:lastColumn="0" w:noHBand="1" w:noVBand="1"/>
    </w:tblPr>
    <w:tblGrid>
      <w:gridCol w:w="5665"/>
      <w:gridCol w:w="2375"/>
      <w:gridCol w:w="1140"/>
    </w:tblGrid>
    <w:tr w:rsidR="005C403A" w14:paraId="76338DFE" w14:textId="77777777">
      <w:trPr>
        <w:trHeight w:val="1130"/>
      </w:trPr>
      <w:tc>
        <w:tcPr>
          <w:tcW w:w="5665" w:type="dxa"/>
        </w:tcPr>
        <w:p w14:paraId="3EA632D6" w14:textId="77777777" w:rsidR="005C403A" w:rsidRDefault="00207BA7">
          <w:pPr>
            <w:spacing w:line="240" w:lineRule="auto"/>
            <w:ind w:left="0" w:right="-264" w:firstLine="0"/>
            <w:jc w:val="left"/>
            <w:rPr>
              <w:b/>
              <w:color w:val="3C8A2E"/>
              <w:sz w:val="24"/>
              <w:szCs w:val="24"/>
            </w:rPr>
          </w:pPr>
          <w:r>
            <w:rPr>
              <w:b/>
              <w:color w:val="3C8A2E"/>
              <w:sz w:val="24"/>
              <w:szCs w:val="24"/>
            </w:rPr>
            <w:t>ARSIAL</w:t>
          </w:r>
        </w:p>
        <w:p w14:paraId="08F904BA" w14:textId="77777777" w:rsidR="005C403A" w:rsidRDefault="00207BA7">
          <w:pPr>
            <w:spacing w:after="100" w:line="276" w:lineRule="auto"/>
            <w:ind w:left="0" w:right="-122" w:firstLine="0"/>
            <w:jc w:val="left"/>
            <w:rPr>
              <w:sz w:val="18"/>
              <w:szCs w:val="18"/>
            </w:rPr>
          </w:pPr>
          <w:r>
            <w:rPr>
              <w:sz w:val="18"/>
              <w:szCs w:val="18"/>
            </w:rPr>
            <w:t xml:space="preserve">Via Rodolfo Lanciani, 38, 00162 Roma  |  PEC: </w:t>
          </w:r>
          <w:hyperlink r:id="rId1">
            <w:r>
              <w:rPr>
                <w:color w:val="1155CC"/>
                <w:sz w:val="18"/>
                <w:szCs w:val="18"/>
                <w:u w:val="single"/>
              </w:rPr>
              <w:t>arsial@pec.arsialpec.it</w:t>
            </w:r>
          </w:hyperlink>
        </w:p>
        <w:p w14:paraId="543703E6" w14:textId="77777777" w:rsidR="005C403A" w:rsidRDefault="00207BA7">
          <w:pPr>
            <w:spacing w:after="100" w:line="276" w:lineRule="auto"/>
            <w:ind w:left="0" w:right="-122" w:firstLine="0"/>
            <w:jc w:val="left"/>
            <w:rPr>
              <w:rFonts w:ascii="Red Hat Display SemiBold" w:eastAsia="Red Hat Display SemiBold" w:hAnsi="Red Hat Display SemiBold" w:cs="Red Hat Display SemiBold"/>
              <w:color w:val="3C8A2E"/>
              <w:sz w:val="18"/>
              <w:szCs w:val="18"/>
              <w:shd w:val="clear" w:color="auto" w:fill="3C8A2E"/>
            </w:rPr>
          </w:pPr>
          <w:r>
            <w:rPr>
              <w:sz w:val="18"/>
              <w:szCs w:val="18"/>
            </w:rPr>
            <w:t>P.IVA e Cod.Fisc.: 04838391003</w:t>
          </w:r>
        </w:p>
      </w:tc>
      <w:tc>
        <w:tcPr>
          <w:tcW w:w="2375" w:type="dxa"/>
        </w:tcPr>
        <w:p w14:paraId="5D9D6E76" w14:textId="77777777" w:rsidR="005C403A" w:rsidRDefault="005C403A">
          <w:pPr>
            <w:widowControl w:val="0"/>
            <w:spacing w:after="0" w:line="240" w:lineRule="auto"/>
            <w:ind w:left="0" w:right="0" w:firstLine="0"/>
            <w:jc w:val="left"/>
            <w:rPr>
              <w:b/>
              <w:color w:val="3C8A2E"/>
              <w:sz w:val="24"/>
              <w:szCs w:val="24"/>
            </w:rPr>
          </w:pPr>
        </w:p>
      </w:tc>
      <w:tc>
        <w:tcPr>
          <w:tcW w:w="1140" w:type="dxa"/>
        </w:tcPr>
        <w:p w14:paraId="7BA391E2" w14:textId="77777777" w:rsidR="005C403A" w:rsidRDefault="005C403A">
          <w:pPr>
            <w:ind w:left="322" w:right="-100" w:firstLine="0"/>
            <w:jc w:val="right"/>
            <w:rPr>
              <w:rFonts w:ascii="Red Hat Display SemiBold" w:eastAsia="Red Hat Display SemiBold" w:hAnsi="Red Hat Display SemiBold" w:cs="Red Hat Display SemiBold"/>
              <w:color w:val="3C8A2E"/>
              <w:sz w:val="18"/>
              <w:szCs w:val="18"/>
              <w:shd w:val="clear" w:color="auto" w:fill="3C8A2E"/>
            </w:rPr>
          </w:pPr>
        </w:p>
        <w:p w14:paraId="4D209651" w14:textId="77777777" w:rsidR="005C403A" w:rsidRDefault="00207BA7">
          <w:pPr>
            <w:ind w:left="322" w:right="-100" w:firstLine="0"/>
            <w:jc w:val="right"/>
            <w:rPr>
              <w:b/>
              <w:color w:val="3C8A2E"/>
              <w:sz w:val="24"/>
              <w:szCs w:val="24"/>
            </w:rPr>
          </w:pPr>
          <w:r>
            <w:rPr>
              <w:rFonts w:ascii="Red Hat Display SemiBold" w:eastAsia="Red Hat Display SemiBold" w:hAnsi="Red Hat Display SemiBold" w:cs="Red Hat Display SemiBold"/>
              <w:color w:val="3C8A2E"/>
              <w:sz w:val="18"/>
              <w:szCs w:val="18"/>
              <w:shd w:val="clear" w:color="auto" w:fill="3C8A2E"/>
            </w:rPr>
            <w:t>[</w:t>
          </w:r>
          <w:r>
            <w:rPr>
              <w:rFonts w:ascii="Red Hat Display SemiBold" w:eastAsia="Red Hat Display SemiBold" w:hAnsi="Red Hat Display SemiBold" w:cs="Red Hat Display SemiBold"/>
              <w:color w:val="FFFFFF"/>
              <w:sz w:val="18"/>
              <w:szCs w:val="18"/>
              <w:shd w:val="clear" w:color="auto" w:fill="3C8A2E"/>
            </w:rPr>
            <w:fldChar w:fldCharType="begin"/>
          </w:r>
          <w:r>
            <w:rPr>
              <w:rFonts w:ascii="Red Hat Display SemiBold" w:eastAsia="Red Hat Display SemiBold" w:hAnsi="Red Hat Display SemiBold" w:cs="Red Hat Display SemiBold"/>
              <w:color w:val="FFFFFF"/>
              <w:sz w:val="18"/>
              <w:szCs w:val="18"/>
              <w:shd w:val="clear" w:color="auto" w:fill="3C8A2E"/>
            </w:rPr>
            <w:instrText>PAGE</w:instrText>
          </w:r>
          <w:r>
            <w:rPr>
              <w:rFonts w:ascii="Red Hat Display SemiBold" w:eastAsia="Red Hat Display SemiBold" w:hAnsi="Red Hat Display SemiBold" w:cs="Red Hat Display SemiBold"/>
              <w:color w:val="FFFFFF"/>
              <w:sz w:val="18"/>
              <w:szCs w:val="18"/>
              <w:shd w:val="clear" w:color="auto" w:fill="3C8A2E"/>
            </w:rPr>
            <w:fldChar w:fldCharType="separate"/>
          </w:r>
          <w:r w:rsidR="00940E2D">
            <w:rPr>
              <w:rFonts w:ascii="Red Hat Display SemiBold" w:eastAsia="Red Hat Display SemiBold" w:hAnsi="Red Hat Display SemiBold" w:cs="Red Hat Display SemiBold"/>
              <w:noProof/>
              <w:color w:val="FFFFFF"/>
              <w:sz w:val="18"/>
              <w:szCs w:val="18"/>
              <w:shd w:val="clear" w:color="auto" w:fill="3C8A2E"/>
            </w:rPr>
            <w:t>1</w:t>
          </w:r>
          <w:r>
            <w:rPr>
              <w:rFonts w:ascii="Red Hat Display SemiBold" w:eastAsia="Red Hat Display SemiBold" w:hAnsi="Red Hat Display SemiBold" w:cs="Red Hat Display SemiBold"/>
              <w:color w:val="FFFFFF"/>
              <w:sz w:val="18"/>
              <w:szCs w:val="18"/>
              <w:shd w:val="clear" w:color="auto" w:fill="3C8A2E"/>
            </w:rPr>
            <w:fldChar w:fldCharType="end"/>
          </w:r>
          <w:r>
            <w:rPr>
              <w:rFonts w:ascii="Red Hat Display SemiBold" w:eastAsia="Red Hat Display SemiBold" w:hAnsi="Red Hat Display SemiBold" w:cs="Red Hat Display SemiBold"/>
              <w:color w:val="FFFFFF"/>
              <w:sz w:val="18"/>
              <w:szCs w:val="18"/>
              <w:shd w:val="clear" w:color="auto" w:fill="3C8A2E"/>
            </w:rPr>
            <w:t>/</w:t>
          </w:r>
          <w:r>
            <w:rPr>
              <w:rFonts w:ascii="Red Hat Display SemiBold" w:eastAsia="Red Hat Display SemiBold" w:hAnsi="Red Hat Display SemiBold" w:cs="Red Hat Display SemiBold"/>
              <w:color w:val="FFFFFF"/>
              <w:sz w:val="18"/>
              <w:szCs w:val="18"/>
              <w:shd w:val="clear" w:color="auto" w:fill="3C8A2E"/>
            </w:rPr>
            <w:fldChar w:fldCharType="begin"/>
          </w:r>
          <w:r>
            <w:rPr>
              <w:rFonts w:ascii="Red Hat Display SemiBold" w:eastAsia="Red Hat Display SemiBold" w:hAnsi="Red Hat Display SemiBold" w:cs="Red Hat Display SemiBold"/>
              <w:color w:val="FFFFFF"/>
              <w:sz w:val="18"/>
              <w:szCs w:val="18"/>
              <w:shd w:val="clear" w:color="auto" w:fill="3C8A2E"/>
            </w:rPr>
            <w:instrText>NUMPAGES</w:instrText>
          </w:r>
          <w:r>
            <w:rPr>
              <w:rFonts w:ascii="Red Hat Display SemiBold" w:eastAsia="Red Hat Display SemiBold" w:hAnsi="Red Hat Display SemiBold" w:cs="Red Hat Display SemiBold"/>
              <w:color w:val="FFFFFF"/>
              <w:sz w:val="18"/>
              <w:szCs w:val="18"/>
              <w:shd w:val="clear" w:color="auto" w:fill="3C8A2E"/>
            </w:rPr>
            <w:fldChar w:fldCharType="separate"/>
          </w:r>
          <w:r w:rsidR="00940E2D">
            <w:rPr>
              <w:rFonts w:ascii="Red Hat Display SemiBold" w:eastAsia="Red Hat Display SemiBold" w:hAnsi="Red Hat Display SemiBold" w:cs="Red Hat Display SemiBold"/>
              <w:noProof/>
              <w:color w:val="FFFFFF"/>
              <w:sz w:val="18"/>
              <w:szCs w:val="18"/>
              <w:shd w:val="clear" w:color="auto" w:fill="3C8A2E"/>
            </w:rPr>
            <w:t>5</w:t>
          </w:r>
          <w:r>
            <w:rPr>
              <w:rFonts w:ascii="Red Hat Display SemiBold" w:eastAsia="Red Hat Display SemiBold" w:hAnsi="Red Hat Display SemiBold" w:cs="Red Hat Display SemiBold"/>
              <w:color w:val="FFFFFF"/>
              <w:sz w:val="18"/>
              <w:szCs w:val="18"/>
              <w:shd w:val="clear" w:color="auto" w:fill="3C8A2E"/>
            </w:rPr>
            <w:fldChar w:fldCharType="end"/>
          </w:r>
          <w:r>
            <w:rPr>
              <w:rFonts w:ascii="Red Hat Display SemiBold" w:eastAsia="Red Hat Display SemiBold" w:hAnsi="Red Hat Display SemiBold" w:cs="Red Hat Display SemiBold"/>
              <w:color w:val="3C8A2E"/>
              <w:sz w:val="18"/>
              <w:szCs w:val="18"/>
              <w:shd w:val="clear" w:color="auto" w:fill="3C8A2E"/>
            </w:rPr>
            <w:t>]</w:t>
          </w:r>
        </w:p>
      </w:tc>
    </w:tr>
  </w:tbl>
  <w:p w14:paraId="32DB510B" w14:textId="77777777" w:rsidR="005C403A" w:rsidRDefault="00207BA7">
    <w:pPr>
      <w:spacing w:after="0" w:line="240" w:lineRule="auto"/>
      <w:ind w:right="-122" w:firstLine="0"/>
      <w:jc w:val="left"/>
      <w:rPr>
        <w:b/>
        <w:color w:val="3C8A2E"/>
        <w:sz w:val="2"/>
        <w:szCs w:val="2"/>
      </w:rPr>
    </w:pPr>
    <w:r>
      <w:rPr>
        <w:noProof/>
        <w:lang w:val="it-IT"/>
      </w:rPr>
      <w:drawing>
        <wp:anchor distT="114300" distB="114300" distL="114300" distR="114300" simplePos="0" relativeHeight="251659264" behindDoc="0" locked="0" layoutInCell="1" hidden="0" allowOverlap="1" wp14:anchorId="5DB48801" wp14:editId="71D27935">
          <wp:simplePos x="0" y="0"/>
          <wp:positionH relativeFrom="column">
            <wp:posOffset>3823200</wp:posOffset>
          </wp:positionH>
          <wp:positionV relativeFrom="paragraph">
            <wp:posOffset>403200</wp:posOffset>
          </wp:positionV>
          <wp:extent cx="1175392" cy="3472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5392" cy="347275"/>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05991" w14:textId="77777777" w:rsidR="005C403A" w:rsidRDefault="005C403A">
    <w:pPr>
      <w:jc w:val="right"/>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9A568" w14:textId="77777777" w:rsidR="000D182F" w:rsidRDefault="000D182F">
      <w:pPr>
        <w:spacing w:after="0" w:line="240" w:lineRule="auto"/>
      </w:pPr>
      <w:r>
        <w:separator/>
      </w:r>
    </w:p>
  </w:footnote>
  <w:footnote w:type="continuationSeparator" w:id="0">
    <w:p w14:paraId="5D5586AC" w14:textId="77777777" w:rsidR="000D182F" w:rsidRDefault="000D18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0C42A" w14:textId="77777777" w:rsidR="00C51E8F" w:rsidRDefault="00C51E8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07B5C" w14:textId="53E151A5" w:rsidR="00D552F8" w:rsidRPr="00C51E8F" w:rsidRDefault="00207BA7" w:rsidP="00C51E8F">
    <w:pPr>
      <w:ind w:left="0" w:right="-577" w:firstLine="142"/>
      <w:jc w:val="left"/>
      <w:rPr>
        <w:rFonts w:ascii="Montserrat" w:eastAsia="Montserrat" w:hAnsi="Montserrat" w:cs="Montserrat"/>
      </w:rPr>
    </w:pPr>
    <w:r>
      <w:rPr>
        <w:noProof/>
        <w:lang w:val="it-IT"/>
      </w:rPr>
      <w:drawing>
        <wp:anchor distT="114300" distB="114300" distL="114300" distR="114300" simplePos="0" relativeHeight="251658240" behindDoc="0" locked="0" layoutInCell="1" hidden="0" allowOverlap="1" wp14:anchorId="4A475143" wp14:editId="2D05597F">
          <wp:simplePos x="0" y="0"/>
          <wp:positionH relativeFrom="column">
            <wp:posOffset>-276223</wp:posOffset>
          </wp:positionH>
          <wp:positionV relativeFrom="paragraph">
            <wp:posOffset>-533698</wp:posOffset>
          </wp:positionV>
          <wp:extent cx="3122417" cy="6734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390" b="2390"/>
                  <a:stretch>
                    <a:fillRect/>
                  </a:stretch>
                </pic:blipFill>
                <pic:spPr>
                  <a:xfrm>
                    <a:off x="0" y="0"/>
                    <a:ext cx="3122417" cy="673462"/>
                  </a:xfrm>
                  <a:prstGeom prst="rect">
                    <a:avLst/>
                  </a:prstGeom>
                  <a:ln/>
                </pic:spPr>
              </pic:pic>
            </a:graphicData>
          </a:graphic>
        </wp:anchor>
      </w:drawing>
    </w:r>
    <w:r w:rsidR="00C51E8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169E" w14:textId="77777777" w:rsidR="005C403A" w:rsidRDefault="005C403A">
    <w:pPr>
      <w:pStyle w:val="Titolo"/>
    </w:pPr>
    <w:bookmarkStart w:id="1" w:name="_heading=h.v247lyjt4w07" w:colFirst="0" w:colLast="0"/>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27E4E"/>
    <w:multiLevelType w:val="hybridMultilevel"/>
    <w:tmpl w:val="1AC44240"/>
    <w:lvl w:ilvl="0" w:tplc="ACC2158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5F470DE"/>
    <w:multiLevelType w:val="hybridMultilevel"/>
    <w:tmpl w:val="A9A8064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278A2196"/>
    <w:multiLevelType w:val="hybridMultilevel"/>
    <w:tmpl w:val="28CA5904"/>
    <w:lvl w:ilvl="0" w:tplc="D7B0FF5C">
      <w:start w:val="1"/>
      <w:numFmt w:val="upperLetter"/>
      <w:lvlText w:val="%1)"/>
      <w:lvlJc w:val="left"/>
      <w:pPr>
        <w:ind w:left="278" w:hanging="360"/>
      </w:pPr>
      <w:rPr>
        <w:rFonts w:hint="default"/>
      </w:rPr>
    </w:lvl>
    <w:lvl w:ilvl="1" w:tplc="04100019" w:tentative="1">
      <w:start w:val="1"/>
      <w:numFmt w:val="lowerLetter"/>
      <w:lvlText w:val="%2."/>
      <w:lvlJc w:val="left"/>
      <w:pPr>
        <w:ind w:left="998" w:hanging="360"/>
      </w:pPr>
    </w:lvl>
    <w:lvl w:ilvl="2" w:tplc="0410001B" w:tentative="1">
      <w:start w:val="1"/>
      <w:numFmt w:val="lowerRoman"/>
      <w:lvlText w:val="%3."/>
      <w:lvlJc w:val="right"/>
      <w:pPr>
        <w:ind w:left="1718" w:hanging="180"/>
      </w:pPr>
    </w:lvl>
    <w:lvl w:ilvl="3" w:tplc="0410000F" w:tentative="1">
      <w:start w:val="1"/>
      <w:numFmt w:val="decimal"/>
      <w:lvlText w:val="%4."/>
      <w:lvlJc w:val="left"/>
      <w:pPr>
        <w:ind w:left="2438" w:hanging="360"/>
      </w:pPr>
    </w:lvl>
    <w:lvl w:ilvl="4" w:tplc="04100019" w:tentative="1">
      <w:start w:val="1"/>
      <w:numFmt w:val="lowerLetter"/>
      <w:lvlText w:val="%5."/>
      <w:lvlJc w:val="left"/>
      <w:pPr>
        <w:ind w:left="3158" w:hanging="360"/>
      </w:pPr>
    </w:lvl>
    <w:lvl w:ilvl="5" w:tplc="0410001B" w:tentative="1">
      <w:start w:val="1"/>
      <w:numFmt w:val="lowerRoman"/>
      <w:lvlText w:val="%6."/>
      <w:lvlJc w:val="right"/>
      <w:pPr>
        <w:ind w:left="3878" w:hanging="180"/>
      </w:pPr>
    </w:lvl>
    <w:lvl w:ilvl="6" w:tplc="0410000F" w:tentative="1">
      <w:start w:val="1"/>
      <w:numFmt w:val="decimal"/>
      <w:lvlText w:val="%7."/>
      <w:lvlJc w:val="left"/>
      <w:pPr>
        <w:ind w:left="4598" w:hanging="360"/>
      </w:pPr>
    </w:lvl>
    <w:lvl w:ilvl="7" w:tplc="04100019" w:tentative="1">
      <w:start w:val="1"/>
      <w:numFmt w:val="lowerLetter"/>
      <w:lvlText w:val="%8."/>
      <w:lvlJc w:val="left"/>
      <w:pPr>
        <w:ind w:left="5318" w:hanging="360"/>
      </w:pPr>
    </w:lvl>
    <w:lvl w:ilvl="8" w:tplc="0410001B" w:tentative="1">
      <w:start w:val="1"/>
      <w:numFmt w:val="lowerRoman"/>
      <w:lvlText w:val="%9."/>
      <w:lvlJc w:val="right"/>
      <w:pPr>
        <w:ind w:left="6038" w:hanging="180"/>
      </w:pPr>
    </w:lvl>
  </w:abstractNum>
  <w:abstractNum w:abstractNumId="3">
    <w:nsid w:val="3AC96F2E"/>
    <w:multiLevelType w:val="hybridMultilevel"/>
    <w:tmpl w:val="285CB00C"/>
    <w:lvl w:ilvl="0" w:tplc="5D46C71E">
      <w:start w:val="1"/>
      <w:numFmt w:val="bullet"/>
      <w:lvlText w:val="o"/>
      <w:lvlJc w:val="left"/>
      <w:pPr>
        <w:ind w:left="720" w:hanging="360"/>
      </w:pPr>
      <w:rPr>
        <w:rFonts w:ascii="Courier New" w:hAnsi="Courier New" w:cs="Courier New"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EA311C"/>
    <w:multiLevelType w:val="hybridMultilevel"/>
    <w:tmpl w:val="DBA6E78C"/>
    <w:lvl w:ilvl="0" w:tplc="759453CC">
      <w:start w:val="1"/>
      <w:numFmt w:val="bullet"/>
      <w:lvlText w:val=""/>
      <w:lvlJc w:val="left"/>
      <w:pPr>
        <w:ind w:left="720" w:hanging="360"/>
      </w:pPr>
      <w:rPr>
        <w:rFonts w:ascii="Symbol" w:hAnsi="Symbol" w:hint="default"/>
        <w:strike w:val="0"/>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5645944"/>
    <w:multiLevelType w:val="hybridMultilevel"/>
    <w:tmpl w:val="B5621150"/>
    <w:lvl w:ilvl="0" w:tplc="930E2BF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DE638FD"/>
    <w:multiLevelType w:val="multilevel"/>
    <w:tmpl w:val="FE6C2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F5C4907"/>
    <w:multiLevelType w:val="hybridMultilevel"/>
    <w:tmpl w:val="939066F6"/>
    <w:lvl w:ilvl="0" w:tplc="930E2BF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FFC3A35"/>
    <w:multiLevelType w:val="hybridMultilevel"/>
    <w:tmpl w:val="FC82D398"/>
    <w:lvl w:ilvl="0" w:tplc="B3C4FDFC">
      <w:start w:val="1"/>
      <w:numFmt w:val="bullet"/>
      <w:lvlText w:val="o"/>
      <w:lvlJc w:val="left"/>
      <w:pPr>
        <w:ind w:left="720" w:hanging="360"/>
      </w:pPr>
      <w:rPr>
        <w:rFonts w:ascii="Courier New" w:hAnsi="Courier New" w:cs="Courier New"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20967CD"/>
    <w:multiLevelType w:val="hybridMultilevel"/>
    <w:tmpl w:val="0E0A0C38"/>
    <w:lvl w:ilvl="0" w:tplc="02C21D16">
      <w:start w:val="1"/>
      <w:numFmt w:val="bullet"/>
      <w:lvlText w:val=""/>
      <w:lvlJc w:val="left"/>
      <w:pPr>
        <w:ind w:left="786" w:hanging="360"/>
      </w:pPr>
      <w:rPr>
        <w:rFonts w:ascii="Symbol" w:hAnsi="Symbol" w:hint="default"/>
        <w:strike w:val="0"/>
        <w:sz w:val="32"/>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0">
    <w:nsid w:val="534A0BA1"/>
    <w:multiLevelType w:val="hybridMultilevel"/>
    <w:tmpl w:val="99085162"/>
    <w:lvl w:ilvl="0" w:tplc="6ABC3310">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1">
    <w:nsid w:val="56640BDB"/>
    <w:multiLevelType w:val="hybridMultilevel"/>
    <w:tmpl w:val="984AF512"/>
    <w:lvl w:ilvl="0" w:tplc="A2201E58">
      <w:start w:val="1"/>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2">
    <w:nsid w:val="57C31832"/>
    <w:multiLevelType w:val="multilevel"/>
    <w:tmpl w:val="DF7E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686179"/>
    <w:multiLevelType w:val="hybridMultilevel"/>
    <w:tmpl w:val="5CFA6FD8"/>
    <w:lvl w:ilvl="0" w:tplc="3C24AD1A">
      <w:start w:val="1"/>
      <w:numFmt w:val="bullet"/>
      <w:lvlText w:val="o"/>
      <w:lvlJc w:val="left"/>
      <w:pPr>
        <w:ind w:left="720" w:hanging="360"/>
      </w:pPr>
      <w:rPr>
        <w:rFonts w:ascii="Courier New" w:hAnsi="Courier New" w:cs="Courier New"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3297894"/>
    <w:multiLevelType w:val="hybridMultilevel"/>
    <w:tmpl w:val="183651D0"/>
    <w:lvl w:ilvl="0" w:tplc="930E2BF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6111FC"/>
    <w:multiLevelType w:val="hybridMultilevel"/>
    <w:tmpl w:val="77B265AC"/>
    <w:lvl w:ilvl="0" w:tplc="CC5EBD5C">
      <w:start w:val="1"/>
      <w:numFmt w:val="bullet"/>
      <w:lvlText w:val="o"/>
      <w:lvlJc w:val="left"/>
      <w:pPr>
        <w:ind w:left="786" w:hanging="360"/>
      </w:pPr>
      <w:rPr>
        <w:rFonts w:ascii="Courier New" w:hAnsi="Courier New" w:cs="Courier New" w:hint="default"/>
        <w:sz w:val="28"/>
        <w:szCs w:val="28"/>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6">
    <w:nsid w:val="6A47015E"/>
    <w:multiLevelType w:val="hybridMultilevel"/>
    <w:tmpl w:val="33A462F0"/>
    <w:lvl w:ilvl="0" w:tplc="0A9A218E">
      <w:start w:val="1"/>
      <w:numFmt w:val="bullet"/>
      <w:lvlText w:val="o"/>
      <w:lvlJc w:val="left"/>
      <w:pPr>
        <w:ind w:left="720" w:hanging="360"/>
      </w:pPr>
      <w:rPr>
        <w:rFonts w:ascii="Courier New" w:hAnsi="Courier New" w:cs="Courier New"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1453B43"/>
    <w:multiLevelType w:val="hybridMultilevel"/>
    <w:tmpl w:val="40D2290A"/>
    <w:lvl w:ilvl="0" w:tplc="6ABC3310">
      <w:start w:val="1"/>
      <w:numFmt w:val="bullet"/>
      <w:lvlText w:val=""/>
      <w:lvlJc w:val="left"/>
      <w:pPr>
        <w:ind w:left="218" w:hanging="360"/>
      </w:pPr>
      <w:rPr>
        <w:rFonts w:ascii="Symbol" w:hAnsi="Symbol" w:hint="default"/>
      </w:rPr>
    </w:lvl>
    <w:lvl w:ilvl="1" w:tplc="04100003" w:tentative="1">
      <w:start w:val="1"/>
      <w:numFmt w:val="bullet"/>
      <w:lvlText w:val="o"/>
      <w:lvlJc w:val="left"/>
      <w:pPr>
        <w:ind w:left="938" w:hanging="360"/>
      </w:pPr>
      <w:rPr>
        <w:rFonts w:ascii="Courier New" w:hAnsi="Courier New" w:cs="Courier New" w:hint="default"/>
      </w:rPr>
    </w:lvl>
    <w:lvl w:ilvl="2" w:tplc="04100005" w:tentative="1">
      <w:start w:val="1"/>
      <w:numFmt w:val="bullet"/>
      <w:lvlText w:val=""/>
      <w:lvlJc w:val="left"/>
      <w:pPr>
        <w:ind w:left="1658" w:hanging="360"/>
      </w:pPr>
      <w:rPr>
        <w:rFonts w:ascii="Wingdings" w:hAnsi="Wingdings" w:hint="default"/>
      </w:rPr>
    </w:lvl>
    <w:lvl w:ilvl="3" w:tplc="04100001" w:tentative="1">
      <w:start w:val="1"/>
      <w:numFmt w:val="bullet"/>
      <w:lvlText w:val=""/>
      <w:lvlJc w:val="left"/>
      <w:pPr>
        <w:ind w:left="2378" w:hanging="360"/>
      </w:pPr>
      <w:rPr>
        <w:rFonts w:ascii="Symbol" w:hAnsi="Symbol" w:hint="default"/>
      </w:rPr>
    </w:lvl>
    <w:lvl w:ilvl="4" w:tplc="04100003" w:tentative="1">
      <w:start w:val="1"/>
      <w:numFmt w:val="bullet"/>
      <w:lvlText w:val="o"/>
      <w:lvlJc w:val="left"/>
      <w:pPr>
        <w:ind w:left="3098" w:hanging="360"/>
      </w:pPr>
      <w:rPr>
        <w:rFonts w:ascii="Courier New" w:hAnsi="Courier New" w:cs="Courier New" w:hint="default"/>
      </w:rPr>
    </w:lvl>
    <w:lvl w:ilvl="5" w:tplc="04100005" w:tentative="1">
      <w:start w:val="1"/>
      <w:numFmt w:val="bullet"/>
      <w:lvlText w:val=""/>
      <w:lvlJc w:val="left"/>
      <w:pPr>
        <w:ind w:left="3818" w:hanging="360"/>
      </w:pPr>
      <w:rPr>
        <w:rFonts w:ascii="Wingdings" w:hAnsi="Wingdings" w:hint="default"/>
      </w:rPr>
    </w:lvl>
    <w:lvl w:ilvl="6" w:tplc="04100001" w:tentative="1">
      <w:start w:val="1"/>
      <w:numFmt w:val="bullet"/>
      <w:lvlText w:val=""/>
      <w:lvlJc w:val="left"/>
      <w:pPr>
        <w:ind w:left="4538" w:hanging="360"/>
      </w:pPr>
      <w:rPr>
        <w:rFonts w:ascii="Symbol" w:hAnsi="Symbol" w:hint="default"/>
      </w:rPr>
    </w:lvl>
    <w:lvl w:ilvl="7" w:tplc="04100003" w:tentative="1">
      <w:start w:val="1"/>
      <w:numFmt w:val="bullet"/>
      <w:lvlText w:val="o"/>
      <w:lvlJc w:val="left"/>
      <w:pPr>
        <w:ind w:left="5258" w:hanging="360"/>
      </w:pPr>
      <w:rPr>
        <w:rFonts w:ascii="Courier New" w:hAnsi="Courier New" w:cs="Courier New" w:hint="default"/>
      </w:rPr>
    </w:lvl>
    <w:lvl w:ilvl="8" w:tplc="04100005" w:tentative="1">
      <w:start w:val="1"/>
      <w:numFmt w:val="bullet"/>
      <w:lvlText w:val=""/>
      <w:lvlJc w:val="left"/>
      <w:pPr>
        <w:ind w:left="5978" w:hanging="360"/>
      </w:pPr>
      <w:rPr>
        <w:rFonts w:ascii="Wingdings" w:hAnsi="Wingdings" w:hint="default"/>
      </w:rPr>
    </w:lvl>
  </w:abstractNum>
  <w:abstractNum w:abstractNumId="18">
    <w:nsid w:val="736B2C16"/>
    <w:multiLevelType w:val="hybridMultilevel"/>
    <w:tmpl w:val="7D6C31A4"/>
    <w:lvl w:ilvl="0" w:tplc="E9E69DA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63470E5"/>
    <w:multiLevelType w:val="hybridMultilevel"/>
    <w:tmpl w:val="91C4B092"/>
    <w:lvl w:ilvl="0" w:tplc="DD663DE2">
      <w:numFmt w:val="bullet"/>
      <w:lvlText w:val="•"/>
      <w:lvlJc w:val="left"/>
      <w:pPr>
        <w:ind w:left="720" w:hanging="360"/>
      </w:pPr>
      <w:rPr>
        <w:rFonts w:ascii="Red Hat Display" w:eastAsia="Calibri" w:hAnsi="Red Hat Display" w:cs="Red Hat Display"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C2B5474"/>
    <w:multiLevelType w:val="hybridMultilevel"/>
    <w:tmpl w:val="BAD64E90"/>
    <w:lvl w:ilvl="0" w:tplc="34EC924A">
      <w:start w:val="1"/>
      <w:numFmt w:val="lowerLetter"/>
      <w:lvlText w:val="%1)"/>
      <w:lvlJc w:val="left"/>
      <w:pPr>
        <w:ind w:left="218" w:hanging="360"/>
      </w:pPr>
      <w:rPr>
        <w:rFonts w:hint="default"/>
      </w:rPr>
    </w:lvl>
    <w:lvl w:ilvl="1" w:tplc="04100019">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1">
    <w:nsid w:val="7E277588"/>
    <w:multiLevelType w:val="hybridMultilevel"/>
    <w:tmpl w:val="5B14676A"/>
    <w:lvl w:ilvl="0" w:tplc="930E2BF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8"/>
  </w:num>
  <w:num w:numId="4">
    <w:abstractNumId w:val="16"/>
  </w:num>
  <w:num w:numId="5">
    <w:abstractNumId w:val="3"/>
  </w:num>
  <w:num w:numId="6">
    <w:abstractNumId w:val="15"/>
  </w:num>
  <w:num w:numId="7">
    <w:abstractNumId w:val="13"/>
  </w:num>
  <w:num w:numId="8">
    <w:abstractNumId w:val="17"/>
  </w:num>
  <w:num w:numId="9">
    <w:abstractNumId w:val="10"/>
  </w:num>
  <w:num w:numId="10">
    <w:abstractNumId w:val="2"/>
  </w:num>
  <w:num w:numId="11">
    <w:abstractNumId w:val="7"/>
  </w:num>
  <w:num w:numId="12">
    <w:abstractNumId w:val="11"/>
  </w:num>
  <w:num w:numId="13">
    <w:abstractNumId w:val="18"/>
  </w:num>
  <w:num w:numId="14">
    <w:abstractNumId w:val="4"/>
  </w:num>
  <w:num w:numId="15">
    <w:abstractNumId w:val="9"/>
  </w:num>
  <w:num w:numId="16">
    <w:abstractNumId w:val="14"/>
  </w:num>
  <w:num w:numId="17">
    <w:abstractNumId w:val="5"/>
  </w:num>
  <w:num w:numId="18">
    <w:abstractNumId w:val="21"/>
  </w:num>
  <w:num w:numId="19">
    <w:abstractNumId w:val="0"/>
  </w:num>
  <w:num w:numId="20">
    <w:abstractNumId w:val="12"/>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03A"/>
    <w:rsid w:val="00031AA2"/>
    <w:rsid w:val="000437C9"/>
    <w:rsid w:val="0007537A"/>
    <w:rsid w:val="00085AA1"/>
    <w:rsid w:val="00093081"/>
    <w:rsid w:val="000D182F"/>
    <w:rsid w:val="000E7724"/>
    <w:rsid w:val="00132433"/>
    <w:rsid w:val="001350E1"/>
    <w:rsid w:val="0015365A"/>
    <w:rsid w:val="001734B2"/>
    <w:rsid w:val="001924A7"/>
    <w:rsid w:val="001A5476"/>
    <w:rsid w:val="001E4799"/>
    <w:rsid w:val="00207BA7"/>
    <w:rsid w:val="00217F09"/>
    <w:rsid w:val="0023174A"/>
    <w:rsid w:val="00234A6A"/>
    <w:rsid w:val="00234E4E"/>
    <w:rsid w:val="00263547"/>
    <w:rsid w:val="002639E3"/>
    <w:rsid w:val="00266BF1"/>
    <w:rsid w:val="00275194"/>
    <w:rsid w:val="00282CC3"/>
    <w:rsid w:val="00284B61"/>
    <w:rsid w:val="002A6EFE"/>
    <w:rsid w:val="002B7949"/>
    <w:rsid w:val="00342D0A"/>
    <w:rsid w:val="0034652D"/>
    <w:rsid w:val="0035130F"/>
    <w:rsid w:val="003544E4"/>
    <w:rsid w:val="003724E7"/>
    <w:rsid w:val="00380F45"/>
    <w:rsid w:val="00386115"/>
    <w:rsid w:val="00387FCE"/>
    <w:rsid w:val="00393EEF"/>
    <w:rsid w:val="003C2DF8"/>
    <w:rsid w:val="003C5CBA"/>
    <w:rsid w:val="00403B35"/>
    <w:rsid w:val="004201FC"/>
    <w:rsid w:val="004352AA"/>
    <w:rsid w:val="00446A77"/>
    <w:rsid w:val="00464E29"/>
    <w:rsid w:val="004732DC"/>
    <w:rsid w:val="00494924"/>
    <w:rsid w:val="004C141B"/>
    <w:rsid w:val="004F5A2D"/>
    <w:rsid w:val="0050437A"/>
    <w:rsid w:val="00511709"/>
    <w:rsid w:val="00573EA1"/>
    <w:rsid w:val="00574B3C"/>
    <w:rsid w:val="00582E64"/>
    <w:rsid w:val="005A677A"/>
    <w:rsid w:val="005C403A"/>
    <w:rsid w:val="005F1DAE"/>
    <w:rsid w:val="00615686"/>
    <w:rsid w:val="00631A21"/>
    <w:rsid w:val="00640C2C"/>
    <w:rsid w:val="00690825"/>
    <w:rsid w:val="006A2A09"/>
    <w:rsid w:val="006E2924"/>
    <w:rsid w:val="00713BC9"/>
    <w:rsid w:val="007141C7"/>
    <w:rsid w:val="00717998"/>
    <w:rsid w:val="0072205E"/>
    <w:rsid w:val="007370E1"/>
    <w:rsid w:val="00737A6D"/>
    <w:rsid w:val="007653A9"/>
    <w:rsid w:val="00767DF6"/>
    <w:rsid w:val="0078138B"/>
    <w:rsid w:val="00783BB3"/>
    <w:rsid w:val="00793BC9"/>
    <w:rsid w:val="007979D1"/>
    <w:rsid w:val="007A07BC"/>
    <w:rsid w:val="007B320A"/>
    <w:rsid w:val="007C18F5"/>
    <w:rsid w:val="00861EFF"/>
    <w:rsid w:val="00894820"/>
    <w:rsid w:val="008E4139"/>
    <w:rsid w:val="00940E2D"/>
    <w:rsid w:val="00956292"/>
    <w:rsid w:val="009600B5"/>
    <w:rsid w:val="00971A2E"/>
    <w:rsid w:val="00980730"/>
    <w:rsid w:val="009912A1"/>
    <w:rsid w:val="009949A5"/>
    <w:rsid w:val="009F29D2"/>
    <w:rsid w:val="009F2D59"/>
    <w:rsid w:val="00A02DE9"/>
    <w:rsid w:val="00A45858"/>
    <w:rsid w:val="00A54EDF"/>
    <w:rsid w:val="00A728A7"/>
    <w:rsid w:val="00A812D2"/>
    <w:rsid w:val="00AB4616"/>
    <w:rsid w:val="00AC1D11"/>
    <w:rsid w:val="00AC7412"/>
    <w:rsid w:val="00AD54D5"/>
    <w:rsid w:val="00B01D8A"/>
    <w:rsid w:val="00B11BC4"/>
    <w:rsid w:val="00B13B5A"/>
    <w:rsid w:val="00B14665"/>
    <w:rsid w:val="00B239C1"/>
    <w:rsid w:val="00B42CF4"/>
    <w:rsid w:val="00B62E30"/>
    <w:rsid w:val="00B65923"/>
    <w:rsid w:val="00BD0116"/>
    <w:rsid w:val="00BF2CE6"/>
    <w:rsid w:val="00C0643C"/>
    <w:rsid w:val="00C1212E"/>
    <w:rsid w:val="00C14423"/>
    <w:rsid w:val="00C45027"/>
    <w:rsid w:val="00C4722A"/>
    <w:rsid w:val="00C51E8F"/>
    <w:rsid w:val="00C80C9A"/>
    <w:rsid w:val="00C841F3"/>
    <w:rsid w:val="00CA4634"/>
    <w:rsid w:val="00CC452A"/>
    <w:rsid w:val="00CC7482"/>
    <w:rsid w:val="00CC76B3"/>
    <w:rsid w:val="00CD090A"/>
    <w:rsid w:val="00CD110F"/>
    <w:rsid w:val="00CE00E0"/>
    <w:rsid w:val="00D1439D"/>
    <w:rsid w:val="00D4793B"/>
    <w:rsid w:val="00D552F8"/>
    <w:rsid w:val="00D65918"/>
    <w:rsid w:val="00D80B7F"/>
    <w:rsid w:val="00D86E0B"/>
    <w:rsid w:val="00DA51DE"/>
    <w:rsid w:val="00DB155A"/>
    <w:rsid w:val="00DB18AB"/>
    <w:rsid w:val="00DB47F5"/>
    <w:rsid w:val="00DC0B65"/>
    <w:rsid w:val="00DC1D6A"/>
    <w:rsid w:val="00DF4C6E"/>
    <w:rsid w:val="00E02766"/>
    <w:rsid w:val="00E06AF9"/>
    <w:rsid w:val="00E14011"/>
    <w:rsid w:val="00E222E1"/>
    <w:rsid w:val="00E678DD"/>
    <w:rsid w:val="00E82EFD"/>
    <w:rsid w:val="00E84C5B"/>
    <w:rsid w:val="00EA4CBA"/>
    <w:rsid w:val="00EB288B"/>
    <w:rsid w:val="00ED6825"/>
    <w:rsid w:val="00EF58A2"/>
    <w:rsid w:val="00F141DB"/>
    <w:rsid w:val="00F23A9F"/>
    <w:rsid w:val="00F37330"/>
    <w:rsid w:val="00F57EF2"/>
    <w:rsid w:val="00F71EFC"/>
    <w:rsid w:val="00F80678"/>
    <w:rsid w:val="00F8265B"/>
    <w:rsid w:val="00FB152D"/>
    <w:rsid w:val="00FB3636"/>
    <w:rsid w:val="00FC3D38"/>
    <w:rsid w:val="00FC620C"/>
    <w:rsid w:val="00FD0277"/>
    <w:rsid w:val="00FD690F"/>
    <w:rsid w:val="00FF11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DAFCF"/>
  <w15:docId w15:val="{274E2EB6-B8DF-5544-B9A5-FCACA956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ed Hat Display" w:eastAsia="Red Hat Display" w:hAnsi="Red Hat Display" w:cs="Red Hat Display"/>
        <w:color w:val="4A4A49"/>
        <w:lang w:val="en" w:eastAsia="it-IT" w:bidi="ar-SA"/>
      </w:rPr>
    </w:rPrDefault>
    <w:pPrDefault>
      <w:pPr>
        <w:spacing w:after="200" w:line="360" w:lineRule="auto"/>
        <w:ind w:left="-141" w:right="-124" w:firstLine="28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D6825"/>
  </w:style>
  <w:style w:type="paragraph" w:styleId="Titolo1">
    <w:name w:val="heading 1"/>
    <w:basedOn w:val="Normale"/>
    <w:next w:val="Normale"/>
    <w:uiPriority w:val="9"/>
    <w:qFormat/>
    <w:pPr>
      <w:keepNext/>
      <w:keepLines/>
      <w:spacing w:after="80"/>
      <w:ind w:firstLine="0"/>
      <w:outlineLvl w:val="0"/>
    </w:pPr>
    <w:rPr>
      <w:b/>
      <w:color w:val="3C8A2E"/>
      <w:sz w:val="32"/>
      <w:szCs w:val="32"/>
    </w:rPr>
  </w:style>
  <w:style w:type="paragraph" w:styleId="Titolo2">
    <w:name w:val="heading 2"/>
    <w:basedOn w:val="Normale"/>
    <w:next w:val="Normale"/>
    <w:uiPriority w:val="9"/>
    <w:unhideWhenUsed/>
    <w:qFormat/>
    <w:pPr>
      <w:keepNext/>
      <w:keepLines/>
      <w:spacing w:after="40"/>
      <w:ind w:left="141"/>
      <w:outlineLvl w:val="1"/>
    </w:pPr>
    <w:rPr>
      <w:b/>
      <w:color w:val="3C8A2E"/>
      <w:sz w:val="28"/>
      <w:szCs w:val="28"/>
    </w:rPr>
  </w:style>
  <w:style w:type="paragraph" w:styleId="Titolo3">
    <w:name w:val="heading 3"/>
    <w:basedOn w:val="Normale"/>
    <w:next w:val="Normale"/>
    <w:uiPriority w:val="9"/>
    <w:unhideWhenUsed/>
    <w:qFormat/>
    <w:pPr>
      <w:keepNext/>
      <w:keepLines/>
      <w:spacing w:after="0"/>
      <w:ind w:left="425" w:firstLine="0"/>
      <w:outlineLvl w:val="2"/>
    </w:pPr>
    <w:rPr>
      <w:b/>
      <w:color w:val="3C8A2E"/>
      <w:sz w:val="24"/>
      <w:szCs w:val="24"/>
    </w:rPr>
  </w:style>
  <w:style w:type="paragraph" w:styleId="Titolo4">
    <w:name w:val="heading 4"/>
    <w:basedOn w:val="Normale"/>
    <w:next w:val="Normale"/>
    <w:uiPriority w:val="9"/>
    <w:unhideWhenUsed/>
    <w:qFormat/>
    <w:pPr>
      <w:keepNext/>
      <w:keepLines/>
      <w:spacing w:after="0"/>
      <w:ind w:left="425" w:firstLine="0"/>
      <w:outlineLvl w:val="3"/>
    </w:pPr>
    <w:rPr>
      <w:i/>
      <w:color w:val="3C8A2E"/>
    </w:rPr>
  </w:style>
  <w:style w:type="paragraph" w:styleId="Titolo5">
    <w:name w:val="heading 5"/>
    <w:basedOn w:val="Normale"/>
    <w:next w:val="Normale"/>
    <w:uiPriority w:val="9"/>
    <w:semiHidden/>
    <w:unhideWhenUsed/>
    <w:qFormat/>
    <w:pPr>
      <w:keepNext/>
      <w:keepLines/>
      <w:spacing w:after="0"/>
      <w:ind w:left="425" w:right="816" w:firstLine="0"/>
      <w:jc w:val="left"/>
      <w:outlineLvl w:val="4"/>
    </w:pPr>
    <w:rPr>
      <w:i/>
    </w:rPr>
  </w:style>
  <w:style w:type="paragraph" w:styleId="Titolo6">
    <w:name w:val="heading 6"/>
    <w:basedOn w:val="Normale"/>
    <w:next w:val="Normale"/>
    <w:uiPriority w:val="9"/>
    <w:semiHidden/>
    <w:unhideWhenUsed/>
    <w:qFormat/>
    <w:pPr>
      <w:keepNext/>
      <w:keepLines/>
      <w:spacing w:before="160" w:after="0" w:line="276" w:lineRule="auto"/>
      <w:ind w:left="0" w:right="0" w:firstLine="0"/>
      <w:jc w:val="left"/>
      <w:outlineLvl w:val="5"/>
    </w:pPr>
    <w:rPr>
      <w:rFonts w:ascii="Trebuchet MS" w:eastAsia="Trebuchet MS" w:hAnsi="Trebuchet MS" w:cs="Trebuchet MS"/>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ind w:hanging="141"/>
    </w:pPr>
    <w:rPr>
      <w:rFonts w:ascii="Red Hat Display ExtraBold" w:eastAsia="Red Hat Display ExtraBold" w:hAnsi="Red Hat Display ExtraBold" w:cs="Red Hat Display ExtraBold"/>
      <w:color w:val="3C8A2E"/>
      <w:sz w:val="40"/>
      <w:szCs w:val="40"/>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Sottotitolo">
    <w:name w:val="Subtitle"/>
    <w:basedOn w:val="Normale"/>
    <w:next w:val="Normale"/>
    <w:uiPriority w:val="11"/>
    <w:qFormat/>
    <w:pPr>
      <w:keepNext/>
      <w:keepLines/>
      <w:ind w:hanging="141"/>
    </w:pPr>
    <w:rPr>
      <w:b/>
      <w:color w:val="3C8A2E"/>
      <w:sz w:val="32"/>
      <w:szCs w:val="32"/>
    </w:r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C51E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1E8F"/>
  </w:style>
  <w:style w:type="paragraph" w:styleId="Pidipagina">
    <w:name w:val="footer"/>
    <w:basedOn w:val="Normale"/>
    <w:link w:val="PidipaginaCarattere"/>
    <w:uiPriority w:val="99"/>
    <w:unhideWhenUsed/>
    <w:rsid w:val="00C51E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1E8F"/>
  </w:style>
  <w:style w:type="paragraph" w:styleId="Paragrafoelenco">
    <w:name w:val="List Paragraph"/>
    <w:basedOn w:val="Normale"/>
    <w:uiPriority w:val="34"/>
    <w:qFormat/>
    <w:rsid w:val="00284B61"/>
    <w:pPr>
      <w:ind w:left="720"/>
      <w:contextualSpacing/>
    </w:pPr>
  </w:style>
  <w:style w:type="table" w:styleId="Grigliatabella">
    <w:name w:val="Table Grid"/>
    <w:basedOn w:val="Tabellanormale"/>
    <w:uiPriority w:val="39"/>
    <w:rsid w:val="00173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B13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fondazionelogospa@legpec.it" TargetMode="External"/><Relationship Id="rId4" Type="http://schemas.openxmlformats.org/officeDocument/2006/relationships/styles" Target="styles.xml"/><Relationship Id="rId9" Type="http://schemas.openxmlformats.org/officeDocument/2006/relationships/hyperlink" Target="mailto:arsial@pec.arsialpec.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arsial@pec.arsialpe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wzG0StooRNiGj5wY4EOAS3l7Q==">CgMxLjAyDmguZm9zeGplc2IwbGdmMg5oLnF2bGY0OGx3dnE0NTIOaC5veWd6aW4zOGUzNGUyDmgubjNwb2dxNHRsd2g4Mg5oLmt6eWczeHNiMDUxejIOaC52MjQ3bHlqdDR3MDc4AHIhMWpmalpHajZKYjdoZ1dXRGNWX3FLaXRpLVhkQkMwcUpi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C31853-B82B-4CB0-B87B-C6D82C82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1908</Words>
  <Characters>10877</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Papalini</dc:creator>
  <cp:lastModifiedBy>Claudia Papalini</cp:lastModifiedBy>
  <cp:revision>2</cp:revision>
  <dcterms:created xsi:type="dcterms:W3CDTF">2026-02-13T14:41:00Z</dcterms:created>
  <dcterms:modified xsi:type="dcterms:W3CDTF">2026-02-13T14:41:00Z</dcterms:modified>
</cp:coreProperties>
</file>