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2A4" w:rsidRDefault="006012A4">
      <w:pPr>
        <w:autoSpaceDE w:val="0"/>
        <w:jc w:val="center"/>
        <w:rPr>
          <w:rFonts w:ascii="Times New Roman" w:hAnsi="Times New Roman" w:cs="Times New Roman"/>
          <w:bCs/>
          <w:sz w:val="24"/>
        </w:rPr>
      </w:pPr>
      <w:r>
        <w:rPr>
          <w:rFonts w:ascii="Times New Roman" w:hAnsi="Times New Roman" w:cs="Times New Roman"/>
          <w:b/>
          <w:bCs/>
          <w:sz w:val="24"/>
        </w:rPr>
        <w:t>CAPITOLATO</w:t>
      </w:r>
      <w:r w:rsidR="00E55757">
        <w:rPr>
          <w:rFonts w:ascii="Times New Roman" w:hAnsi="Times New Roman" w:cs="Times New Roman"/>
          <w:b/>
          <w:bCs/>
          <w:sz w:val="24"/>
        </w:rPr>
        <w:t xml:space="preserve"> GENERALE</w:t>
      </w:r>
    </w:p>
    <w:p w:rsidR="006012A4" w:rsidRDefault="006012A4">
      <w:pPr>
        <w:autoSpaceDE w:val="0"/>
        <w:rPr>
          <w:rFonts w:ascii="Times New Roman" w:hAnsi="Times New Roman" w:cs="Times New Roman"/>
          <w:bCs/>
          <w:sz w:val="24"/>
        </w:rPr>
      </w:pPr>
    </w:p>
    <w:p w:rsidR="006012A4" w:rsidRDefault="006012A4">
      <w:pPr>
        <w:autoSpaceDE w:val="0"/>
        <w:rPr>
          <w:rFonts w:ascii="Times New Roman" w:hAnsi="Times New Roman" w:cs="Times New Roman"/>
          <w:bCs/>
          <w:sz w:val="24"/>
        </w:rPr>
      </w:pPr>
      <w:r>
        <w:rPr>
          <w:rFonts w:ascii="Times New Roman" w:hAnsi="Times New Roman" w:cs="Times New Roman"/>
          <w:bCs/>
          <w:sz w:val="24"/>
        </w:rPr>
        <w:t xml:space="preserve">ARSIAL, in esecuzione della </w:t>
      </w:r>
      <w:r w:rsidR="005E2959" w:rsidRPr="00054FC0">
        <w:rPr>
          <w:rFonts w:ascii="Times New Roman" w:hAnsi="Times New Roman" w:cs="Times New Roman"/>
          <w:b/>
          <w:bCs/>
          <w:sz w:val="24"/>
        </w:rPr>
        <w:t>D</w:t>
      </w:r>
      <w:r w:rsidRPr="00054FC0">
        <w:rPr>
          <w:rFonts w:ascii="Times New Roman" w:hAnsi="Times New Roman" w:cs="Times New Roman"/>
          <w:b/>
          <w:bCs/>
          <w:sz w:val="24"/>
        </w:rPr>
        <w:t>etermina</w:t>
      </w:r>
      <w:r w:rsidR="005E2959" w:rsidRPr="00054FC0">
        <w:rPr>
          <w:rFonts w:ascii="Times New Roman" w:hAnsi="Times New Roman" w:cs="Times New Roman"/>
          <w:b/>
          <w:bCs/>
          <w:sz w:val="24"/>
        </w:rPr>
        <w:t xml:space="preserve">zione </w:t>
      </w:r>
      <w:r w:rsidR="00054FC0" w:rsidRPr="00054FC0">
        <w:rPr>
          <w:rFonts w:ascii="Times New Roman" w:hAnsi="Times New Roman" w:cs="Times New Roman"/>
          <w:b/>
          <w:bCs/>
          <w:sz w:val="24"/>
        </w:rPr>
        <w:t>Dirigenziale</w:t>
      </w:r>
      <w:r w:rsidR="005E2959" w:rsidRPr="00054FC0">
        <w:rPr>
          <w:rFonts w:ascii="Times New Roman" w:hAnsi="Times New Roman" w:cs="Times New Roman"/>
          <w:b/>
          <w:bCs/>
          <w:sz w:val="24"/>
        </w:rPr>
        <w:t xml:space="preserve"> </w:t>
      </w:r>
      <w:r w:rsidRPr="00054FC0">
        <w:rPr>
          <w:rFonts w:ascii="Times New Roman" w:hAnsi="Times New Roman" w:cs="Times New Roman"/>
          <w:b/>
          <w:bCs/>
          <w:sz w:val="24"/>
        </w:rPr>
        <w:t xml:space="preserve">n. </w:t>
      </w:r>
      <w:r w:rsidR="00054FC0" w:rsidRPr="00054FC0">
        <w:rPr>
          <w:rFonts w:ascii="Times New Roman" w:hAnsi="Times New Roman" w:cs="Times New Roman"/>
          <w:b/>
          <w:bCs/>
          <w:sz w:val="24"/>
        </w:rPr>
        <w:t xml:space="preserve">495 </w:t>
      </w:r>
      <w:r w:rsidRPr="00054FC0">
        <w:rPr>
          <w:rFonts w:ascii="Times New Roman" w:hAnsi="Times New Roman" w:cs="Times New Roman"/>
          <w:b/>
          <w:bCs/>
          <w:sz w:val="24"/>
        </w:rPr>
        <w:t xml:space="preserve">del </w:t>
      </w:r>
      <w:r w:rsidR="00054FC0" w:rsidRPr="00054FC0">
        <w:rPr>
          <w:rFonts w:ascii="Times New Roman" w:hAnsi="Times New Roman" w:cs="Times New Roman"/>
          <w:b/>
          <w:bCs/>
          <w:sz w:val="24"/>
        </w:rPr>
        <w:t>27</w:t>
      </w:r>
      <w:r w:rsidRPr="00054FC0">
        <w:rPr>
          <w:rFonts w:ascii="Times New Roman" w:hAnsi="Times New Roman" w:cs="Times New Roman"/>
          <w:b/>
          <w:bCs/>
          <w:sz w:val="24"/>
        </w:rPr>
        <w:t>/</w:t>
      </w:r>
      <w:r w:rsidR="00054FC0" w:rsidRPr="00054FC0">
        <w:rPr>
          <w:rFonts w:ascii="Times New Roman" w:hAnsi="Times New Roman" w:cs="Times New Roman"/>
          <w:b/>
          <w:bCs/>
          <w:sz w:val="24"/>
        </w:rPr>
        <w:t>07</w:t>
      </w:r>
      <w:r w:rsidRPr="00054FC0">
        <w:rPr>
          <w:rFonts w:ascii="Times New Roman" w:hAnsi="Times New Roman" w:cs="Times New Roman"/>
          <w:b/>
          <w:bCs/>
          <w:sz w:val="24"/>
        </w:rPr>
        <w:t>/20</w:t>
      </w:r>
      <w:r w:rsidR="005E2959" w:rsidRPr="00054FC0">
        <w:rPr>
          <w:rFonts w:ascii="Times New Roman" w:hAnsi="Times New Roman" w:cs="Times New Roman"/>
          <w:b/>
          <w:bCs/>
          <w:sz w:val="24"/>
        </w:rPr>
        <w:t>2</w:t>
      </w:r>
      <w:r w:rsidR="00E67397" w:rsidRPr="00054FC0">
        <w:rPr>
          <w:rFonts w:ascii="Times New Roman" w:hAnsi="Times New Roman" w:cs="Times New Roman"/>
          <w:b/>
          <w:bCs/>
          <w:sz w:val="24"/>
        </w:rPr>
        <w:t>3</w:t>
      </w:r>
      <w:r>
        <w:rPr>
          <w:rFonts w:ascii="Times New Roman" w:hAnsi="Times New Roman" w:cs="Times New Roman"/>
          <w:bCs/>
          <w:sz w:val="24"/>
        </w:rPr>
        <w:t xml:space="preserve">, intende procedere alla </w:t>
      </w:r>
      <w:r>
        <w:rPr>
          <w:rFonts w:ascii="Times New Roman" w:hAnsi="Times New Roman" w:cs="Times New Roman"/>
          <w:sz w:val="24"/>
        </w:rPr>
        <w:t>vendita di materiale legnoso ritraibile dal</w:t>
      </w:r>
      <w:r w:rsidR="00E67397">
        <w:rPr>
          <w:rFonts w:ascii="Times New Roman" w:hAnsi="Times New Roman" w:cs="Times New Roman"/>
          <w:sz w:val="24"/>
        </w:rPr>
        <w:t>l’attuazione del</w:t>
      </w:r>
      <w:r>
        <w:rPr>
          <w:rFonts w:ascii="Times New Roman" w:hAnsi="Times New Roman" w:cs="Times New Roman"/>
          <w:sz w:val="24"/>
        </w:rPr>
        <w:t xml:space="preserve"> </w:t>
      </w:r>
      <w:r w:rsidR="00E67397" w:rsidRPr="00E67397">
        <w:rPr>
          <w:rFonts w:ascii="Times New Roman" w:hAnsi="Times New Roman" w:cs="Times New Roman"/>
          <w:sz w:val="24"/>
        </w:rPr>
        <w:t>Piano di manutenzione delle fasce frangivento ARSIAL in Comune di Civitavecchia (RM) ai sensi della L.R. 28 ottobre 2002 n. 39 e relativo Regolamento regionale 18 aprile 2005 n. 7 art. 59 comma 3”</w:t>
      </w:r>
      <w:r>
        <w:rPr>
          <w:rFonts w:ascii="Times New Roman" w:hAnsi="Times New Roman" w:cs="Times New Roman"/>
          <w:sz w:val="24"/>
        </w:rPr>
        <w:t>, la cui consistenza è descritta di seguito, sito in terreni di sua proprietà.</w:t>
      </w:r>
    </w:p>
    <w:p w:rsidR="006012A4" w:rsidRDefault="006012A4">
      <w:pPr>
        <w:autoSpaceDE w:val="0"/>
        <w:jc w:val="center"/>
        <w:rPr>
          <w:rFonts w:ascii="Times New Roman" w:hAnsi="Times New Roman" w:cs="Times New Roman"/>
          <w:bCs/>
          <w:sz w:val="24"/>
        </w:rPr>
      </w:pPr>
    </w:p>
    <w:p w:rsidR="00E55757" w:rsidRDefault="00E55757">
      <w:pPr>
        <w:autoSpaceDE w:val="0"/>
        <w:jc w:val="center"/>
        <w:rPr>
          <w:rFonts w:ascii="Times New Roman" w:hAnsi="Times New Roman" w:cs="Times New Roman"/>
          <w:bCs/>
          <w:sz w:val="24"/>
        </w:rPr>
      </w:pPr>
      <w:r>
        <w:rPr>
          <w:rFonts w:ascii="Times New Roman" w:hAnsi="Times New Roman" w:cs="Times New Roman"/>
          <w:bCs/>
          <w:sz w:val="24"/>
        </w:rPr>
        <w:t xml:space="preserve">Art. 1 </w:t>
      </w:r>
    </w:p>
    <w:p w:rsidR="00E55757" w:rsidRDefault="00E55757">
      <w:pPr>
        <w:autoSpaceDE w:val="0"/>
        <w:jc w:val="center"/>
        <w:rPr>
          <w:rFonts w:ascii="Times New Roman" w:hAnsi="Times New Roman" w:cs="Times New Roman"/>
          <w:bCs/>
          <w:sz w:val="24"/>
        </w:rPr>
      </w:pPr>
      <w:r>
        <w:rPr>
          <w:rFonts w:ascii="Times New Roman" w:hAnsi="Times New Roman" w:cs="Times New Roman"/>
          <w:bCs/>
          <w:sz w:val="24"/>
        </w:rPr>
        <w:t>Descrizione lotti</w:t>
      </w:r>
    </w:p>
    <w:p w:rsidR="00E55757" w:rsidRDefault="00E55757">
      <w:pPr>
        <w:autoSpaceDE w:val="0"/>
        <w:jc w:val="center"/>
        <w:rPr>
          <w:rFonts w:ascii="Times New Roman" w:hAnsi="Times New Roman" w:cs="Times New Roman"/>
          <w:bCs/>
          <w:sz w:val="24"/>
        </w:rPr>
      </w:pPr>
    </w:p>
    <w:p w:rsidR="00E55757" w:rsidRDefault="00336C10" w:rsidP="004765AC">
      <w:pPr>
        <w:autoSpaceDE w:val="0"/>
        <w:rPr>
          <w:rFonts w:ascii="Times New Roman" w:hAnsi="Times New Roman" w:cs="Times New Roman"/>
          <w:bCs/>
          <w:sz w:val="24"/>
        </w:rPr>
      </w:pPr>
      <w:r>
        <w:rPr>
          <w:rFonts w:ascii="Times New Roman" w:hAnsi="Times New Roman" w:cs="Times New Roman"/>
          <w:bCs/>
          <w:sz w:val="24"/>
        </w:rPr>
        <w:t xml:space="preserve">Si tratta </w:t>
      </w:r>
      <w:r w:rsidR="004765AC" w:rsidRPr="004765AC">
        <w:rPr>
          <w:rFonts w:ascii="Times New Roman" w:hAnsi="Times New Roman" w:cs="Times New Roman"/>
          <w:bCs/>
          <w:sz w:val="24"/>
        </w:rPr>
        <w:t>di circa 1</w:t>
      </w:r>
      <w:r w:rsidR="00234CFC">
        <w:rPr>
          <w:rFonts w:ascii="Times New Roman" w:hAnsi="Times New Roman" w:cs="Times New Roman"/>
          <w:bCs/>
          <w:sz w:val="24"/>
        </w:rPr>
        <w:t>1</w:t>
      </w:r>
      <w:r w:rsidR="004765AC" w:rsidRPr="004765AC">
        <w:rPr>
          <w:rFonts w:ascii="Times New Roman" w:hAnsi="Times New Roman" w:cs="Times New Roman"/>
          <w:bCs/>
          <w:sz w:val="24"/>
        </w:rPr>
        <w:t xml:space="preserve"> km di fasce frangivento ad eucali</w:t>
      </w:r>
      <w:r w:rsidR="007F4C82">
        <w:rPr>
          <w:rFonts w:ascii="Times New Roman" w:hAnsi="Times New Roman" w:cs="Times New Roman"/>
          <w:bCs/>
          <w:sz w:val="24"/>
        </w:rPr>
        <w:t>p</w:t>
      </w:r>
      <w:r w:rsidR="004765AC" w:rsidRPr="004765AC">
        <w:rPr>
          <w:rFonts w:ascii="Times New Roman" w:hAnsi="Times New Roman" w:cs="Times New Roman"/>
          <w:bCs/>
          <w:sz w:val="24"/>
        </w:rPr>
        <w:t>ti</w:t>
      </w:r>
      <w:r>
        <w:rPr>
          <w:rFonts w:ascii="Times New Roman" w:hAnsi="Times New Roman" w:cs="Times New Roman"/>
          <w:bCs/>
          <w:sz w:val="24"/>
        </w:rPr>
        <w:t>, site</w:t>
      </w:r>
      <w:r w:rsidR="004765AC">
        <w:rPr>
          <w:rFonts w:ascii="Times New Roman" w:hAnsi="Times New Roman" w:cs="Times New Roman"/>
          <w:bCs/>
          <w:sz w:val="24"/>
        </w:rPr>
        <w:t xml:space="preserve"> in comune di Civitavecchia</w:t>
      </w:r>
      <w:r>
        <w:rPr>
          <w:rFonts w:ascii="Times New Roman" w:hAnsi="Times New Roman" w:cs="Times New Roman"/>
          <w:bCs/>
          <w:sz w:val="24"/>
        </w:rPr>
        <w:t>. P</w:t>
      </w:r>
      <w:r w:rsidR="004765AC" w:rsidRPr="004765AC">
        <w:rPr>
          <w:rFonts w:ascii="Times New Roman" w:hAnsi="Times New Roman" w:cs="Times New Roman"/>
          <w:bCs/>
          <w:sz w:val="24"/>
        </w:rPr>
        <w:t>revalentemente fasce singole o doppie, situate lungo la SP 1 e strade secondarie limitrofe</w:t>
      </w:r>
      <w:r w:rsidR="00234CFC">
        <w:rPr>
          <w:rFonts w:ascii="Times New Roman" w:hAnsi="Times New Roman" w:cs="Times New Roman"/>
          <w:bCs/>
          <w:sz w:val="24"/>
        </w:rPr>
        <w:t>, c</w:t>
      </w:r>
      <w:r>
        <w:rPr>
          <w:rFonts w:ascii="Times New Roman" w:hAnsi="Times New Roman" w:cs="Times New Roman"/>
          <w:bCs/>
          <w:sz w:val="24"/>
        </w:rPr>
        <w:t xml:space="preserve">ome meglio indicate nel </w:t>
      </w:r>
      <w:r w:rsidRPr="00E67397">
        <w:rPr>
          <w:rFonts w:ascii="Times New Roman" w:hAnsi="Times New Roman" w:cs="Times New Roman"/>
          <w:sz w:val="24"/>
        </w:rPr>
        <w:t>Piano di manutenzione</w:t>
      </w:r>
      <w:r>
        <w:rPr>
          <w:rFonts w:ascii="Times New Roman" w:hAnsi="Times New Roman" w:cs="Times New Roman"/>
          <w:sz w:val="24"/>
        </w:rPr>
        <w:t xml:space="preserve"> allegato. Nello stesso sono indicate le piante scelte per gli interventi</w:t>
      </w:r>
      <w:r w:rsidR="007F4C82">
        <w:rPr>
          <w:rFonts w:ascii="Times New Roman" w:hAnsi="Times New Roman" w:cs="Times New Roman"/>
          <w:sz w:val="24"/>
        </w:rPr>
        <w:t xml:space="preserve">, opportunamente segnate a vernice anche sul campo, </w:t>
      </w:r>
      <w:r>
        <w:rPr>
          <w:rFonts w:ascii="Times New Roman" w:hAnsi="Times New Roman" w:cs="Times New Roman"/>
          <w:sz w:val="24"/>
        </w:rPr>
        <w:t>la loro collocazione e come individuarle.</w:t>
      </w:r>
    </w:p>
    <w:p w:rsidR="006012A4" w:rsidRDefault="006012A4">
      <w:pPr>
        <w:autoSpaceDE w:val="0"/>
        <w:jc w:val="center"/>
        <w:rPr>
          <w:rFonts w:ascii="Times New Roman" w:hAnsi="Times New Roman" w:cs="Times New Roman"/>
          <w:sz w:val="24"/>
        </w:rPr>
      </w:pPr>
    </w:p>
    <w:p w:rsidR="00E55757" w:rsidRDefault="006012A4">
      <w:pPr>
        <w:autoSpaceDE w:val="0"/>
        <w:jc w:val="center"/>
        <w:rPr>
          <w:rFonts w:ascii="Times New Roman" w:hAnsi="Times New Roman" w:cs="Times New Roman"/>
          <w:sz w:val="24"/>
        </w:rPr>
      </w:pPr>
      <w:r>
        <w:rPr>
          <w:rFonts w:ascii="Times New Roman" w:hAnsi="Times New Roman" w:cs="Times New Roman"/>
          <w:sz w:val="24"/>
        </w:rPr>
        <w:t>Art.</w:t>
      </w:r>
      <w:r w:rsidR="00E55757">
        <w:rPr>
          <w:rFonts w:ascii="Times New Roman" w:hAnsi="Times New Roman" w:cs="Times New Roman"/>
          <w:sz w:val="24"/>
        </w:rPr>
        <w:t>2</w:t>
      </w:r>
    </w:p>
    <w:p w:rsidR="006012A4" w:rsidRDefault="006012A4">
      <w:pPr>
        <w:autoSpaceDE w:val="0"/>
        <w:jc w:val="center"/>
        <w:rPr>
          <w:rFonts w:ascii="Times New Roman" w:hAnsi="Times New Roman" w:cs="Times New Roman"/>
          <w:sz w:val="24"/>
        </w:rPr>
      </w:pPr>
      <w:r>
        <w:rPr>
          <w:rFonts w:ascii="Times New Roman" w:hAnsi="Times New Roman" w:cs="Times New Roman"/>
          <w:sz w:val="24"/>
        </w:rPr>
        <w:t>Condizioni di vendita</w:t>
      </w:r>
    </w:p>
    <w:p w:rsidR="006012A4" w:rsidRDefault="006012A4">
      <w:pPr>
        <w:autoSpaceDE w:val="0"/>
        <w:jc w:val="center"/>
        <w:rPr>
          <w:rFonts w:ascii="Times New Roman" w:hAnsi="Times New Roman" w:cs="Times New Roman"/>
          <w:sz w:val="24"/>
        </w:rPr>
      </w:pPr>
    </w:p>
    <w:p w:rsidR="006012A4" w:rsidRDefault="006012A4">
      <w:pPr>
        <w:autoSpaceDE w:val="0"/>
        <w:rPr>
          <w:rFonts w:ascii="Times New Roman" w:hAnsi="Times New Roman" w:cs="Times New Roman"/>
          <w:bCs/>
          <w:sz w:val="24"/>
        </w:rPr>
      </w:pPr>
      <w:r>
        <w:rPr>
          <w:rFonts w:ascii="Times New Roman" w:hAnsi="Times New Roman" w:cs="Times New Roman"/>
          <w:bCs/>
          <w:sz w:val="24"/>
        </w:rPr>
        <w:t xml:space="preserve">La vendita avrà luogo </w:t>
      </w:r>
      <w:r w:rsidR="00E55757">
        <w:rPr>
          <w:rFonts w:ascii="Times New Roman" w:hAnsi="Times New Roman" w:cs="Times New Roman"/>
          <w:bCs/>
          <w:sz w:val="24"/>
        </w:rPr>
        <w:t>a seguito di asta pubblica</w:t>
      </w:r>
      <w:r>
        <w:rPr>
          <w:rFonts w:ascii="Times New Roman" w:hAnsi="Times New Roman" w:cs="Times New Roman"/>
          <w:bCs/>
          <w:sz w:val="24"/>
        </w:rPr>
        <w:t xml:space="preserve"> ai sensi dell’art. 73 lettera c) del R.D. 827/1924 e con il procedimento previsto dal successivo art. 76, ovvero con il sistema delle offerte segrete in aumento da confrontarsi con i prezzi a base d’asta.</w:t>
      </w:r>
    </w:p>
    <w:p w:rsidR="007F4C82" w:rsidRDefault="007F4C82">
      <w:pPr>
        <w:autoSpaceDE w:val="0"/>
        <w:rPr>
          <w:rFonts w:ascii="Times New Roman" w:hAnsi="Times New Roman" w:cs="Times New Roman"/>
          <w:bCs/>
          <w:sz w:val="24"/>
        </w:rPr>
      </w:pPr>
    </w:p>
    <w:p w:rsidR="007F4C82" w:rsidRDefault="007F4C82" w:rsidP="007F4C82">
      <w:pPr>
        <w:autoSpaceDE w:val="0"/>
        <w:rPr>
          <w:rFonts w:ascii="Times New Roman" w:hAnsi="Times New Roman" w:cs="Times New Roman"/>
          <w:bCs/>
          <w:sz w:val="24"/>
        </w:rPr>
      </w:pPr>
      <w:r w:rsidRPr="007F4C82">
        <w:rPr>
          <w:rFonts w:ascii="Times New Roman" w:hAnsi="Times New Roman" w:cs="Times New Roman"/>
          <w:bCs/>
          <w:sz w:val="24"/>
        </w:rPr>
        <w:t xml:space="preserve">La vendita del materiale legnoso avviene a corpo </w:t>
      </w:r>
      <w:r w:rsidRPr="003D17E5">
        <w:rPr>
          <w:rFonts w:ascii="Times New Roman" w:hAnsi="Times New Roman" w:cs="Times New Roman"/>
          <w:b/>
          <w:bCs/>
          <w:sz w:val="24"/>
        </w:rPr>
        <w:t>partendo dal prezzo a base d'asta di € 1.000,00</w:t>
      </w:r>
      <w:r>
        <w:rPr>
          <w:rFonts w:ascii="Times New Roman" w:hAnsi="Times New Roman" w:cs="Times New Roman"/>
          <w:bCs/>
          <w:sz w:val="24"/>
        </w:rPr>
        <w:t xml:space="preserve"> </w:t>
      </w:r>
      <w:r w:rsidRPr="007F4C82">
        <w:rPr>
          <w:rFonts w:ascii="Times New Roman" w:hAnsi="Times New Roman" w:cs="Times New Roman"/>
          <w:bCs/>
          <w:sz w:val="24"/>
        </w:rPr>
        <w:t>(</w:t>
      </w:r>
      <w:r>
        <w:rPr>
          <w:rFonts w:ascii="Times New Roman" w:hAnsi="Times New Roman" w:cs="Times New Roman"/>
          <w:bCs/>
          <w:sz w:val="24"/>
        </w:rPr>
        <w:t>mille</w:t>
      </w:r>
      <w:r w:rsidRPr="007F4C82">
        <w:rPr>
          <w:rFonts w:ascii="Times New Roman" w:hAnsi="Times New Roman" w:cs="Times New Roman"/>
          <w:bCs/>
          <w:sz w:val="24"/>
        </w:rPr>
        <w:t>/</w:t>
      </w:r>
      <w:r>
        <w:rPr>
          <w:rFonts w:ascii="Times New Roman" w:hAnsi="Times New Roman" w:cs="Times New Roman"/>
          <w:bCs/>
          <w:sz w:val="24"/>
        </w:rPr>
        <w:t>/0</w:t>
      </w:r>
      <w:r w:rsidRPr="007F4C82">
        <w:rPr>
          <w:rFonts w:ascii="Times New Roman" w:hAnsi="Times New Roman" w:cs="Times New Roman"/>
          <w:bCs/>
          <w:sz w:val="24"/>
        </w:rPr>
        <w:t>0) oltre agli oneri di legge (IVA).</w:t>
      </w:r>
    </w:p>
    <w:p w:rsidR="007F4C82" w:rsidRPr="007F4C82" w:rsidRDefault="007F4C82" w:rsidP="007F4C82">
      <w:pPr>
        <w:autoSpaceDE w:val="0"/>
        <w:rPr>
          <w:rFonts w:ascii="Times New Roman" w:hAnsi="Times New Roman" w:cs="Times New Roman"/>
          <w:bCs/>
          <w:sz w:val="24"/>
        </w:rPr>
      </w:pPr>
    </w:p>
    <w:p w:rsidR="006012A4" w:rsidRDefault="006012A4">
      <w:pPr>
        <w:autoSpaceDE w:val="0"/>
        <w:rPr>
          <w:rFonts w:ascii="Times New Roman" w:hAnsi="Times New Roman" w:cs="Times New Roman"/>
          <w:sz w:val="24"/>
        </w:rPr>
      </w:pPr>
      <w:r>
        <w:rPr>
          <w:rFonts w:ascii="Times New Roman" w:hAnsi="Times New Roman" w:cs="Times New Roman"/>
          <w:sz w:val="24"/>
        </w:rPr>
        <w:t>Il contratto verrà aggiudicato alla ditta che avrà presentato la migliore offerta in aumento.</w:t>
      </w:r>
    </w:p>
    <w:p w:rsidR="006012A4" w:rsidRDefault="006012A4">
      <w:pPr>
        <w:autoSpaceDE w:val="0"/>
        <w:rPr>
          <w:rFonts w:ascii="Times New Roman" w:hAnsi="Times New Roman" w:cs="Times New Roman"/>
          <w:sz w:val="24"/>
        </w:rPr>
      </w:pPr>
    </w:p>
    <w:p w:rsidR="007F4C82" w:rsidRDefault="006012A4" w:rsidP="007F4C82">
      <w:pPr>
        <w:autoSpaceDE w:val="0"/>
        <w:rPr>
          <w:rFonts w:ascii="Times New Roman" w:hAnsi="Times New Roman" w:cs="Times New Roman"/>
          <w:bCs/>
          <w:sz w:val="24"/>
        </w:rPr>
      </w:pPr>
      <w:r>
        <w:rPr>
          <w:rFonts w:ascii="Times New Roman" w:hAnsi="Times New Roman" w:cs="Times New Roman"/>
          <w:sz w:val="24"/>
        </w:rPr>
        <w:t xml:space="preserve">Le spese della </w:t>
      </w:r>
      <w:r w:rsidR="000D57AB">
        <w:rPr>
          <w:rFonts w:ascii="Times New Roman" w:hAnsi="Times New Roman" w:cs="Times New Roman"/>
          <w:sz w:val="24"/>
        </w:rPr>
        <w:t xml:space="preserve">sicurezza e della </w:t>
      </w:r>
      <w:r>
        <w:rPr>
          <w:rFonts w:ascii="Times New Roman" w:hAnsi="Times New Roman" w:cs="Times New Roman"/>
          <w:sz w:val="24"/>
        </w:rPr>
        <w:t xml:space="preserve">Sorveglianza lavori sono da intendersi a carico della ditta aggiudicatrice. </w:t>
      </w:r>
      <w:r w:rsidR="007F4C82" w:rsidRPr="003D17E5">
        <w:rPr>
          <w:rFonts w:ascii="Times New Roman" w:hAnsi="Times New Roman" w:cs="Times New Roman"/>
          <w:sz w:val="24"/>
          <w:u w:val="single"/>
        </w:rPr>
        <w:t>L</w:t>
      </w:r>
      <w:r w:rsidR="007F4C82" w:rsidRPr="003D17E5">
        <w:rPr>
          <w:rFonts w:ascii="Times New Roman" w:hAnsi="Times New Roman" w:cs="Times New Roman"/>
          <w:bCs/>
          <w:sz w:val="24"/>
          <w:u w:val="single"/>
        </w:rPr>
        <w:t xml:space="preserve">’aggiudicatario dovrà quindi rimborsare </w:t>
      </w:r>
      <w:r w:rsidR="003D17E5">
        <w:rPr>
          <w:rFonts w:ascii="Times New Roman" w:hAnsi="Times New Roman" w:cs="Times New Roman"/>
          <w:bCs/>
          <w:sz w:val="24"/>
          <w:u w:val="single"/>
        </w:rPr>
        <w:t xml:space="preserve">all’Ente </w:t>
      </w:r>
      <w:r w:rsidR="007F4C82" w:rsidRPr="003D17E5">
        <w:rPr>
          <w:rFonts w:ascii="Times New Roman" w:hAnsi="Times New Roman" w:cs="Times New Roman"/>
          <w:bCs/>
          <w:sz w:val="24"/>
          <w:u w:val="single"/>
        </w:rPr>
        <w:t>l’ulteriore importo di € 2.000,00 (duemila//00), compresa iva e oneri, per le spese per la sorveglianza dei lavori.</w:t>
      </w:r>
    </w:p>
    <w:p w:rsidR="006012A4" w:rsidRDefault="006012A4">
      <w:pPr>
        <w:autoSpaceDE w:val="0"/>
        <w:rPr>
          <w:rFonts w:ascii="Times New Roman" w:hAnsi="Times New Roman" w:cs="Times New Roman"/>
          <w:sz w:val="24"/>
        </w:rPr>
      </w:pPr>
    </w:p>
    <w:p w:rsidR="006012A4" w:rsidRDefault="006012A4">
      <w:pPr>
        <w:autoSpaceDE w:val="0"/>
        <w:rPr>
          <w:rFonts w:ascii="Times New Roman" w:hAnsi="Times New Roman" w:cs="Times New Roman"/>
          <w:sz w:val="24"/>
        </w:rPr>
      </w:pPr>
      <w:r>
        <w:rPr>
          <w:rFonts w:ascii="Times New Roman" w:hAnsi="Times New Roman" w:cs="Times New Roman"/>
          <w:sz w:val="24"/>
        </w:rPr>
        <w:t xml:space="preserve">Si specifica che: </w:t>
      </w:r>
    </w:p>
    <w:p w:rsidR="00054FC0" w:rsidRDefault="006012A4">
      <w:pPr>
        <w:autoSpaceDE w:val="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sono ammesse esclusivamente offerte in aumento, senza che sia prefissato alcun limite di aumento; </w:t>
      </w:r>
    </w:p>
    <w:p w:rsidR="006012A4" w:rsidRDefault="006012A4">
      <w:pPr>
        <w:autoSpaceDE w:val="0"/>
        <w:rPr>
          <w:rFonts w:ascii="Times New Roman" w:hAnsi="Times New Roman" w:cs="Times New Roman"/>
          <w:sz w:val="24"/>
        </w:rPr>
      </w:pPr>
      <w:r>
        <w:rPr>
          <w:rFonts w:ascii="Times New Roman" w:hAnsi="Times New Roman" w:cs="Times New Roman"/>
          <w:sz w:val="24"/>
        </w:rPr>
        <w:t xml:space="preserve">- in caso di offerte di uguale importo si procederà all’aggiudicazione ai sensi dell’articolo 77 del R.D.827/1924; </w:t>
      </w:r>
    </w:p>
    <w:p w:rsidR="006012A4" w:rsidRDefault="006012A4">
      <w:pPr>
        <w:autoSpaceDE w:val="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l'aggiudicazione avverrà anche in presenza di una sola offerta valida, purché superiore al prezzo a base d'asta;  </w:t>
      </w:r>
    </w:p>
    <w:p w:rsidR="006012A4" w:rsidRDefault="006012A4">
      <w:pPr>
        <w:autoSpaceDE w:val="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b/>
          <w:sz w:val="24"/>
        </w:rPr>
        <w:t>l’apertura dei plichi pervenuti è fissata per le ore 1</w:t>
      </w:r>
      <w:r w:rsidR="00BC6888">
        <w:rPr>
          <w:rFonts w:ascii="Times New Roman" w:hAnsi="Times New Roman" w:cs="Times New Roman"/>
          <w:b/>
          <w:sz w:val="24"/>
        </w:rPr>
        <w:t>4</w:t>
      </w:r>
      <w:r w:rsidR="00956F87">
        <w:rPr>
          <w:rFonts w:ascii="Times New Roman" w:hAnsi="Times New Roman" w:cs="Times New Roman"/>
          <w:b/>
          <w:sz w:val="24"/>
        </w:rPr>
        <w:t>,00</w:t>
      </w:r>
      <w:r>
        <w:rPr>
          <w:rFonts w:ascii="Times New Roman" w:hAnsi="Times New Roman" w:cs="Times New Roman"/>
          <w:b/>
          <w:sz w:val="24"/>
        </w:rPr>
        <w:t xml:space="preserve"> del giorno</w:t>
      </w:r>
      <w:proofErr w:type="gramStart"/>
      <w:r>
        <w:rPr>
          <w:rFonts w:ascii="Times New Roman" w:hAnsi="Times New Roman" w:cs="Times New Roman"/>
          <w:b/>
          <w:sz w:val="24"/>
        </w:rPr>
        <w:t xml:space="preserve"> </w:t>
      </w:r>
      <w:r w:rsidR="00BC6888">
        <w:rPr>
          <w:rFonts w:ascii="Times New Roman" w:hAnsi="Times New Roman" w:cs="Times New Roman"/>
          <w:b/>
          <w:sz w:val="24"/>
        </w:rPr>
        <w:t>..</w:t>
      </w:r>
      <w:proofErr w:type="gramEnd"/>
      <w:r>
        <w:rPr>
          <w:rFonts w:ascii="Times New Roman" w:hAnsi="Times New Roman" w:cs="Times New Roman"/>
          <w:b/>
          <w:sz w:val="24"/>
        </w:rPr>
        <w:t>/</w:t>
      </w:r>
      <w:r w:rsidR="00E67397">
        <w:rPr>
          <w:rFonts w:ascii="Times New Roman" w:hAnsi="Times New Roman" w:cs="Times New Roman"/>
          <w:b/>
          <w:sz w:val="24"/>
        </w:rPr>
        <w:t>..</w:t>
      </w:r>
      <w:r>
        <w:rPr>
          <w:rFonts w:ascii="Times New Roman" w:hAnsi="Times New Roman" w:cs="Times New Roman"/>
          <w:b/>
          <w:sz w:val="24"/>
        </w:rPr>
        <w:t>/20</w:t>
      </w:r>
      <w:r w:rsidR="00E55757">
        <w:rPr>
          <w:rFonts w:ascii="Times New Roman" w:hAnsi="Times New Roman" w:cs="Times New Roman"/>
          <w:b/>
          <w:sz w:val="24"/>
        </w:rPr>
        <w:t>2</w:t>
      </w:r>
      <w:r w:rsidR="00E67397">
        <w:rPr>
          <w:rFonts w:ascii="Times New Roman" w:hAnsi="Times New Roman" w:cs="Times New Roman"/>
          <w:b/>
          <w:sz w:val="24"/>
        </w:rPr>
        <w:t>3</w:t>
      </w:r>
      <w:r>
        <w:rPr>
          <w:rFonts w:ascii="Times New Roman" w:hAnsi="Times New Roman" w:cs="Times New Roman"/>
          <w:b/>
          <w:sz w:val="24"/>
        </w:rPr>
        <w:t xml:space="preserve"> presso la sede dell’ARSIAL di via Rodolfo Lanciani, 38, 00162 Roma.</w:t>
      </w:r>
      <w:r>
        <w:rPr>
          <w:rFonts w:ascii="Times New Roman" w:hAnsi="Times New Roman" w:cs="Times New Roman"/>
          <w:sz w:val="24"/>
        </w:rPr>
        <w:t xml:space="preserve"> Alla seduta di gara è consentita la partecipazione di chiunque e l’intervento dei legali rappresentanti dei concorrenti ovvero dei soggetti, uno per ogni concorrente, muniti di specifica delega loro conferita dai suddetti legali rappresentanti.</w:t>
      </w:r>
    </w:p>
    <w:p w:rsidR="006012A4" w:rsidRDefault="006012A4">
      <w:pPr>
        <w:autoSpaceDE w:val="0"/>
        <w:rPr>
          <w:rFonts w:ascii="Times New Roman" w:hAnsi="Times New Roman" w:cs="Times New Roman"/>
          <w:sz w:val="24"/>
        </w:rPr>
      </w:pPr>
      <w:r>
        <w:rPr>
          <w:rFonts w:ascii="Times New Roman" w:hAnsi="Times New Roman" w:cs="Times New Roman"/>
          <w:sz w:val="24"/>
        </w:rPr>
        <w:t>Il R.U.P. incaricato, in presenza di due testimoni, provvederà alle seguenti operazioni:</w:t>
      </w:r>
    </w:p>
    <w:p w:rsidR="006012A4" w:rsidRDefault="006012A4">
      <w:pPr>
        <w:autoSpaceDE w:val="0"/>
        <w:rPr>
          <w:rFonts w:ascii="Times New Roman" w:hAnsi="Times New Roman" w:cs="Times New Roman"/>
          <w:sz w:val="24"/>
        </w:rPr>
      </w:pPr>
      <w:r>
        <w:rPr>
          <w:rFonts w:ascii="Times New Roman" w:hAnsi="Times New Roman" w:cs="Times New Roman"/>
          <w:sz w:val="24"/>
        </w:rPr>
        <w:t>1. verifica correttezza formale dei plichi pervenuti;</w:t>
      </w:r>
    </w:p>
    <w:p w:rsidR="006012A4" w:rsidRDefault="006012A4">
      <w:pPr>
        <w:autoSpaceDE w:val="0"/>
        <w:rPr>
          <w:rFonts w:ascii="Times New Roman" w:hAnsi="Times New Roman" w:cs="Times New Roman"/>
          <w:sz w:val="24"/>
        </w:rPr>
      </w:pPr>
      <w:r>
        <w:rPr>
          <w:rFonts w:ascii="Times New Roman" w:hAnsi="Times New Roman" w:cs="Times New Roman"/>
          <w:sz w:val="24"/>
        </w:rPr>
        <w:t>2. apertura dei plichi corretti;</w:t>
      </w:r>
    </w:p>
    <w:p w:rsidR="006012A4" w:rsidRDefault="006012A4">
      <w:pPr>
        <w:autoSpaceDE w:val="0"/>
        <w:rPr>
          <w:rFonts w:ascii="Times New Roman" w:hAnsi="Times New Roman" w:cs="Times New Roman"/>
          <w:sz w:val="24"/>
        </w:rPr>
      </w:pPr>
      <w:r>
        <w:rPr>
          <w:rFonts w:ascii="Times New Roman" w:hAnsi="Times New Roman" w:cs="Times New Roman"/>
          <w:sz w:val="24"/>
        </w:rPr>
        <w:lastRenderedPageBreak/>
        <w:t>3. esame della documentazione pervenuta, verificandone la completezza e l’esaustività rispetto alle prescrizioni del bando;</w:t>
      </w:r>
    </w:p>
    <w:p w:rsidR="006012A4" w:rsidRDefault="006012A4">
      <w:pPr>
        <w:autoSpaceDE w:val="0"/>
        <w:rPr>
          <w:rFonts w:ascii="Times New Roman" w:hAnsi="Times New Roman" w:cs="Times New Roman"/>
          <w:sz w:val="24"/>
        </w:rPr>
      </w:pPr>
      <w:r>
        <w:rPr>
          <w:rFonts w:ascii="Times New Roman" w:hAnsi="Times New Roman" w:cs="Times New Roman"/>
          <w:sz w:val="24"/>
        </w:rPr>
        <w:t>4. valutazione delle offerte economiche;</w:t>
      </w:r>
    </w:p>
    <w:p w:rsidR="006012A4" w:rsidRDefault="006012A4">
      <w:pPr>
        <w:autoSpaceDE w:val="0"/>
        <w:rPr>
          <w:rFonts w:ascii="Times New Roman" w:hAnsi="Times New Roman" w:cs="Times New Roman"/>
          <w:sz w:val="24"/>
        </w:rPr>
      </w:pPr>
      <w:r>
        <w:rPr>
          <w:rFonts w:ascii="Times New Roman" w:hAnsi="Times New Roman" w:cs="Times New Roman"/>
          <w:sz w:val="24"/>
        </w:rPr>
        <w:t>5. aggiudicazione provvisoria.</w:t>
      </w:r>
    </w:p>
    <w:p w:rsidR="006012A4" w:rsidRDefault="006012A4">
      <w:pPr>
        <w:autoSpaceDE w:val="0"/>
        <w:rPr>
          <w:rFonts w:ascii="Times New Roman" w:hAnsi="Times New Roman" w:cs="Times New Roman"/>
          <w:bCs/>
          <w:sz w:val="24"/>
        </w:rPr>
      </w:pPr>
      <w:r>
        <w:rPr>
          <w:rFonts w:ascii="Times New Roman" w:hAnsi="Times New Roman" w:cs="Times New Roman"/>
          <w:sz w:val="24"/>
        </w:rPr>
        <w:t>-</w:t>
      </w:r>
      <w:r>
        <w:rPr>
          <w:rFonts w:ascii="Times New Roman" w:hAnsi="Times New Roman" w:cs="Times New Roman"/>
          <w:sz w:val="24"/>
        </w:rPr>
        <w:tab/>
        <w:t>l’Amministrazione si riserva la facoltà insindacabile di non dar luogo alla gara o di prorogarne la data, dandone comunicazione ai concorrenti, senza che gli stessi possano accampare pretese al riguardo; - gli offerenti avranno la facoltà di svincolarsi dalla propria offerta qualora, decorsi 180 giorni dalla data di scadenza dell’asta, l’aggiudicazione non abbia luogo.</w:t>
      </w:r>
    </w:p>
    <w:p w:rsidR="006012A4" w:rsidRDefault="006012A4">
      <w:pPr>
        <w:autoSpaceDE w:val="0"/>
        <w:jc w:val="center"/>
        <w:rPr>
          <w:rFonts w:ascii="Times New Roman" w:hAnsi="Times New Roman" w:cs="Times New Roman"/>
          <w:sz w:val="24"/>
        </w:rPr>
      </w:pPr>
      <w:r>
        <w:rPr>
          <w:rFonts w:ascii="Times New Roman" w:hAnsi="Times New Roman" w:cs="Times New Roman"/>
          <w:bCs/>
          <w:sz w:val="24"/>
        </w:rPr>
        <w:t xml:space="preserve">Art. </w:t>
      </w:r>
      <w:r w:rsidR="00E65470">
        <w:rPr>
          <w:rFonts w:ascii="Times New Roman" w:hAnsi="Times New Roman" w:cs="Times New Roman"/>
          <w:bCs/>
          <w:sz w:val="24"/>
        </w:rPr>
        <w:t>3</w:t>
      </w:r>
    </w:p>
    <w:p w:rsidR="006012A4" w:rsidRDefault="006012A4">
      <w:pPr>
        <w:autoSpaceDE w:val="0"/>
        <w:jc w:val="center"/>
        <w:rPr>
          <w:rFonts w:ascii="Times New Roman" w:hAnsi="Times New Roman" w:cs="Times New Roman"/>
          <w:sz w:val="24"/>
        </w:rPr>
      </w:pPr>
      <w:r>
        <w:rPr>
          <w:rFonts w:ascii="Times New Roman" w:hAnsi="Times New Roman" w:cs="Times New Roman"/>
          <w:sz w:val="24"/>
        </w:rPr>
        <w:t>Requisiti di partecipazione</w:t>
      </w:r>
    </w:p>
    <w:p w:rsidR="006012A4" w:rsidRDefault="006012A4">
      <w:pPr>
        <w:autoSpaceDE w:val="0"/>
        <w:jc w:val="center"/>
        <w:rPr>
          <w:rFonts w:ascii="Times New Roman" w:hAnsi="Times New Roman" w:cs="Times New Roman"/>
          <w:sz w:val="24"/>
        </w:rPr>
      </w:pPr>
    </w:p>
    <w:p w:rsidR="006012A4" w:rsidRDefault="006012A4">
      <w:pPr>
        <w:autoSpaceDE w:val="0"/>
        <w:rPr>
          <w:rFonts w:ascii="Times New Roman" w:hAnsi="Times New Roman" w:cs="Times New Roman"/>
          <w:sz w:val="24"/>
        </w:rPr>
      </w:pPr>
      <w:r>
        <w:rPr>
          <w:rFonts w:ascii="Times New Roman" w:hAnsi="Times New Roman" w:cs="Times New Roman"/>
          <w:sz w:val="24"/>
        </w:rPr>
        <w:t xml:space="preserve">Le imprese invitate devono essere in possesso dei seguenti requisiti: </w:t>
      </w:r>
    </w:p>
    <w:p w:rsidR="006012A4" w:rsidRDefault="006012A4">
      <w:pPr>
        <w:autoSpaceDE w:val="0"/>
        <w:rPr>
          <w:rFonts w:ascii="Times New Roman" w:hAnsi="Times New Roman" w:cs="Times New Roman"/>
          <w:sz w:val="24"/>
        </w:rPr>
      </w:pPr>
      <w:r>
        <w:rPr>
          <w:rFonts w:ascii="Times New Roman" w:hAnsi="Times New Roman" w:cs="Times New Roman"/>
          <w:sz w:val="24"/>
        </w:rPr>
        <w:t>- requisiti di ordine generale: i soggetti concorrenti devono essere in possesso dei requisiti di ordine generale di cui all’art. 80 del D. Lgs. 50/2016 e non devono aver riportato condanne penali per lo svolgimento di attività di utilizzazioni boschive negli ultimi 3 anni.</w:t>
      </w:r>
    </w:p>
    <w:p w:rsidR="006012A4" w:rsidRDefault="006012A4">
      <w:pPr>
        <w:autoSpaceDE w:val="0"/>
        <w:rPr>
          <w:rFonts w:ascii="Times New Roman" w:hAnsi="Times New Roman" w:cs="Times New Roman"/>
          <w:sz w:val="24"/>
        </w:rPr>
      </w:pPr>
      <w:r>
        <w:rPr>
          <w:rFonts w:ascii="Times New Roman" w:hAnsi="Times New Roman" w:cs="Times New Roman"/>
          <w:sz w:val="24"/>
        </w:rPr>
        <w:t>- iscrizione all’Albo delle Ditte boschive o Imprese abilitate a partecipare ad aste pubbliche</w:t>
      </w:r>
    </w:p>
    <w:p w:rsidR="006012A4" w:rsidRDefault="006012A4">
      <w:pPr>
        <w:autoSpaceDE w:val="0"/>
        <w:rPr>
          <w:rFonts w:ascii="Times New Roman" w:hAnsi="Times New Roman" w:cs="Times New Roman"/>
          <w:strike/>
          <w:sz w:val="24"/>
        </w:rPr>
      </w:pPr>
      <w:r>
        <w:rPr>
          <w:rFonts w:ascii="Times New Roman" w:hAnsi="Times New Roman" w:cs="Times New Roman"/>
          <w:sz w:val="24"/>
        </w:rPr>
        <w:t>-iscrizione alla Camera di commercio come ditta boschiva.</w:t>
      </w:r>
    </w:p>
    <w:p w:rsidR="006012A4" w:rsidRDefault="006012A4">
      <w:pPr>
        <w:autoSpaceDE w:val="0"/>
        <w:rPr>
          <w:rFonts w:ascii="Times New Roman" w:hAnsi="Times New Roman" w:cs="Times New Roman"/>
          <w:strike/>
          <w:sz w:val="24"/>
        </w:rPr>
      </w:pPr>
    </w:p>
    <w:p w:rsidR="006012A4" w:rsidRDefault="006012A4">
      <w:pPr>
        <w:autoSpaceDE w:val="0"/>
        <w:jc w:val="center"/>
        <w:rPr>
          <w:rFonts w:ascii="Times New Roman" w:hAnsi="Times New Roman" w:cs="Times New Roman"/>
          <w:sz w:val="24"/>
        </w:rPr>
      </w:pPr>
      <w:r>
        <w:rPr>
          <w:rFonts w:ascii="Times New Roman" w:hAnsi="Times New Roman" w:cs="Times New Roman"/>
          <w:sz w:val="24"/>
        </w:rPr>
        <w:t>Art.</w:t>
      </w:r>
      <w:r w:rsidR="00E65470">
        <w:rPr>
          <w:rFonts w:ascii="Times New Roman" w:hAnsi="Times New Roman" w:cs="Times New Roman"/>
          <w:sz w:val="24"/>
        </w:rPr>
        <w:t xml:space="preserve"> 4</w:t>
      </w:r>
    </w:p>
    <w:p w:rsidR="006012A4" w:rsidRDefault="006012A4">
      <w:pPr>
        <w:autoSpaceDE w:val="0"/>
        <w:jc w:val="center"/>
        <w:rPr>
          <w:rFonts w:ascii="Times New Roman" w:hAnsi="Times New Roman" w:cs="Times New Roman"/>
          <w:sz w:val="24"/>
        </w:rPr>
      </w:pPr>
      <w:r>
        <w:rPr>
          <w:rFonts w:ascii="Times New Roman" w:hAnsi="Times New Roman" w:cs="Times New Roman"/>
          <w:sz w:val="24"/>
        </w:rPr>
        <w:t>Modalità di consegna delle offerte</w:t>
      </w:r>
    </w:p>
    <w:p w:rsidR="006012A4" w:rsidRDefault="006012A4">
      <w:pPr>
        <w:autoSpaceDE w:val="0"/>
        <w:jc w:val="center"/>
        <w:rPr>
          <w:rFonts w:ascii="Times New Roman" w:hAnsi="Times New Roman" w:cs="Times New Roman"/>
          <w:sz w:val="24"/>
        </w:rPr>
      </w:pPr>
    </w:p>
    <w:p w:rsidR="006012A4" w:rsidRDefault="006012A4">
      <w:pPr>
        <w:autoSpaceDE w:val="0"/>
        <w:rPr>
          <w:rFonts w:ascii="Times New Roman" w:hAnsi="Times New Roman" w:cs="Times New Roman"/>
          <w:sz w:val="24"/>
        </w:rPr>
      </w:pPr>
      <w:r>
        <w:rPr>
          <w:rFonts w:ascii="Times New Roman" w:hAnsi="Times New Roman" w:cs="Times New Roman"/>
          <w:sz w:val="24"/>
        </w:rPr>
        <w:t>Le imprese interessate sono invitate a far pervenire</w:t>
      </w:r>
      <w:r>
        <w:rPr>
          <w:rFonts w:ascii="Times New Roman" w:hAnsi="Times New Roman" w:cs="Times New Roman"/>
          <w:b/>
          <w:sz w:val="24"/>
        </w:rPr>
        <w:t xml:space="preserve"> entro e non oltre le ore 14,00 del giorno </w:t>
      </w:r>
      <w:r w:rsidR="00054FC0" w:rsidRPr="00675D5B">
        <w:rPr>
          <w:rFonts w:ascii="Times New Roman" w:hAnsi="Times New Roman" w:cs="Times New Roman"/>
          <w:b/>
          <w:sz w:val="24"/>
        </w:rPr>
        <w:t>08</w:t>
      </w:r>
      <w:r w:rsidRPr="00675D5B">
        <w:rPr>
          <w:rFonts w:ascii="Times New Roman" w:hAnsi="Times New Roman" w:cs="Times New Roman"/>
          <w:b/>
          <w:sz w:val="24"/>
        </w:rPr>
        <w:t>/</w:t>
      </w:r>
      <w:r w:rsidR="00054FC0" w:rsidRPr="00675D5B">
        <w:rPr>
          <w:rFonts w:ascii="Times New Roman" w:hAnsi="Times New Roman" w:cs="Times New Roman"/>
          <w:b/>
          <w:sz w:val="24"/>
        </w:rPr>
        <w:t>09</w:t>
      </w:r>
      <w:r w:rsidRPr="00675D5B">
        <w:rPr>
          <w:rFonts w:ascii="Times New Roman" w:hAnsi="Times New Roman" w:cs="Times New Roman"/>
          <w:b/>
          <w:sz w:val="24"/>
        </w:rPr>
        <w:t>/20</w:t>
      </w:r>
      <w:r w:rsidR="00A91ADF" w:rsidRPr="00675D5B">
        <w:rPr>
          <w:rFonts w:ascii="Times New Roman" w:hAnsi="Times New Roman" w:cs="Times New Roman"/>
          <w:b/>
          <w:sz w:val="24"/>
        </w:rPr>
        <w:t>2</w:t>
      </w:r>
      <w:r w:rsidR="00E67397" w:rsidRPr="00675D5B">
        <w:rPr>
          <w:rFonts w:ascii="Times New Roman" w:hAnsi="Times New Roman" w:cs="Times New Roman"/>
          <w:b/>
          <w:sz w:val="24"/>
        </w:rPr>
        <w:t>3</w:t>
      </w:r>
      <w:r w:rsidR="00A91ADF">
        <w:rPr>
          <w:rFonts w:ascii="Times New Roman" w:hAnsi="Times New Roman" w:cs="Times New Roman"/>
          <w:b/>
          <w:sz w:val="24"/>
        </w:rPr>
        <w:t xml:space="preserve"> </w:t>
      </w:r>
      <w:r>
        <w:rPr>
          <w:rFonts w:ascii="Times New Roman" w:hAnsi="Times New Roman" w:cs="Times New Roman"/>
          <w:sz w:val="24"/>
        </w:rPr>
        <w:t>un plico sigillato – con l’esatta indicazione del nominativo del mittente, l’indirizzo, il numero di telefono</w:t>
      </w:r>
      <w:r w:rsidR="0004038B">
        <w:rPr>
          <w:rFonts w:ascii="Times New Roman" w:hAnsi="Times New Roman" w:cs="Times New Roman"/>
          <w:sz w:val="24"/>
        </w:rPr>
        <w:t xml:space="preserve">, </w:t>
      </w:r>
      <w:r>
        <w:rPr>
          <w:rFonts w:ascii="Times New Roman" w:hAnsi="Times New Roman" w:cs="Times New Roman"/>
          <w:sz w:val="24"/>
        </w:rPr>
        <w:t>la partita IVA</w:t>
      </w:r>
      <w:r w:rsidR="0004038B">
        <w:rPr>
          <w:rFonts w:ascii="Times New Roman" w:hAnsi="Times New Roman" w:cs="Times New Roman"/>
          <w:sz w:val="24"/>
        </w:rPr>
        <w:t>,</w:t>
      </w:r>
      <w:r>
        <w:rPr>
          <w:rFonts w:ascii="Times New Roman" w:hAnsi="Times New Roman" w:cs="Times New Roman"/>
          <w:sz w:val="24"/>
        </w:rPr>
        <w:t xml:space="preserve"> il numero di codice attività, l’indirizzo di PEC – controfirmato sui lembi di chiusura e recante la seguente dicitura: </w:t>
      </w:r>
    </w:p>
    <w:p w:rsidR="006012A4" w:rsidRDefault="006012A4">
      <w:pPr>
        <w:autoSpaceDE w:val="0"/>
        <w:rPr>
          <w:rFonts w:ascii="Times New Roman" w:hAnsi="Times New Roman" w:cs="Times New Roman"/>
          <w:sz w:val="24"/>
        </w:rPr>
      </w:pPr>
      <w:r>
        <w:rPr>
          <w:rFonts w:ascii="Times New Roman" w:hAnsi="Times New Roman" w:cs="Times New Roman"/>
          <w:sz w:val="24"/>
        </w:rPr>
        <w:t xml:space="preserve">“OFFERTA PER LA VENDITA DI SOPRASSUOLO BOSCHIVO” indirizzato a: ARSIAL Area </w:t>
      </w:r>
      <w:r w:rsidR="00A91ADF">
        <w:rPr>
          <w:rFonts w:ascii="Times New Roman" w:hAnsi="Times New Roman" w:cs="Times New Roman"/>
          <w:sz w:val="24"/>
        </w:rPr>
        <w:t>Patrimonio</w:t>
      </w:r>
      <w:r>
        <w:rPr>
          <w:rFonts w:ascii="Times New Roman" w:hAnsi="Times New Roman" w:cs="Times New Roman"/>
          <w:sz w:val="24"/>
        </w:rPr>
        <w:t xml:space="preserve"> - Via Rodolfo Lanciani, 38, 00162 Roma</w:t>
      </w:r>
    </w:p>
    <w:p w:rsidR="006012A4" w:rsidRDefault="006012A4">
      <w:pPr>
        <w:autoSpaceDE w:val="0"/>
        <w:rPr>
          <w:rFonts w:ascii="Times New Roman" w:hAnsi="Times New Roman" w:cs="Times New Roman"/>
          <w:sz w:val="24"/>
        </w:rPr>
      </w:pPr>
      <w:r>
        <w:rPr>
          <w:rFonts w:ascii="Times New Roman" w:hAnsi="Times New Roman" w:cs="Times New Roman"/>
          <w:sz w:val="24"/>
        </w:rPr>
        <w:t xml:space="preserve">La consegna del plico, per la quale sono ammessi sia la consegna a mano, sia il servizio postale che il corriere, dovrà avvenire all’Ufficio Protocollo di ARSIAL Via Rodolfo Lanciani, 38, 00162 Roma. Ai fini dell’arrivo dei plichi farà fede il timbro e l’orario apposti dall’Ufficio Protocollo. Trascorso il termine fissato per la scadenza della presentazione dell’offerta non è riconosciuta valida alcuna altra offerta anche se sostitutiva o aggiuntiva di offerta precedente. Le offerte recapitate non possono essere ritirate.  </w:t>
      </w:r>
    </w:p>
    <w:p w:rsidR="006012A4" w:rsidRDefault="006012A4">
      <w:pPr>
        <w:autoSpaceDE w:val="0"/>
        <w:jc w:val="center"/>
        <w:rPr>
          <w:rFonts w:ascii="Times New Roman" w:hAnsi="Times New Roman" w:cs="Times New Roman"/>
          <w:sz w:val="24"/>
        </w:rPr>
      </w:pPr>
    </w:p>
    <w:p w:rsidR="006012A4" w:rsidRDefault="006012A4">
      <w:pPr>
        <w:autoSpaceDE w:val="0"/>
        <w:jc w:val="center"/>
        <w:rPr>
          <w:rFonts w:ascii="Times New Roman" w:hAnsi="Times New Roman" w:cs="Times New Roman"/>
          <w:sz w:val="24"/>
        </w:rPr>
      </w:pPr>
      <w:r>
        <w:rPr>
          <w:rFonts w:ascii="Times New Roman" w:hAnsi="Times New Roman" w:cs="Times New Roman"/>
          <w:sz w:val="24"/>
        </w:rPr>
        <w:t>Art.</w:t>
      </w:r>
      <w:r w:rsidR="00E65470">
        <w:rPr>
          <w:rFonts w:ascii="Times New Roman" w:hAnsi="Times New Roman" w:cs="Times New Roman"/>
          <w:sz w:val="24"/>
        </w:rPr>
        <w:t xml:space="preserve"> 5</w:t>
      </w:r>
    </w:p>
    <w:p w:rsidR="006012A4" w:rsidRDefault="006012A4">
      <w:pPr>
        <w:autoSpaceDE w:val="0"/>
        <w:jc w:val="center"/>
        <w:rPr>
          <w:rFonts w:ascii="Times New Roman" w:hAnsi="Times New Roman" w:cs="Times New Roman"/>
          <w:sz w:val="24"/>
        </w:rPr>
      </w:pPr>
      <w:r>
        <w:rPr>
          <w:rFonts w:ascii="Times New Roman" w:hAnsi="Times New Roman" w:cs="Times New Roman"/>
          <w:sz w:val="24"/>
        </w:rPr>
        <w:t>Modalità di presentazione delle offerte</w:t>
      </w:r>
    </w:p>
    <w:p w:rsidR="006012A4" w:rsidRDefault="006012A4">
      <w:pPr>
        <w:autoSpaceDE w:val="0"/>
        <w:jc w:val="center"/>
        <w:rPr>
          <w:rFonts w:ascii="Times New Roman" w:hAnsi="Times New Roman" w:cs="Times New Roman"/>
          <w:sz w:val="24"/>
        </w:rPr>
      </w:pPr>
    </w:p>
    <w:p w:rsidR="006012A4" w:rsidRDefault="006012A4">
      <w:pPr>
        <w:autoSpaceDE w:val="0"/>
        <w:rPr>
          <w:rFonts w:ascii="Times New Roman" w:hAnsi="Times New Roman" w:cs="Times New Roman"/>
          <w:sz w:val="24"/>
        </w:rPr>
      </w:pPr>
      <w:r>
        <w:rPr>
          <w:rFonts w:ascii="Times New Roman" w:hAnsi="Times New Roman" w:cs="Times New Roman"/>
          <w:sz w:val="24"/>
        </w:rPr>
        <w:t xml:space="preserve">Il plico sigillato di cui al precedente art.5, dovrà contenere, a pena di esclusione: </w:t>
      </w:r>
    </w:p>
    <w:p w:rsidR="006012A4" w:rsidRDefault="006012A4">
      <w:pPr>
        <w:autoSpaceDE w:val="0"/>
        <w:rPr>
          <w:rFonts w:ascii="Times New Roman" w:hAnsi="Times New Roman" w:cs="Times New Roman"/>
          <w:sz w:val="24"/>
        </w:rPr>
      </w:pPr>
    </w:p>
    <w:p w:rsidR="006012A4" w:rsidRDefault="006012A4">
      <w:pPr>
        <w:autoSpaceDE w:val="0"/>
        <w:ind w:left="142" w:hanging="142"/>
        <w:rPr>
          <w:rFonts w:ascii="Times New Roman" w:hAnsi="Times New Roman" w:cs="Times New Roman"/>
          <w:sz w:val="24"/>
        </w:rPr>
      </w:pPr>
      <w:r>
        <w:rPr>
          <w:rFonts w:ascii="Times New Roman" w:hAnsi="Times New Roman" w:cs="Times New Roman"/>
          <w:sz w:val="24"/>
        </w:rPr>
        <w:t xml:space="preserve">1) </w:t>
      </w:r>
      <w:r>
        <w:rPr>
          <w:rFonts w:ascii="Times New Roman" w:hAnsi="Times New Roman" w:cs="Times New Roman"/>
          <w:sz w:val="24"/>
          <w:u w:val="single"/>
        </w:rPr>
        <w:t>UNA BUSTA denominata “DOCUMENTAZIONE AMMINISTRATIVA”,</w:t>
      </w:r>
      <w:r>
        <w:rPr>
          <w:rFonts w:ascii="Times New Roman" w:hAnsi="Times New Roman" w:cs="Times New Roman"/>
          <w:sz w:val="24"/>
        </w:rPr>
        <w:t xml:space="preserve"> sigillata e controfirmata sui lembi di chiusura dal titolare o legale rappresentante o procuratore del soggetto concorrente che dovrà contenere a pena di esclusione:</w:t>
      </w:r>
    </w:p>
    <w:p w:rsidR="006012A4" w:rsidRDefault="006012A4">
      <w:pPr>
        <w:autoSpaceDE w:val="0"/>
        <w:rPr>
          <w:rFonts w:ascii="Times New Roman" w:hAnsi="Times New Roman" w:cs="Times New Roman"/>
          <w:sz w:val="24"/>
        </w:rPr>
      </w:pPr>
    </w:p>
    <w:p w:rsidR="006012A4" w:rsidRDefault="006012A4">
      <w:pPr>
        <w:autoSpaceDE w:val="0"/>
        <w:ind w:left="142" w:hanging="142"/>
        <w:rPr>
          <w:rFonts w:ascii="Times New Roman" w:hAnsi="Times New Roman" w:cs="Times New Roman"/>
          <w:sz w:val="24"/>
        </w:rPr>
      </w:pPr>
      <w:r>
        <w:rPr>
          <w:rFonts w:ascii="Times New Roman" w:hAnsi="Times New Roman" w:cs="Times New Roman"/>
          <w:sz w:val="24"/>
        </w:rPr>
        <w:t xml:space="preserve">1.a) </w:t>
      </w:r>
      <w:r>
        <w:rPr>
          <w:rFonts w:ascii="Times New Roman" w:hAnsi="Times New Roman" w:cs="Times New Roman"/>
          <w:sz w:val="24"/>
          <w:u w:val="single"/>
        </w:rPr>
        <w:t>Dichiarazione sostitutiva di certificazione</w:t>
      </w:r>
      <w:r>
        <w:rPr>
          <w:rFonts w:ascii="Times New Roman" w:hAnsi="Times New Roman" w:cs="Times New Roman"/>
          <w:sz w:val="24"/>
        </w:rPr>
        <w:t xml:space="preserve"> o di atto notorio da rendere ai sensi del D.P.R. 445/2000 attinenti ai requisiti di partecipazione (conforme al Modello allegato alla lettera di invito), con </w:t>
      </w:r>
      <w:r>
        <w:rPr>
          <w:rFonts w:ascii="Times New Roman" w:hAnsi="Times New Roman" w:cs="Times New Roman"/>
          <w:sz w:val="24"/>
          <w:u w:val="single"/>
        </w:rPr>
        <w:t>allegata copia fotostatica del documento</w:t>
      </w:r>
      <w:r>
        <w:rPr>
          <w:rFonts w:ascii="Times New Roman" w:hAnsi="Times New Roman" w:cs="Times New Roman"/>
          <w:sz w:val="24"/>
        </w:rPr>
        <w:t xml:space="preserve"> del titolare o legale rappresentante o procuratore del soggetto concorrente.</w:t>
      </w:r>
    </w:p>
    <w:p w:rsidR="006012A4" w:rsidRDefault="006012A4" w:rsidP="00054FC0">
      <w:pPr>
        <w:autoSpaceDE w:val="0"/>
        <w:ind w:left="142"/>
        <w:rPr>
          <w:rFonts w:ascii="Times New Roman" w:hAnsi="Times New Roman" w:cs="Times New Roman"/>
          <w:sz w:val="24"/>
        </w:rPr>
      </w:pPr>
      <w:r>
        <w:rPr>
          <w:rFonts w:ascii="Times New Roman" w:hAnsi="Times New Roman" w:cs="Times New Roman"/>
          <w:sz w:val="24"/>
        </w:rPr>
        <w:t>Il concorrente è responsabile di tutte le dichiarazioni rese ai sensi del D.P.R. 445/2000.</w:t>
      </w:r>
    </w:p>
    <w:p w:rsidR="006012A4" w:rsidRDefault="006012A4">
      <w:pPr>
        <w:autoSpaceDE w:val="0"/>
        <w:ind w:left="142"/>
        <w:rPr>
          <w:rFonts w:ascii="Times New Roman" w:hAnsi="Times New Roman" w:cs="Times New Roman"/>
          <w:sz w:val="24"/>
        </w:rPr>
      </w:pPr>
      <w:r>
        <w:rPr>
          <w:rFonts w:ascii="Times New Roman" w:hAnsi="Times New Roman" w:cs="Times New Roman"/>
          <w:sz w:val="24"/>
        </w:rPr>
        <w:t>L’Amministrazione assume il contenuto delle dichiarazioni così come rese dal concorrente e sulla base di queste</w:t>
      </w:r>
      <w:r w:rsidR="00956F87">
        <w:rPr>
          <w:rFonts w:ascii="Times New Roman" w:hAnsi="Times New Roman" w:cs="Times New Roman"/>
          <w:sz w:val="24"/>
        </w:rPr>
        <w:t xml:space="preserve"> </w:t>
      </w:r>
      <w:r>
        <w:rPr>
          <w:rFonts w:ascii="Times New Roman" w:hAnsi="Times New Roman" w:cs="Times New Roman"/>
          <w:sz w:val="24"/>
        </w:rPr>
        <w:t>verific</w:t>
      </w:r>
      <w:r w:rsidR="00956F87">
        <w:rPr>
          <w:rFonts w:ascii="Times New Roman" w:hAnsi="Times New Roman" w:cs="Times New Roman"/>
          <w:sz w:val="24"/>
        </w:rPr>
        <w:t>he</w:t>
      </w:r>
      <w:r>
        <w:rPr>
          <w:rFonts w:ascii="Times New Roman" w:hAnsi="Times New Roman" w:cs="Times New Roman"/>
          <w:sz w:val="24"/>
        </w:rPr>
        <w:t xml:space="preserve"> la conformità di tutta la documentazione richiesta per la partecipazione alla gara. L’Amministrazione, nella successiva fase di controllo, verificherà la veridicità del contenuto di tali dichiarazioni. </w:t>
      </w:r>
    </w:p>
    <w:p w:rsidR="006012A4" w:rsidRDefault="006012A4">
      <w:pPr>
        <w:autoSpaceDE w:val="0"/>
        <w:ind w:left="142"/>
        <w:rPr>
          <w:rFonts w:ascii="Times New Roman" w:hAnsi="Times New Roman" w:cs="Times New Roman"/>
          <w:sz w:val="24"/>
        </w:rPr>
      </w:pPr>
      <w:r>
        <w:rPr>
          <w:rFonts w:ascii="Times New Roman" w:hAnsi="Times New Roman" w:cs="Times New Roman"/>
          <w:sz w:val="24"/>
        </w:rPr>
        <w:t xml:space="preserve">Le dichiarazioni circa il possesso dei requisiti di cui all’art. 80 da parte dei soggetti previsti allo stesso articolo devono essere rese e sottoscritte dal legale rappresentante, titolare o procuratore dell’impresa. </w:t>
      </w:r>
    </w:p>
    <w:p w:rsidR="006012A4" w:rsidRDefault="006012A4">
      <w:pPr>
        <w:autoSpaceDE w:val="0"/>
        <w:rPr>
          <w:rFonts w:ascii="Times New Roman" w:hAnsi="Times New Roman" w:cs="Times New Roman"/>
          <w:sz w:val="24"/>
        </w:rPr>
      </w:pPr>
      <w:r>
        <w:rPr>
          <w:rFonts w:ascii="Times New Roman" w:hAnsi="Times New Roman" w:cs="Times New Roman"/>
          <w:sz w:val="24"/>
        </w:rPr>
        <w:t xml:space="preserve">  </w:t>
      </w:r>
    </w:p>
    <w:p w:rsidR="006012A4" w:rsidRDefault="006012A4">
      <w:pPr>
        <w:autoSpaceDE w:val="0"/>
        <w:ind w:left="284" w:hanging="284"/>
        <w:rPr>
          <w:rFonts w:ascii="Times New Roman" w:hAnsi="Times New Roman" w:cs="Times New Roman"/>
          <w:sz w:val="24"/>
        </w:rPr>
      </w:pPr>
      <w:r>
        <w:rPr>
          <w:rFonts w:ascii="Times New Roman" w:hAnsi="Times New Roman" w:cs="Times New Roman"/>
          <w:sz w:val="24"/>
        </w:rPr>
        <w:t xml:space="preserve">1.b) </w:t>
      </w:r>
      <w:r>
        <w:rPr>
          <w:rFonts w:ascii="Times New Roman" w:hAnsi="Times New Roman" w:cs="Times New Roman"/>
          <w:sz w:val="24"/>
          <w:u w:val="single"/>
        </w:rPr>
        <w:t>Dichiarazione di avvenuto sopralluogo</w:t>
      </w:r>
      <w:r>
        <w:rPr>
          <w:rFonts w:ascii="Times New Roman" w:hAnsi="Times New Roman" w:cs="Times New Roman"/>
          <w:sz w:val="24"/>
        </w:rPr>
        <w:t xml:space="preserve"> sul luogo oggetto dei lavori.  Il sopralluogo deve essere svolto ai fini di una corretta formazione dell’offerta. Si svolgerà, come riportato nella lettera di invito, in autonomia dalla ditta interessata,</w:t>
      </w:r>
      <w:r w:rsidR="00E67397">
        <w:rPr>
          <w:rFonts w:ascii="Times New Roman" w:hAnsi="Times New Roman" w:cs="Times New Roman"/>
          <w:sz w:val="24"/>
        </w:rPr>
        <w:t xml:space="preserve"> presso le località indicate nel Piano allegato,</w:t>
      </w:r>
      <w:r>
        <w:rPr>
          <w:rFonts w:ascii="Times New Roman" w:hAnsi="Times New Roman" w:cs="Times New Roman"/>
          <w:sz w:val="24"/>
        </w:rPr>
        <w:t xml:space="preserve"> la quale allegherà all’offerta una auto dichiarazione di avvenuto sopralluogo. </w:t>
      </w:r>
    </w:p>
    <w:p w:rsidR="006012A4" w:rsidRDefault="006012A4">
      <w:pPr>
        <w:autoSpaceDE w:val="0"/>
        <w:rPr>
          <w:rFonts w:ascii="Times New Roman" w:hAnsi="Times New Roman" w:cs="Times New Roman"/>
          <w:sz w:val="24"/>
        </w:rPr>
      </w:pPr>
    </w:p>
    <w:p w:rsidR="006012A4" w:rsidRDefault="006012A4">
      <w:pPr>
        <w:autoSpaceDE w:val="0"/>
        <w:ind w:left="284" w:hanging="284"/>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sz w:val="24"/>
          <w:u w:val="single"/>
        </w:rPr>
        <w:t>UNA BUSTA denominata “OFFERTA ECONOMICA</w:t>
      </w:r>
      <w:r>
        <w:rPr>
          <w:rFonts w:ascii="Times New Roman" w:hAnsi="Times New Roman" w:cs="Times New Roman"/>
          <w:sz w:val="24"/>
        </w:rPr>
        <w:t xml:space="preserve">”, sigillata e controfirmata sui lembi di chiusura dal titolare o legale rappresentante o procuratore del soggetto concorrente, che dovrà contenere, a pena di esclusione: </w:t>
      </w:r>
    </w:p>
    <w:p w:rsidR="006012A4" w:rsidRDefault="006012A4">
      <w:pPr>
        <w:autoSpaceDE w:val="0"/>
        <w:ind w:left="284"/>
        <w:rPr>
          <w:rFonts w:ascii="Times New Roman" w:hAnsi="Times New Roman" w:cs="Times New Roman"/>
          <w:sz w:val="24"/>
        </w:rPr>
      </w:pPr>
      <w:r>
        <w:rPr>
          <w:rFonts w:ascii="Times New Roman" w:hAnsi="Times New Roman" w:cs="Times New Roman"/>
          <w:sz w:val="24"/>
        </w:rPr>
        <w:t>L’offerta economica (conforme al Modello allegato alla lettera di invito), completa di marca da bollo (€ 16,00) con l’indicazione del prezzo offerto per ciascun lotto e il prezzo complessivamente offerto per entrambi i lotti. L’offerta deve essere obbligatoriamente maggiore del prezzo posto a base d’asta, al netto di IVA, espresso in cifre e in lettere (in caso di discordanza sarà ritenuta valida l’indicazione più vantaggiosa per l'Amministrazione).</w:t>
      </w:r>
    </w:p>
    <w:p w:rsidR="006012A4" w:rsidRDefault="006012A4">
      <w:pPr>
        <w:autoSpaceDE w:val="0"/>
        <w:ind w:left="284"/>
        <w:rPr>
          <w:rFonts w:ascii="Times New Roman" w:hAnsi="Times New Roman" w:cs="Times New Roman"/>
          <w:sz w:val="24"/>
        </w:rPr>
      </w:pPr>
      <w:r>
        <w:rPr>
          <w:rFonts w:ascii="Times New Roman" w:hAnsi="Times New Roman" w:cs="Times New Roman"/>
          <w:sz w:val="24"/>
        </w:rPr>
        <w:t>L’offerta a pena di esclusione deve essere sottoscritta con firma leggibile e per esteso dal legale rappresentante. Nel caso di offerta presentata da un concorrente che si trovi, rispetto ad un altro partecipante alla presente gara, in una situazione di controllo di cui all’art. 2359 C.C., ai sensi di quanto previsto dall’articolo 80 del D. Lgs. 50/2016, il concorrente dovrà produrre i documenti utili a dimostrare che la situazione di controllo non ha influito sulla formulazione dell’offerta.</w:t>
      </w:r>
    </w:p>
    <w:p w:rsidR="006012A4" w:rsidRDefault="006012A4">
      <w:pPr>
        <w:autoSpaceDE w:val="0"/>
        <w:jc w:val="center"/>
        <w:rPr>
          <w:rFonts w:ascii="Times New Roman" w:hAnsi="Times New Roman" w:cs="Times New Roman"/>
          <w:sz w:val="24"/>
        </w:rPr>
      </w:pPr>
    </w:p>
    <w:p w:rsidR="006012A4" w:rsidRDefault="006012A4">
      <w:pPr>
        <w:autoSpaceDE w:val="0"/>
        <w:jc w:val="center"/>
        <w:rPr>
          <w:rFonts w:ascii="Times New Roman" w:hAnsi="Times New Roman" w:cs="Times New Roman"/>
          <w:sz w:val="24"/>
        </w:rPr>
      </w:pPr>
      <w:r>
        <w:rPr>
          <w:rFonts w:ascii="Times New Roman" w:hAnsi="Times New Roman" w:cs="Times New Roman"/>
          <w:sz w:val="24"/>
        </w:rPr>
        <w:t>Art.</w:t>
      </w:r>
      <w:r w:rsidR="00E65470">
        <w:rPr>
          <w:rFonts w:ascii="Times New Roman" w:hAnsi="Times New Roman" w:cs="Times New Roman"/>
          <w:sz w:val="24"/>
        </w:rPr>
        <w:t>6</w:t>
      </w:r>
    </w:p>
    <w:p w:rsidR="006012A4" w:rsidRDefault="006012A4">
      <w:pPr>
        <w:autoSpaceDE w:val="0"/>
        <w:jc w:val="center"/>
        <w:rPr>
          <w:rFonts w:ascii="Times New Roman" w:hAnsi="Times New Roman" w:cs="Times New Roman"/>
          <w:sz w:val="24"/>
        </w:rPr>
      </w:pPr>
      <w:r>
        <w:rPr>
          <w:rFonts w:ascii="Times New Roman" w:hAnsi="Times New Roman" w:cs="Times New Roman"/>
          <w:sz w:val="24"/>
        </w:rPr>
        <w:t xml:space="preserve"> Motivi di esclusione dalla partecipazione alla gara</w:t>
      </w:r>
    </w:p>
    <w:p w:rsidR="006012A4" w:rsidRDefault="006012A4">
      <w:pPr>
        <w:autoSpaceDE w:val="0"/>
        <w:jc w:val="center"/>
        <w:rPr>
          <w:rFonts w:ascii="Times New Roman" w:hAnsi="Times New Roman" w:cs="Times New Roman"/>
          <w:sz w:val="24"/>
        </w:rPr>
      </w:pPr>
    </w:p>
    <w:p w:rsidR="006012A4" w:rsidRDefault="006012A4">
      <w:pPr>
        <w:autoSpaceDE w:val="0"/>
        <w:rPr>
          <w:rFonts w:ascii="Times New Roman" w:hAnsi="Times New Roman" w:cs="Times New Roman"/>
          <w:sz w:val="24"/>
        </w:rPr>
      </w:pPr>
      <w:r>
        <w:rPr>
          <w:rFonts w:ascii="Times New Roman" w:hAnsi="Times New Roman" w:cs="Times New Roman"/>
          <w:sz w:val="24"/>
        </w:rPr>
        <w:t>Determina l’esclusione dalla gara il fatto che:</w:t>
      </w:r>
    </w:p>
    <w:p w:rsidR="006012A4" w:rsidRDefault="006012A4">
      <w:pPr>
        <w:autoSpaceDE w:val="0"/>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 xml:space="preserve">il soggetto concorrente non sia in possesso dei requisiti di partecipazione di cui all’art.4 </w:t>
      </w:r>
    </w:p>
    <w:p w:rsidR="006012A4" w:rsidRDefault="006012A4">
      <w:pPr>
        <w:autoSpaceDE w:val="0"/>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t xml:space="preserve">l’offerta e gli altri documenti di cui al precedente art. </w:t>
      </w:r>
      <w:r w:rsidR="007C2B40">
        <w:rPr>
          <w:rFonts w:ascii="Times New Roman" w:hAnsi="Times New Roman" w:cs="Times New Roman"/>
          <w:sz w:val="24"/>
        </w:rPr>
        <w:t>5</w:t>
      </w:r>
      <w:r>
        <w:rPr>
          <w:rFonts w:ascii="Times New Roman" w:hAnsi="Times New Roman" w:cs="Times New Roman"/>
          <w:sz w:val="24"/>
        </w:rPr>
        <w:t xml:space="preserve"> non risultino pervenuti all’Ufficio Protocollo di ARSIAL entro il termine stabilito nel presente bando. A tal fine si sottolinea che, a pena di esclusione dalla procedura, farà fede esclusivamente la data e l’ora di arrivo della documentazione presso l’Ufficio protocollo di ARSIAL, così come evinto dalla relativa registrazione di protocollo, e non farà fede il timbro postale e la data di invio della stessa; </w:t>
      </w:r>
    </w:p>
    <w:p w:rsidR="006012A4" w:rsidRDefault="006012A4">
      <w:pPr>
        <w:autoSpaceDE w:val="0"/>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ab/>
        <w:t xml:space="preserve"> la dichiarazione sostitutiva di cui all’art.</w:t>
      </w:r>
      <w:r w:rsidR="007C2B40">
        <w:rPr>
          <w:rFonts w:ascii="Times New Roman" w:hAnsi="Times New Roman" w:cs="Times New Roman"/>
          <w:sz w:val="24"/>
        </w:rPr>
        <w:t>5</w:t>
      </w:r>
      <w:r>
        <w:rPr>
          <w:rFonts w:ascii="Times New Roman" w:hAnsi="Times New Roman" w:cs="Times New Roman"/>
          <w:sz w:val="24"/>
        </w:rPr>
        <w:t xml:space="preserve"> punto </w:t>
      </w:r>
      <w:proofErr w:type="gramStart"/>
      <w:r>
        <w:rPr>
          <w:rFonts w:ascii="Times New Roman" w:hAnsi="Times New Roman" w:cs="Times New Roman"/>
          <w:sz w:val="24"/>
        </w:rPr>
        <w:t>1.a :</w:t>
      </w:r>
      <w:proofErr w:type="gramEnd"/>
      <w:r>
        <w:rPr>
          <w:rFonts w:ascii="Times New Roman" w:hAnsi="Times New Roman" w:cs="Times New Roman"/>
          <w:sz w:val="24"/>
        </w:rPr>
        <w:t xml:space="preserve"> </w:t>
      </w:r>
    </w:p>
    <w:p w:rsidR="006012A4" w:rsidRDefault="006012A4">
      <w:pPr>
        <w:autoSpaceDE w:val="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manchi; </w:t>
      </w:r>
    </w:p>
    <w:p w:rsidR="006012A4" w:rsidRDefault="006012A4">
      <w:pPr>
        <w:autoSpaceDE w:val="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non sia sottoscritta; </w:t>
      </w:r>
    </w:p>
    <w:p w:rsidR="006012A4" w:rsidRDefault="006012A4">
      <w:pPr>
        <w:autoSpaceDE w:val="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sia sottoscritta da persona diversa rispetto alla persona dichiarante; </w:t>
      </w:r>
    </w:p>
    <w:p w:rsidR="006012A4" w:rsidRDefault="006012A4">
      <w:pPr>
        <w:autoSpaceDE w:val="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nel caso in cui vi siano soggetti cessati dalla carica nell’anno antecedente la data di pubblicazione del bando nei cui confronti siano stati emessi provvedimenti di cui all’art. 80 del D. Lgs. 50/2016, manchi idonea documentazione tesa a dimostrare che vi sia stata completa ed effettiva dissociazione della condotta penalmente sanzionata da parte dell’impresa; </w:t>
      </w:r>
    </w:p>
    <w:p w:rsidR="006012A4" w:rsidRDefault="006012A4">
      <w:pPr>
        <w:autoSpaceDE w:val="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risulti priva delle dichiarazioni necessarie ai fini della partecipazione alla procedura, contenute nell’apposito modello; </w:t>
      </w:r>
    </w:p>
    <w:p w:rsidR="006012A4" w:rsidRDefault="006012A4">
      <w:pPr>
        <w:autoSpaceDE w:val="0"/>
        <w:rPr>
          <w:rFonts w:ascii="Times New Roman" w:hAnsi="Times New Roman" w:cs="Times New Roman"/>
          <w:sz w:val="24"/>
        </w:rPr>
      </w:pPr>
      <w:r>
        <w:rPr>
          <w:rFonts w:ascii="Times New Roman" w:hAnsi="Times New Roman" w:cs="Times New Roman"/>
          <w:sz w:val="24"/>
        </w:rPr>
        <w:t>d) l’attestazione di avvenuto sopralluogo di cui al punto 1.b dell’art.</w:t>
      </w:r>
      <w:r w:rsidR="007C2B40">
        <w:rPr>
          <w:rFonts w:ascii="Times New Roman" w:hAnsi="Times New Roman" w:cs="Times New Roman"/>
          <w:sz w:val="24"/>
        </w:rPr>
        <w:t>5</w:t>
      </w:r>
      <w:r>
        <w:rPr>
          <w:rFonts w:ascii="Times New Roman" w:hAnsi="Times New Roman" w:cs="Times New Roman"/>
          <w:sz w:val="24"/>
        </w:rPr>
        <w:t xml:space="preserve">: </w:t>
      </w:r>
    </w:p>
    <w:p w:rsidR="006012A4" w:rsidRDefault="006012A4">
      <w:pPr>
        <w:autoSpaceDE w:val="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manchi, </w:t>
      </w:r>
    </w:p>
    <w:p w:rsidR="006012A4" w:rsidRDefault="006012A4">
      <w:pPr>
        <w:autoSpaceDE w:val="0"/>
        <w:rPr>
          <w:rFonts w:ascii="Times New Roman" w:hAnsi="Times New Roman" w:cs="Times New Roman"/>
          <w:sz w:val="24"/>
        </w:rPr>
      </w:pPr>
      <w:r>
        <w:rPr>
          <w:rFonts w:ascii="Times New Roman" w:hAnsi="Times New Roman" w:cs="Times New Roman"/>
          <w:sz w:val="24"/>
        </w:rPr>
        <w:t>e) l’impresa/società/altro soggetto partecipante si trovi in altra causa di esclusione prevista dalla normativa vigente.</w:t>
      </w:r>
    </w:p>
    <w:p w:rsidR="006012A4" w:rsidRDefault="006012A4">
      <w:pPr>
        <w:autoSpaceDE w:val="0"/>
        <w:rPr>
          <w:rFonts w:ascii="Times New Roman" w:hAnsi="Times New Roman" w:cs="Times New Roman"/>
          <w:sz w:val="24"/>
        </w:rPr>
      </w:pPr>
      <w:r>
        <w:rPr>
          <w:rFonts w:ascii="Times New Roman" w:hAnsi="Times New Roman" w:cs="Times New Roman"/>
          <w:sz w:val="24"/>
        </w:rPr>
        <w:t xml:space="preserve">f) l’offerta economica di cui al punto 2) dell’art </w:t>
      </w:r>
      <w:r w:rsidR="007C2B40">
        <w:rPr>
          <w:rFonts w:ascii="Times New Roman" w:hAnsi="Times New Roman" w:cs="Times New Roman"/>
          <w:sz w:val="24"/>
        </w:rPr>
        <w:t>5</w:t>
      </w:r>
      <w:r>
        <w:rPr>
          <w:rFonts w:ascii="Times New Roman" w:hAnsi="Times New Roman" w:cs="Times New Roman"/>
          <w:sz w:val="24"/>
        </w:rPr>
        <w:t xml:space="preserve">: </w:t>
      </w:r>
    </w:p>
    <w:p w:rsidR="006012A4" w:rsidRDefault="006012A4">
      <w:pPr>
        <w:autoSpaceDE w:val="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manchi; </w:t>
      </w:r>
    </w:p>
    <w:p w:rsidR="006012A4" w:rsidRDefault="006012A4">
      <w:pPr>
        <w:autoSpaceDE w:val="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non sia sottoscritta dal titolare o legale rappresentante o procuratore del soggetto concorrente; </w:t>
      </w:r>
    </w:p>
    <w:p w:rsidR="006012A4" w:rsidRDefault="006012A4">
      <w:pPr>
        <w:autoSpaceDE w:val="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non contenga l’indicazione del prezzo offerto e le dichiarazioni presenti nel relativo modello; </w:t>
      </w:r>
    </w:p>
    <w:p w:rsidR="006012A4" w:rsidRDefault="006012A4">
      <w:pPr>
        <w:autoSpaceDE w:val="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sia di importo inferiore rispetto a quello posto a base di gara; </w:t>
      </w:r>
    </w:p>
    <w:p w:rsidR="006012A4" w:rsidRDefault="006012A4">
      <w:pPr>
        <w:autoSpaceDE w:val="0"/>
        <w:rPr>
          <w:rFonts w:ascii="Times New Roman" w:hAnsi="Times New Roman" w:cs="Times New Roman"/>
          <w:sz w:val="24"/>
        </w:rPr>
      </w:pPr>
      <w:r>
        <w:rPr>
          <w:rFonts w:ascii="Times New Roman" w:hAnsi="Times New Roman" w:cs="Times New Roman"/>
          <w:sz w:val="24"/>
        </w:rPr>
        <w:t>g) Sono escluse altresì offerte condizionate o espresse in modo indeterminato od incompleto, ovvero riferite ad offerta relativa ad altra gara</w:t>
      </w:r>
    </w:p>
    <w:p w:rsidR="006012A4" w:rsidRDefault="006012A4">
      <w:pPr>
        <w:autoSpaceDE w:val="0"/>
        <w:jc w:val="center"/>
        <w:rPr>
          <w:rFonts w:ascii="Times New Roman" w:hAnsi="Times New Roman" w:cs="Times New Roman"/>
          <w:sz w:val="24"/>
        </w:rPr>
      </w:pPr>
    </w:p>
    <w:p w:rsidR="006012A4" w:rsidRDefault="006012A4">
      <w:pPr>
        <w:autoSpaceDE w:val="0"/>
        <w:jc w:val="center"/>
        <w:rPr>
          <w:rFonts w:ascii="Times New Roman" w:hAnsi="Times New Roman" w:cs="Times New Roman"/>
          <w:sz w:val="24"/>
        </w:rPr>
      </w:pPr>
      <w:r>
        <w:rPr>
          <w:rFonts w:ascii="Times New Roman" w:hAnsi="Times New Roman" w:cs="Times New Roman"/>
          <w:sz w:val="24"/>
        </w:rPr>
        <w:t>Art</w:t>
      </w:r>
      <w:r>
        <w:t xml:space="preserve"> </w:t>
      </w:r>
      <w:r w:rsidR="007C2B40">
        <w:t>7</w:t>
      </w:r>
    </w:p>
    <w:p w:rsidR="006012A4" w:rsidRDefault="006012A4">
      <w:pPr>
        <w:autoSpaceDE w:val="0"/>
        <w:jc w:val="center"/>
        <w:rPr>
          <w:rFonts w:ascii="Times New Roman" w:hAnsi="Times New Roman" w:cs="Times New Roman"/>
          <w:sz w:val="24"/>
        </w:rPr>
      </w:pPr>
      <w:r>
        <w:rPr>
          <w:rFonts w:ascii="Times New Roman" w:hAnsi="Times New Roman" w:cs="Times New Roman"/>
          <w:sz w:val="24"/>
        </w:rPr>
        <w:t>Aggiudicazione e verifiche</w:t>
      </w:r>
    </w:p>
    <w:p w:rsidR="006012A4" w:rsidRDefault="006012A4">
      <w:pPr>
        <w:autoSpaceDE w:val="0"/>
        <w:jc w:val="center"/>
        <w:rPr>
          <w:rFonts w:ascii="Times New Roman" w:hAnsi="Times New Roman" w:cs="Times New Roman"/>
          <w:sz w:val="24"/>
        </w:rPr>
      </w:pPr>
    </w:p>
    <w:p w:rsidR="006012A4" w:rsidRDefault="006012A4">
      <w:pPr>
        <w:autoSpaceDE w:val="0"/>
        <w:rPr>
          <w:rFonts w:ascii="Times New Roman" w:hAnsi="Times New Roman" w:cs="Times New Roman"/>
          <w:sz w:val="24"/>
        </w:rPr>
      </w:pPr>
      <w:r>
        <w:rPr>
          <w:rFonts w:ascii="Times New Roman" w:hAnsi="Times New Roman" w:cs="Times New Roman"/>
          <w:sz w:val="24"/>
        </w:rPr>
        <w:t xml:space="preserve">L’aggiudicazione sarà effettuata in via provvisoria da ARSIAL secondo i criteri dell’art. </w:t>
      </w:r>
      <w:r w:rsidR="007C2B40">
        <w:rPr>
          <w:rFonts w:ascii="Times New Roman" w:hAnsi="Times New Roman" w:cs="Times New Roman"/>
          <w:sz w:val="24"/>
        </w:rPr>
        <w:t>2</w:t>
      </w:r>
      <w:r>
        <w:rPr>
          <w:rFonts w:ascii="Times New Roman" w:hAnsi="Times New Roman" w:cs="Times New Roman"/>
          <w:sz w:val="24"/>
        </w:rPr>
        <w:t>. Ove il soggetto aggiudicatario provvisorio non risulti effettivamente in possesso dei requisiti richiesti, ARSIAL non darà corso all’aggiudicazione definitiva, con successiva segnalazione del fatto all’Autorità. Restano salvi gli effetti connessi a quanto previsto dall’art. 76 del D.P.R. n. 445/2000 in materia di falsità in atti e dichiarazioni mendaci. Analogamente si procederà in caso di fallimento o di risoluzione del contratto per inadempimento dell’originario vincitore.</w:t>
      </w:r>
    </w:p>
    <w:p w:rsidR="006012A4" w:rsidRDefault="006012A4">
      <w:pPr>
        <w:autoSpaceDE w:val="0"/>
        <w:rPr>
          <w:rFonts w:ascii="Times New Roman" w:hAnsi="Times New Roman" w:cs="Times New Roman"/>
          <w:sz w:val="24"/>
        </w:rPr>
      </w:pPr>
      <w:r>
        <w:rPr>
          <w:rFonts w:ascii="Times New Roman" w:hAnsi="Times New Roman" w:cs="Times New Roman"/>
          <w:sz w:val="24"/>
        </w:rPr>
        <w:t>In seguito alle verifiche riportate ARSIAL procederà all’aggiudicazione definitiva e alla relativa comunicazione mediante PEC.</w:t>
      </w:r>
      <w:r w:rsidR="00E65470">
        <w:rPr>
          <w:rFonts w:ascii="Times New Roman" w:hAnsi="Times New Roman" w:cs="Times New Roman"/>
          <w:sz w:val="24"/>
        </w:rPr>
        <w:t xml:space="preserve"> </w:t>
      </w:r>
    </w:p>
    <w:p w:rsidR="006012A4" w:rsidRDefault="006012A4">
      <w:pPr>
        <w:autoSpaceDE w:val="0"/>
        <w:jc w:val="center"/>
        <w:rPr>
          <w:rFonts w:ascii="Times New Roman" w:hAnsi="Times New Roman" w:cs="Times New Roman"/>
          <w:sz w:val="24"/>
        </w:rPr>
      </w:pPr>
      <w:r>
        <w:rPr>
          <w:rFonts w:ascii="Times New Roman" w:hAnsi="Times New Roman" w:cs="Times New Roman"/>
          <w:sz w:val="24"/>
        </w:rPr>
        <w:t xml:space="preserve">Art. </w:t>
      </w:r>
      <w:r w:rsidR="007C2B40">
        <w:rPr>
          <w:rFonts w:ascii="Times New Roman" w:hAnsi="Times New Roman" w:cs="Times New Roman"/>
          <w:sz w:val="24"/>
        </w:rPr>
        <w:t>8</w:t>
      </w:r>
    </w:p>
    <w:p w:rsidR="006012A4" w:rsidRDefault="006012A4">
      <w:pPr>
        <w:autoSpaceDE w:val="0"/>
        <w:jc w:val="center"/>
        <w:rPr>
          <w:rFonts w:ascii="Times New Roman" w:hAnsi="Times New Roman" w:cs="Times New Roman"/>
          <w:sz w:val="24"/>
        </w:rPr>
      </w:pPr>
      <w:r>
        <w:rPr>
          <w:rFonts w:ascii="Times New Roman" w:hAnsi="Times New Roman" w:cs="Times New Roman"/>
          <w:sz w:val="24"/>
        </w:rPr>
        <w:t>Adempimenti successivi all’aggiudicazione</w:t>
      </w:r>
    </w:p>
    <w:p w:rsidR="006012A4" w:rsidRDefault="006012A4">
      <w:pPr>
        <w:autoSpaceDE w:val="0"/>
        <w:jc w:val="center"/>
        <w:rPr>
          <w:rFonts w:ascii="Times New Roman" w:hAnsi="Times New Roman" w:cs="Times New Roman"/>
          <w:sz w:val="24"/>
        </w:rPr>
      </w:pPr>
    </w:p>
    <w:p w:rsidR="006012A4" w:rsidRDefault="006012A4">
      <w:pPr>
        <w:autoSpaceDE w:val="0"/>
        <w:rPr>
          <w:rFonts w:ascii="Times New Roman" w:hAnsi="Times New Roman" w:cs="Times New Roman"/>
          <w:sz w:val="24"/>
        </w:rPr>
      </w:pPr>
      <w:r>
        <w:rPr>
          <w:rFonts w:ascii="Times New Roman" w:hAnsi="Times New Roman" w:cs="Times New Roman"/>
          <w:sz w:val="24"/>
        </w:rPr>
        <w:t xml:space="preserve">Con la comunicazione dell’aggiudicazione definitiva, ARSIAL invita l’aggiudicatario a: </w:t>
      </w:r>
    </w:p>
    <w:p w:rsidR="006012A4" w:rsidRDefault="006012A4">
      <w:pPr>
        <w:autoSpaceDE w:val="0"/>
        <w:rPr>
          <w:rFonts w:ascii="Times New Roman" w:hAnsi="Times New Roman" w:cs="Times New Roman"/>
          <w:sz w:val="24"/>
        </w:rPr>
      </w:pPr>
    </w:p>
    <w:p w:rsidR="006012A4" w:rsidRDefault="006012A4">
      <w:pPr>
        <w:autoSpaceDE w:val="0"/>
        <w:rPr>
          <w:rFonts w:ascii="Times New Roman" w:hAnsi="Times New Roman" w:cs="Times New Roman"/>
          <w:sz w:val="24"/>
        </w:rPr>
      </w:pPr>
      <w:r>
        <w:rPr>
          <w:rFonts w:ascii="Times New Roman" w:hAnsi="Times New Roman" w:cs="Times New Roman"/>
          <w:sz w:val="24"/>
        </w:rPr>
        <w:t xml:space="preserve">1) costituire, entro massimo 10 giorni dalla aggiudicazione, cauzione definitiva a favore di ARSIAL con validità fino al termine dei lavori, pari al </w:t>
      </w:r>
      <w:r w:rsidR="00E224A7">
        <w:rPr>
          <w:rFonts w:ascii="Times New Roman" w:hAnsi="Times New Roman" w:cs="Times New Roman"/>
          <w:sz w:val="24"/>
        </w:rPr>
        <w:t>2</w:t>
      </w:r>
      <w:r>
        <w:rPr>
          <w:rFonts w:ascii="Times New Roman" w:hAnsi="Times New Roman" w:cs="Times New Roman"/>
          <w:sz w:val="24"/>
        </w:rPr>
        <w:t xml:space="preserve">0% dell’importo contrattuale. La cauzione, a scelta dell’offerente, può essere bancaria o assicurativa o rilasciata dagli intermediari iscritti nell'albo di cui all'articolo 106 del </w:t>
      </w:r>
      <w:proofErr w:type="spellStart"/>
      <w:r>
        <w:rPr>
          <w:rFonts w:ascii="Times New Roman" w:hAnsi="Times New Roman" w:cs="Times New Roman"/>
          <w:sz w:val="24"/>
        </w:rPr>
        <w:t>D.Lgs.</w:t>
      </w:r>
      <w:proofErr w:type="spellEnd"/>
      <w:r>
        <w:rPr>
          <w:rFonts w:ascii="Times New Roman" w:hAnsi="Times New Roman" w:cs="Times New Roman"/>
          <w:sz w:val="24"/>
        </w:rPr>
        <w:t xml:space="preserve"> 385/1993, che svolgono in via esclusiva o prevalente attività di rilascio di garanzie e che sono sottoposti a revisione contabile da parte di una società di revisione iscritta nell'albo previsto dall'articolo 161 del </w:t>
      </w:r>
      <w:proofErr w:type="spellStart"/>
      <w:r>
        <w:rPr>
          <w:rFonts w:ascii="Times New Roman" w:hAnsi="Times New Roman" w:cs="Times New Roman"/>
          <w:sz w:val="24"/>
        </w:rPr>
        <w:t>D.Lgs.</w:t>
      </w:r>
      <w:proofErr w:type="spellEnd"/>
      <w:r>
        <w:rPr>
          <w:rFonts w:ascii="Times New Roman" w:hAnsi="Times New Roman" w:cs="Times New Roman"/>
          <w:sz w:val="24"/>
        </w:rPr>
        <w:t xml:space="preserve"> 58/1998. La fideiussione deve recare la firma del soggetto autorizzato dell’istituto, banca, azienda o compagnia di assicurazione, e deve prevedere espressamente la rinuncia al beneficio della preventiva escussione del debitore principale di cui all’art. 1944 c.c., la rinuncia all’eccezione di cui all’art. 1957 comma 2 del codice civile, l’operatività della garanzia medesima entro 15 (quindici) giorni, a semplice richiesta scritta di ARSIAL  e senza possibilità di porre eccezioni, la clausola “a semplice richiesta di ARSIAL, in caso di inottemperanza degli impegni da assumere con il contratto, o in caso di esecuzione dei lavori non a regola d’arte, danneggiamenti a cose e strutture del Patrimonio Regionale e alla viabilità forestale o comunale” e la clausola di automatico rinnovo nel caso in cui ARSIAL  non provveda a restituire l’originale della polizza o ad autorizzarne lo svincolo.</w:t>
      </w:r>
    </w:p>
    <w:p w:rsidR="006012A4" w:rsidRDefault="006012A4">
      <w:pPr>
        <w:autoSpaceDE w:val="0"/>
        <w:rPr>
          <w:rFonts w:ascii="Times New Roman" w:hAnsi="Times New Roman" w:cs="Times New Roman"/>
          <w:sz w:val="24"/>
        </w:rPr>
      </w:pPr>
      <w:r>
        <w:rPr>
          <w:rFonts w:ascii="Times New Roman" w:hAnsi="Times New Roman" w:cs="Times New Roman"/>
          <w:sz w:val="24"/>
        </w:rPr>
        <w:t>Il documento attestante la costituzione della garanzia deve essere presentato in originale.</w:t>
      </w:r>
    </w:p>
    <w:p w:rsidR="006012A4" w:rsidRDefault="006012A4">
      <w:pPr>
        <w:autoSpaceDE w:val="0"/>
        <w:rPr>
          <w:rFonts w:ascii="Times New Roman" w:hAnsi="Times New Roman" w:cs="Times New Roman"/>
          <w:sz w:val="24"/>
        </w:rPr>
      </w:pPr>
    </w:p>
    <w:p w:rsidR="006012A4" w:rsidRDefault="006012A4">
      <w:pPr>
        <w:autoSpaceDE w:val="0"/>
        <w:rPr>
          <w:rFonts w:ascii="Times New Roman" w:hAnsi="Times New Roman" w:cs="Times New Roman"/>
          <w:sz w:val="24"/>
        </w:rPr>
      </w:pPr>
      <w:r>
        <w:rPr>
          <w:rFonts w:ascii="Times New Roman" w:hAnsi="Times New Roman" w:cs="Times New Roman"/>
          <w:sz w:val="24"/>
        </w:rPr>
        <w:t>2) presentare, entro massimo 10 giorni dalla aggiudicazione, copia del proprio Documento di Valutazione dei Rischi (qualora l’impresa sia obbligata alla sua adozione).</w:t>
      </w:r>
    </w:p>
    <w:p w:rsidR="006012A4" w:rsidRDefault="006012A4">
      <w:pPr>
        <w:autoSpaceDE w:val="0"/>
        <w:rPr>
          <w:rFonts w:ascii="Times New Roman" w:hAnsi="Times New Roman" w:cs="Times New Roman"/>
          <w:sz w:val="24"/>
        </w:rPr>
      </w:pPr>
    </w:p>
    <w:p w:rsidR="006012A4" w:rsidRDefault="006012A4">
      <w:pPr>
        <w:autoSpaceDE w:val="0"/>
        <w:rPr>
          <w:rFonts w:ascii="Times New Roman" w:hAnsi="Times New Roman" w:cs="Times New Roman"/>
          <w:sz w:val="24"/>
        </w:rPr>
      </w:pPr>
      <w:r>
        <w:rPr>
          <w:rFonts w:ascii="Times New Roman" w:hAnsi="Times New Roman" w:cs="Times New Roman"/>
          <w:sz w:val="24"/>
        </w:rPr>
        <w:t>3) presentare, entro massimo 10 giorni dalla aggiudicazione, idonea assicurazione di Responsabilità Civile verso terzi riguardante lo svolgimento in tutte le fasi della propria attività professionale con massimale di 500.000,00 €;</w:t>
      </w:r>
    </w:p>
    <w:p w:rsidR="006012A4" w:rsidRDefault="006012A4">
      <w:pPr>
        <w:autoSpaceDE w:val="0"/>
        <w:rPr>
          <w:rFonts w:ascii="Times New Roman" w:hAnsi="Times New Roman" w:cs="Times New Roman"/>
          <w:sz w:val="24"/>
        </w:rPr>
      </w:pPr>
    </w:p>
    <w:p w:rsidR="006012A4" w:rsidRDefault="006012A4">
      <w:pPr>
        <w:autoSpaceDE w:val="0"/>
        <w:rPr>
          <w:rFonts w:ascii="Times New Roman" w:hAnsi="Times New Roman" w:cs="Times New Roman"/>
          <w:sz w:val="24"/>
        </w:rPr>
      </w:pPr>
      <w:r>
        <w:rPr>
          <w:rFonts w:ascii="Times New Roman" w:hAnsi="Times New Roman" w:cs="Times New Roman"/>
          <w:sz w:val="24"/>
        </w:rPr>
        <w:t xml:space="preserve"> 4) stipulare il contratto per la vendita del </w:t>
      </w:r>
      <w:r w:rsidR="00E67397">
        <w:rPr>
          <w:rFonts w:ascii="Times New Roman" w:hAnsi="Times New Roman" w:cs="Times New Roman"/>
          <w:sz w:val="24"/>
        </w:rPr>
        <w:t>soprassuolo</w:t>
      </w:r>
      <w:r>
        <w:rPr>
          <w:rFonts w:ascii="Times New Roman" w:hAnsi="Times New Roman" w:cs="Times New Roman"/>
          <w:sz w:val="24"/>
        </w:rPr>
        <w:t>, nella forma della scrittura privata, nel termine massimo di 1</w:t>
      </w:r>
      <w:r w:rsidR="007C2B40">
        <w:rPr>
          <w:rFonts w:ascii="Times New Roman" w:hAnsi="Times New Roman" w:cs="Times New Roman"/>
          <w:sz w:val="24"/>
        </w:rPr>
        <w:t>5</w:t>
      </w:r>
      <w:r>
        <w:rPr>
          <w:rFonts w:ascii="Times New Roman" w:hAnsi="Times New Roman" w:cs="Times New Roman"/>
          <w:sz w:val="24"/>
        </w:rPr>
        <w:t xml:space="preserve"> giorni dall’aggiudicazione definitiva. Le spese per i diritti di segreteria, registrazione e imposta di bollo sono a carico dell’aggiudicatario. </w:t>
      </w:r>
    </w:p>
    <w:p w:rsidR="006012A4" w:rsidRDefault="006012A4">
      <w:pPr>
        <w:autoSpaceDE w:val="0"/>
        <w:rPr>
          <w:rFonts w:ascii="Times New Roman" w:hAnsi="Times New Roman" w:cs="Times New Roman"/>
          <w:sz w:val="24"/>
        </w:rPr>
      </w:pPr>
    </w:p>
    <w:p w:rsidR="006012A4" w:rsidRDefault="006012A4">
      <w:pPr>
        <w:autoSpaceDE w:val="0"/>
        <w:rPr>
          <w:rFonts w:ascii="Times New Roman" w:hAnsi="Times New Roman" w:cs="Times New Roman"/>
          <w:sz w:val="24"/>
        </w:rPr>
      </w:pPr>
      <w:r>
        <w:rPr>
          <w:rFonts w:ascii="Times New Roman" w:hAnsi="Times New Roman" w:cs="Times New Roman"/>
          <w:sz w:val="24"/>
        </w:rPr>
        <w:t xml:space="preserve">La mancata costituzione della cauzione definitiva determina la revoca dell’affidamento e l’acquisizione della cauzione provvisoria.  </w:t>
      </w:r>
    </w:p>
    <w:p w:rsidR="006012A4" w:rsidRDefault="006012A4">
      <w:pPr>
        <w:autoSpaceDE w:val="0"/>
        <w:rPr>
          <w:rFonts w:ascii="Times New Roman" w:hAnsi="Times New Roman" w:cs="Times New Roman"/>
          <w:sz w:val="24"/>
        </w:rPr>
      </w:pPr>
      <w:r>
        <w:rPr>
          <w:rFonts w:ascii="Times New Roman" w:hAnsi="Times New Roman" w:cs="Times New Roman"/>
          <w:sz w:val="24"/>
        </w:rPr>
        <w:t xml:space="preserve">Qualora l’impresa aggiudicataria, in assenza di comprovati motivi di forza maggiore, non si presenti alla stipulazione del contratto nel giorno stabilito dall’Amministrazione aggiudicatrice, quest’ultima si riserva di escludere l’impresa stessa dalla partecipazione alle gare future, secondo il principio contenuto nel comma 1 dell’articolo 68 del R.D n. 827/1924. </w:t>
      </w:r>
    </w:p>
    <w:p w:rsidR="006012A4" w:rsidRDefault="006012A4">
      <w:pPr>
        <w:autoSpaceDE w:val="0"/>
        <w:rPr>
          <w:rFonts w:ascii="Times New Roman" w:hAnsi="Times New Roman" w:cs="Times New Roman"/>
          <w:sz w:val="24"/>
        </w:rPr>
      </w:pPr>
      <w:r>
        <w:rPr>
          <w:rFonts w:ascii="Times New Roman" w:hAnsi="Times New Roman" w:cs="Times New Roman"/>
          <w:sz w:val="24"/>
        </w:rPr>
        <w:t>La ditta aggiudicataria con la sottoscrizione del contratto si obbliga all’esecuzione completa dei lavori oggetto dell’offerta. Nel caso in cui gli stessi non fossero completati entro i termini stabiliti ed in assenza di apposita richiesta di proroga dei termini formalmente autorizzata, ARSIAL può rivalersi attraverso la cauzione depositata. Le parti convengono che il foro competente per eventuali controversie derivate dall’attuazione del Contratto, non composte bonariamente o mediante arbitrato, sarà il foro di Roma.</w:t>
      </w:r>
    </w:p>
    <w:p w:rsidR="006012A4" w:rsidRDefault="006012A4">
      <w:pPr>
        <w:autoSpaceDE w:val="0"/>
        <w:rPr>
          <w:rFonts w:ascii="Times New Roman" w:hAnsi="Times New Roman" w:cs="Times New Roman"/>
          <w:sz w:val="24"/>
        </w:rPr>
      </w:pPr>
    </w:p>
    <w:p w:rsidR="006012A4" w:rsidRDefault="00E47097" w:rsidP="00E47097">
      <w:pPr>
        <w:autoSpaceDE w:val="0"/>
        <w:jc w:val="center"/>
        <w:rPr>
          <w:rFonts w:ascii="Times New Roman" w:hAnsi="Times New Roman" w:cs="Times New Roman"/>
          <w:sz w:val="24"/>
        </w:rPr>
      </w:pPr>
      <w:r>
        <w:rPr>
          <w:rFonts w:ascii="Times New Roman" w:hAnsi="Times New Roman" w:cs="Times New Roman"/>
          <w:sz w:val="24"/>
        </w:rPr>
        <w:t xml:space="preserve">Art. </w:t>
      </w:r>
      <w:r w:rsidR="007C2B40">
        <w:rPr>
          <w:rFonts w:ascii="Times New Roman" w:hAnsi="Times New Roman" w:cs="Times New Roman"/>
          <w:sz w:val="24"/>
        </w:rPr>
        <w:t>9</w:t>
      </w:r>
    </w:p>
    <w:p w:rsidR="00D41D5C" w:rsidRDefault="00D41D5C" w:rsidP="00E47097">
      <w:pPr>
        <w:autoSpaceDE w:val="0"/>
        <w:jc w:val="center"/>
        <w:rPr>
          <w:rFonts w:ascii="Times New Roman" w:hAnsi="Times New Roman" w:cs="Times New Roman"/>
          <w:sz w:val="24"/>
        </w:rPr>
      </w:pPr>
      <w:r>
        <w:rPr>
          <w:rFonts w:ascii="Times New Roman" w:hAnsi="Times New Roman" w:cs="Times New Roman"/>
          <w:sz w:val="24"/>
        </w:rPr>
        <w:t>Prescrizioni al taglio</w:t>
      </w:r>
    </w:p>
    <w:p w:rsidR="00A82F32" w:rsidRDefault="00A82F32" w:rsidP="00E47097">
      <w:pPr>
        <w:autoSpaceDE w:val="0"/>
        <w:jc w:val="center"/>
        <w:rPr>
          <w:rFonts w:ascii="Times New Roman" w:hAnsi="Times New Roman" w:cs="Times New Roman"/>
          <w:sz w:val="24"/>
        </w:rPr>
      </w:pPr>
    </w:p>
    <w:p w:rsidR="00DD78BB" w:rsidRDefault="007153C8" w:rsidP="00A82F32">
      <w:pPr>
        <w:autoSpaceDE w:val="0"/>
        <w:rPr>
          <w:rFonts w:ascii="Times New Roman" w:hAnsi="Times New Roman" w:cs="Times New Roman"/>
          <w:sz w:val="24"/>
        </w:rPr>
      </w:pPr>
      <w:r>
        <w:rPr>
          <w:rFonts w:ascii="Times New Roman" w:hAnsi="Times New Roman" w:cs="Times New Roman"/>
          <w:sz w:val="24"/>
        </w:rPr>
        <w:t xml:space="preserve">Le attività dovranno </w:t>
      </w:r>
      <w:r w:rsidR="00A82F32">
        <w:rPr>
          <w:rFonts w:ascii="Times New Roman" w:hAnsi="Times New Roman" w:cs="Times New Roman"/>
          <w:sz w:val="24"/>
        </w:rPr>
        <w:t>essere eseguit</w:t>
      </w:r>
      <w:r w:rsidR="009167F8">
        <w:rPr>
          <w:rFonts w:ascii="Times New Roman" w:hAnsi="Times New Roman" w:cs="Times New Roman"/>
          <w:sz w:val="24"/>
        </w:rPr>
        <w:t>e</w:t>
      </w:r>
      <w:bookmarkStart w:id="0" w:name="_GoBack"/>
      <w:bookmarkEnd w:id="0"/>
      <w:r>
        <w:rPr>
          <w:rFonts w:ascii="Times New Roman" w:hAnsi="Times New Roman" w:cs="Times New Roman"/>
          <w:sz w:val="24"/>
        </w:rPr>
        <w:t xml:space="preserve"> </w:t>
      </w:r>
      <w:r w:rsidR="00A82F32">
        <w:rPr>
          <w:rFonts w:ascii="Times New Roman" w:hAnsi="Times New Roman" w:cs="Times New Roman"/>
          <w:sz w:val="24"/>
        </w:rPr>
        <w:t xml:space="preserve">secondo quanto previsto dalla normativa regionale, in particolare facendo riferimento al </w:t>
      </w:r>
      <w:r w:rsidR="00A82F32" w:rsidRPr="00A82F32">
        <w:rPr>
          <w:rFonts w:ascii="Times New Roman" w:hAnsi="Times New Roman" w:cs="Times New Roman"/>
          <w:sz w:val="24"/>
        </w:rPr>
        <w:t>Regolamento forestale regionale n. 7 del 18 aprile 2005</w:t>
      </w:r>
      <w:r w:rsidR="00A82F32">
        <w:rPr>
          <w:rFonts w:ascii="Times New Roman" w:hAnsi="Times New Roman" w:cs="Times New Roman"/>
          <w:sz w:val="24"/>
        </w:rPr>
        <w:t xml:space="preserve">, al </w:t>
      </w:r>
      <w:r w:rsidR="00A82F32" w:rsidRPr="00A82F32">
        <w:rPr>
          <w:rFonts w:ascii="Times New Roman" w:hAnsi="Times New Roman" w:cs="Times New Roman"/>
          <w:sz w:val="24"/>
        </w:rPr>
        <w:t xml:space="preserve">Capo IV “Gestione di altre formazioni arboree” </w:t>
      </w:r>
      <w:r w:rsidR="00A82F32">
        <w:rPr>
          <w:rFonts w:ascii="Times New Roman" w:hAnsi="Times New Roman" w:cs="Times New Roman"/>
          <w:sz w:val="24"/>
        </w:rPr>
        <w:t>all’</w:t>
      </w:r>
      <w:r w:rsidR="00A82F32" w:rsidRPr="00A82F32">
        <w:rPr>
          <w:rFonts w:ascii="Times New Roman" w:hAnsi="Times New Roman" w:cs="Times New Roman"/>
          <w:sz w:val="24"/>
        </w:rPr>
        <w:t>Art. 59 “Gestione delle fasce frangivento”</w:t>
      </w:r>
      <w:r w:rsidR="00A82F32">
        <w:rPr>
          <w:rFonts w:ascii="Times New Roman" w:hAnsi="Times New Roman" w:cs="Times New Roman"/>
          <w:sz w:val="24"/>
        </w:rPr>
        <w:t xml:space="preserve"> e all’</w:t>
      </w:r>
      <w:r w:rsidR="00A82F32" w:rsidRPr="00A82F32">
        <w:rPr>
          <w:rFonts w:ascii="Times New Roman" w:hAnsi="Times New Roman" w:cs="Times New Roman"/>
          <w:sz w:val="24"/>
        </w:rPr>
        <w:t>Art. 58 “Gestione dei filari e delle alberature stradali”</w:t>
      </w:r>
      <w:r w:rsidR="00A82F32">
        <w:rPr>
          <w:rFonts w:ascii="Times New Roman" w:hAnsi="Times New Roman" w:cs="Times New Roman"/>
          <w:sz w:val="24"/>
        </w:rPr>
        <w:t>.</w:t>
      </w:r>
      <w:r w:rsidR="00FA0716">
        <w:rPr>
          <w:rFonts w:ascii="Times New Roman" w:hAnsi="Times New Roman" w:cs="Times New Roman"/>
          <w:sz w:val="24"/>
        </w:rPr>
        <w:t xml:space="preserve"> Le attività potranno essere eseguite solo all’ottenimento di tutti le autorizzazioni necessarie</w:t>
      </w:r>
      <w:r>
        <w:rPr>
          <w:rFonts w:ascii="Times New Roman" w:hAnsi="Times New Roman" w:cs="Times New Roman"/>
          <w:sz w:val="24"/>
        </w:rPr>
        <w:t xml:space="preserve"> da parte degli enti preposti.</w:t>
      </w:r>
    </w:p>
    <w:p w:rsidR="00D41D5C" w:rsidRDefault="00D41D5C" w:rsidP="00234CFC">
      <w:pPr>
        <w:autoSpaceDE w:val="0"/>
        <w:rPr>
          <w:rFonts w:ascii="Times New Roman" w:hAnsi="Times New Roman" w:cs="Times New Roman"/>
          <w:sz w:val="24"/>
          <w:u w:val="single"/>
        </w:rPr>
      </w:pP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Art. 10</w:t>
      </w: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Presa di possesso</w:t>
      </w:r>
    </w:p>
    <w:p w:rsidR="00B97613" w:rsidRDefault="00B97613" w:rsidP="00B97613">
      <w:pPr>
        <w:autoSpaceDE w:val="0"/>
        <w:autoSpaceDN w:val="0"/>
        <w:adjustRightInd w:val="0"/>
        <w:jc w:val="center"/>
        <w:rPr>
          <w:rFonts w:ascii="Times New Roman" w:hAnsi="Times New Roman"/>
          <w:sz w:val="24"/>
        </w:rPr>
      </w:pP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 xml:space="preserve">Dopo la stipula del contratto, l’aggiudicatario sarà immesso nel possesso del bene. </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Art. 11</w:t>
      </w: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 xml:space="preserve">Sorveglianza al taglio </w:t>
      </w:r>
    </w:p>
    <w:p w:rsidR="00B97613" w:rsidRDefault="00B97613" w:rsidP="00B97613">
      <w:pPr>
        <w:autoSpaceDE w:val="0"/>
        <w:autoSpaceDN w:val="0"/>
        <w:adjustRightInd w:val="0"/>
        <w:jc w:val="center"/>
        <w:rPr>
          <w:rFonts w:ascii="Times New Roman" w:hAnsi="Times New Roman"/>
          <w:sz w:val="24"/>
        </w:rPr>
      </w:pPr>
    </w:p>
    <w:p w:rsidR="00B97613" w:rsidRPr="004F74A2" w:rsidRDefault="00B97613" w:rsidP="00B97613">
      <w:pPr>
        <w:autoSpaceDE w:val="0"/>
        <w:autoSpaceDN w:val="0"/>
        <w:adjustRightInd w:val="0"/>
        <w:rPr>
          <w:rFonts w:ascii="Times New Roman" w:hAnsi="Times New Roman"/>
          <w:b/>
          <w:sz w:val="24"/>
        </w:rPr>
      </w:pPr>
      <w:r>
        <w:rPr>
          <w:rFonts w:ascii="Times New Roman" w:hAnsi="Times New Roman"/>
          <w:sz w:val="24"/>
        </w:rPr>
        <w:t xml:space="preserve">Arsial provvederà a nominare un tecnico abilitato per l’attività di Sorveglianza al taglio di seguito così indicato. </w:t>
      </w:r>
      <w:r w:rsidR="008C1F95">
        <w:rPr>
          <w:rFonts w:ascii="Times New Roman" w:hAnsi="Times New Roman"/>
          <w:sz w:val="24"/>
        </w:rPr>
        <w:t>Le spese sostenute sono a carico dell’</w:t>
      </w:r>
      <w:r w:rsidR="009C5AA1">
        <w:rPr>
          <w:rFonts w:ascii="Times New Roman" w:hAnsi="Times New Roman"/>
          <w:sz w:val="24"/>
        </w:rPr>
        <w:t>aggiudicatario, e andranno rimborsate all’Ente nella misura di € 2.000,00 (duemila//00).</w:t>
      </w:r>
      <w:r w:rsidR="008C1F95">
        <w:rPr>
          <w:rFonts w:ascii="Times New Roman" w:hAnsi="Times New Roman"/>
          <w:sz w:val="24"/>
        </w:rPr>
        <w:t xml:space="preserve"> </w:t>
      </w:r>
      <w:r>
        <w:rPr>
          <w:rFonts w:ascii="Times New Roman" w:hAnsi="Times New Roman"/>
          <w:sz w:val="24"/>
        </w:rPr>
        <w:t xml:space="preserve">Copia del Contratto di vendita sarà rimesso all’incaricato dall’Ente per le attività di Sorveglianza al taglio. Lo stesso provvederà a sua volta in rappresentanza dell'Ente, e previo accertamento della regolarità degli atti e del versamento del deposito cauzionale, alla consegna stessa delle aree di cantiere. </w:t>
      </w:r>
      <w:r w:rsidR="00926057">
        <w:rPr>
          <w:rFonts w:ascii="Times New Roman" w:hAnsi="Times New Roman"/>
          <w:sz w:val="24"/>
        </w:rPr>
        <w:t>Sarà</w:t>
      </w:r>
      <w:r w:rsidRPr="00926057">
        <w:rPr>
          <w:rFonts w:ascii="Times New Roman" w:hAnsi="Times New Roman"/>
          <w:sz w:val="24"/>
        </w:rPr>
        <w:t xml:space="preserve"> suo compito </w:t>
      </w:r>
      <w:r w:rsidR="00926057" w:rsidRPr="00926057">
        <w:rPr>
          <w:rFonts w:ascii="Times New Roman" w:hAnsi="Times New Roman"/>
          <w:sz w:val="24"/>
        </w:rPr>
        <w:t xml:space="preserve">verificare </w:t>
      </w:r>
      <w:r w:rsidR="008B2D1F">
        <w:rPr>
          <w:rFonts w:ascii="Times New Roman" w:hAnsi="Times New Roman"/>
          <w:sz w:val="24"/>
        </w:rPr>
        <w:t>che le</w:t>
      </w:r>
      <w:r w:rsidR="00116FD8">
        <w:rPr>
          <w:rFonts w:ascii="Times New Roman" w:hAnsi="Times New Roman"/>
          <w:sz w:val="24"/>
        </w:rPr>
        <w:t xml:space="preserve"> </w:t>
      </w:r>
      <w:r w:rsidR="008B2D1F">
        <w:rPr>
          <w:rFonts w:ascii="Times New Roman" w:hAnsi="Times New Roman"/>
          <w:sz w:val="24"/>
        </w:rPr>
        <w:t xml:space="preserve">attività </w:t>
      </w:r>
      <w:r w:rsidR="00607584">
        <w:rPr>
          <w:rFonts w:ascii="Times New Roman" w:hAnsi="Times New Roman"/>
          <w:sz w:val="24"/>
        </w:rPr>
        <w:t xml:space="preserve">siano eseguite come descritte nel </w:t>
      </w:r>
      <w:r w:rsidR="00607584" w:rsidRPr="00607584">
        <w:rPr>
          <w:rFonts w:ascii="Times New Roman" w:hAnsi="Times New Roman"/>
          <w:sz w:val="24"/>
        </w:rPr>
        <w:t xml:space="preserve">Piano di manutenzione </w:t>
      </w:r>
      <w:r w:rsidR="00607584">
        <w:rPr>
          <w:rFonts w:ascii="Times New Roman" w:hAnsi="Times New Roman"/>
          <w:sz w:val="24"/>
        </w:rPr>
        <w:t>adottato da ARSIAL</w:t>
      </w:r>
      <w:r w:rsidR="00A82F32">
        <w:rPr>
          <w:rFonts w:ascii="Times New Roman" w:hAnsi="Times New Roman"/>
          <w:sz w:val="24"/>
        </w:rPr>
        <w:t xml:space="preserve"> allegato</w:t>
      </w:r>
      <w:r w:rsidRPr="00926057">
        <w:rPr>
          <w:rFonts w:ascii="Times New Roman" w:hAnsi="Times New Roman"/>
          <w:sz w:val="24"/>
        </w:rPr>
        <w:t>.</w:t>
      </w:r>
      <w:r>
        <w:rPr>
          <w:rFonts w:ascii="Times New Roman" w:hAnsi="Times New Roman"/>
          <w:sz w:val="24"/>
        </w:rPr>
        <w:t xml:space="preserve"> È facoltà di ARSIAL accedere al cantiere per verifiche di qualsiasi natura anche senza preavviso.</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Art. 12</w:t>
      </w: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Presa consegna</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 xml:space="preserve">La presa consegna dovrà avvenire da parte dell’aggiudicatario entro 15 giorni dalla sottoscrizione del contratto. La Sorveglianza al taglio darà atto, nel relativo verbale firmato dall'aggiudicatario e da due testimoni, ove trovasi il materiale venduto, costituito da esemplari di </w:t>
      </w:r>
      <w:r w:rsidRPr="00F15834">
        <w:rPr>
          <w:rFonts w:ascii="Times New Roman" w:hAnsi="Times New Roman"/>
          <w:i/>
          <w:sz w:val="24"/>
        </w:rPr>
        <w:t>Eucaliptus spp</w:t>
      </w:r>
      <w:r>
        <w:rPr>
          <w:rFonts w:ascii="Times New Roman" w:hAnsi="Times New Roman"/>
          <w:sz w:val="24"/>
        </w:rPr>
        <w:t>., dei termini e segnali che ne fissano l'estensione, delle prescrizioni da usarsi nel taglio, delle strade di smacchio e delle vie di trasporto del legname e del termine assegnato per il taglio e l'esbosco. Se l'aggiudicatario si rifiuta di sottoscrivere il predetto verbale ne saranno specificate le ragioni nel verbale stesso. Ove egli rifiuti o condizioni la presa di consegna del materiale venduto, essa sarà da intendere come non avvenuta. Su richiesta dell'aggiudicatario, e qualora la Sorveglianza al taglio lo ritenga opportuno, gli potrà essere data eccezionalmente, entro il termine prefisso, la consegna fiduciaria del materiale venduto, omettendo il sopralluogo, e sempre che nella domanda l'aggiudicatario abbia assicurato la piena conoscenza del presente Capitolato e degli obblighi relativi nonché dei limiti della zona da utilizzare.</w:t>
      </w: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Nel caso che l’aggiudicatario non si presenti ad assumere la consegna e questa comunque non avvenga entro i termini stabiliti dai precedenti commi del presente articolo, la durata dell’utilizzazione e ogni altro termine e conseguenza derivante dall’applicazione del presente capitolato decorreranno a tutti gli effetti dal quindicesimo giorno dall’avvenuta stipula del contratto.</w:t>
      </w: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Trascorsi tre mesi senza che l'Impresa aggiudicataria abbia accettato la presa di regolare consegna del lotto vendutole, l'Ente proprietario potrà procedere a norma del precedente art. 9 alla risoluzione del contratto con i conseguenti provvedimenti ed incamerando il deposito cauzionale.</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Art. 13</w:t>
      </w: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Pagamento</w:t>
      </w:r>
    </w:p>
    <w:p w:rsidR="00B97613" w:rsidRDefault="00B97613" w:rsidP="00B97613">
      <w:pPr>
        <w:autoSpaceDE w:val="0"/>
        <w:autoSpaceDN w:val="0"/>
        <w:adjustRightInd w:val="0"/>
        <w:jc w:val="center"/>
        <w:rPr>
          <w:rFonts w:ascii="Times New Roman" w:hAnsi="Times New Roman"/>
          <w:sz w:val="24"/>
        </w:rPr>
      </w:pP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L'Aggiudicatario dovrà pagare il prezzo di aggiudicazione in valuta legale al Tesoriere dell'Ente in due rate uguali scadenti:</w:t>
      </w: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 la prima all’atto della stipula del Contratto;</w:t>
      </w: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 il saldo, quando l'aggiudicatario avrà tagliato metà dell’estensione chilometrica delle fasce interessate, entro comunque sei mesi dalla stipula del contratto.</w:t>
      </w: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In caso di ritardo decorrono a favore dell'Ente proprietario gli interessi legali sulle somme non pagate, interessi che saranno liquidati in sede di collaudo.</w:t>
      </w: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Qualora poi il ritardo durasse oltre il mese, l'Ente stesso potrà procedere alla risoluzione del contratto a norma dell’ultimo comma del precedente art. 12.</w:t>
      </w:r>
    </w:p>
    <w:p w:rsidR="00B97613" w:rsidRDefault="00B97613" w:rsidP="00B97613">
      <w:pPr>
        <w:autoSpaceDE w:val="0"/>
        <w:autoSpaceDN w:val="0"/>
        <w:adjustRightInd w:val="0"/>
        <w:jc w:val="center"/>
        <w:rPr>
          <w:rFonts w:ascii="Times New Roman" w:hAnsi="Times New Roman"/>
          <w:sz w:val="24"/>
        </w:rPr>
      </w:pP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Art. 14</w:t>
      </w: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Inizio lavori</w:t>
      </w:r>
    </w:p>
    <w:p w:rsidR="00B97613" w:rsidRDefault="00B97613" w:rsidP="00B97613">
      <w:pPr>
        <w:autoSpaceDE w:val="0"/>
        <w:autoSpaceDN w:val="0"/>
        <w:adjustRightInd w:val="0"/>
        <w:rPr>
          <w:rFonts w:ascii="Times New Roman" w:hAnsi="Times New Roman"/>
          <w:b/>
          <w:bCs/>
          <w:sz w:val="24"/>
        </w:rPr>
      </w:pP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L'aggiudicatario dovrà comunicare formalmente con preavviso di 5 (cinque) giorni l’inizio dei lavori all'Amministrazione dell'Ente, alla Sorveglianza al taglio, al Gruppo Carabinieri Forestale Provinciale e al Comune di Civitavecchia.</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Art. 15</w:t>
      </w: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Fine lavori</w:t>
      </w:r>
    </w:p>
    <w:p w:rsidR="00B97613" w:rsidRDefault="00B97613" w:rsidP="00B97613">
      <w:pPr>
        <w:autoSpaceDE w:val="0"/>
        <w:autoSpaceDN w:val="0"/>
        <w:adjustRightInd w:val="0"/>
        <w:jc w:val="center"/>
        <w:rPr>
          <w:rFonts w:ascii="Times New Roman" w:hAnsi="Times New Roman"/>
          <w:sz w:val="24"/>
        </w:rPr>
      </w:pP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 xml:space="preserve">Il taglio delle piante e lo sgombero del materiale legnoso </w:t>
      </w:r>
      <w:proofErr w:type="gramStart"/>
      <w:r>
        <w:rPr>
          <w:rFonts w:ascii="Times New Roman" w:hAnsi="Times New Roman"/>
          <w:sz w:val="24"/>
        </w:rPr>
        <w:t>dovrà essere terminato</w:t>
      </w:r>
      <w:proofErr w:type="gramEnd"/>
      <w:r>
        <w:rPr>
          <w:rFonts w:ascii="Times New Roman" w:hAnsi="Times New Roman"/>
          <w:sz w:val="24"/>
        </w:rPr>
        <w:t xml:space="preserve"> entro 6 (sei) mesi dalla data della consegna. Il legname e la legna non tagliati oggetto della vendita, e i prodotti non sgomberati entro i termini su indicati e loro eventuali proroghe passeranno gratuitamente in proprietà all'Ente rimanendo pur sempre l'Aggiudicatario responsabile di ogni spesa e conseguenza per il mancato sgombero e di quant'altro possa verificarsi per tale inosservanza.</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Art. 16</w:t>
      </w: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Proroga</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La proroga dei termini dovrà essere chiesta all'Ente proprietario, due mesi prima dello scadere dei termini stessi. La proroga dei termini, comporterà la corresponsione all'Ente di un indennizzo da valutarsi dalla Sorveglianza al taglio.</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Art. 17</w:t>
      </w: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Divieto di subappalto</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rPr>
          <w:rFonts w:ascii="Times New Roman" w:hAnsi="Times New Roman"/>
          <w:sz w:val="24"/>
        </w:rPr>
      </w:pPr>
      <w:r>
        <w:rPr>
          <w:rFonts w:ascii="Times New Roman" w:hAnsi="Times New Roman"/>
          <w:b/>
          <w:bCs/>
          <w:sz w:val="24"/>
        </w:rPr>
        <w:t xml:space="preserve"> </w:t>
      </w:r>
      <w:r>
        <w:rPr>
          <w:rFonts w:ascii="Times New Roman" w:hAnsi="Times New Roman"/>
          <w:sz w:val="24"/>
        </w:rPr>
        <w:t>L'aggiudicatario, non potrà cedere ad altri, né in tutto né in parte, gli obblighi ed i diritti relativi al presente contratto. La inosservanza di tale obbligo consente all'Amministrazione dell'Ente di avvalersi della rescissione del contratto e di tutti i conseguenti provvedimenti previsti dell’ultimo comma del precedente art. 12.</w:t>
      </w:r>
    </w:p>
    <w:p w:rsidR="00B97613" w:rsidRDefault="00B97613" w:rsidP="00B97613">
      <w:pPr>
        <w:autoSpaceDE w:val="0"/>
        <w:autoSpaceDN w:val="0"/>
        <w:adjustRightInd w:val="0"/>
        <w:jc w:val="center"/>
        <w:rPr>
          <w:rFonts w:ascii="Times New Roman" w:hAnsi="Times New Roman"/>
          <w:sz w:val="24"/>
        </w:rPr>
      </w:pP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Art.18</w:t>
      </w: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Obbligo osservanza delle prescrizioni forestali</w:t>
      </w:r>
    </w:p>
    <w:p w:rsidR="00B97613" w:rsidRDefault="00B97613" w:rsidP="00B97613">
      <w:pPr>
        <w:autoSpaceDE w:val="0"/>
        <w:autoSpaceDN w:val="0"/>
        <w:adjustRightInd w:val="0"/>
        <w:jc w:val="center"/>
        <w:rPr>
          <w:rFonts w:ascii="Times New Roman" w:hAnsi="Times New Roman"/>
          <w:sz w:val="24"/>
        </w:rPr>
      </w:pPr>
    </w:p>
    <w:p w:rsidR="00B97613" w:rsidRDefault="00B97613" w:rsidP="00B97613">
      <w:pPr>
        <w:autoSpaceDE w:val="0"/>
        <w:autoSpaceDN w:val="0"/>
        <w:adjustRightInd w:val="0"/>
        <w:rPr>
          <w:rFonts w:ascii="Times New Roman" w:hAnsi="Times New Roman"/>
          <w:sz w:val="24"/>
        </w:rPr>
      </w:pPr>
      <w:r>
        <w:rPr>
          <w:rFonts w:ascii="Times New Roman" w:hAnsi="Times New Roman"/>
          <w:b/>
          <w:bCs/>
          <w:sz w:val="24"/>
        </w:rPr>
        <w:t xml:space="preserve"> </w:t>
      </w:r>
      <w:r>
        <w:rPr>
          <w:rFonts w:ascii="Times New Roman" w:hAnsi="Times New Roman"/>
          <w:sz w:val="24"/>
        </w:rPr>
        <w:t xml:space="preserve">L'aggiudicatario, nella utilizzazione del lotto venduto è obbligato alla piena osservanza sia delle norme stabilite del presente Capitolato sia delle prescrizioni progettuali e nel rispetto del Regolamento della Regione Lazio n. 7/2005. </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Art. 19</w:t>
      </w: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Rilevamento dei danni</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Durante l'utilizzazione, nonché alla fine della stessa, la Sorveglianza al taglio procederà, alla presenza dell'aggiudicatario, di un eventuale rappresentante dell'Ente e di due testimoni, al minuzioso rilevamento dei danni eventualmente arrecati alle fasce, con la marcatura (per quanto è possibile) del rilevamento stesso a mezzo di segni a vernice indelebile, picchettazione ed altro. Tali verbali, in ogni caso, saranno sottomessi al giudizio e alla liquidazione definitiva da parte del collaudatore. Contemporaneamente, per le eventuali infrazioni alle leggi ed ai regolamenti in vigore, gli organi competenti per la vigilanza daranno luogo alle eventuali sanzioni amministrative.</w:t>
      </w:r>
    </w:p>
    <w:p w:rsidR="00B97613" w:rsidRDefault="00B97613" w:rsidP="00B97613">
      <w:pPr>
        <w:autoSpaceDE w:val="0"/>
        <w:autoSpaceDN w:val="0"/>
        <w:adjustRightInd w:val="0"/>
        <w:jc w:val="center"/>
        <w:rPr>
          <w:rFonts w:ascii="Times New Roman" w:hAnsi="Times New Roman"/>
          <w:bCs/>
          <w:sz w:val="24"/>
        </w:rPr>
      </w:pPr>
      <w:r>
        <w:rPr>
          <w:rFonts w:ascii="Times New Roman" w:hAnsi="Times New Roman"/>
          <w:bCs/>
          <w:sz w:val="24"/>
        </w:rPr>
        <w:t>Art. 20</w:t>
      </w:r>
    </w:p>
    <w:p w:rsidR="00B97613" w:rsidRDefault="00B97613" w:rsidP="00B97613">
      <w:pPr>
        <w:autoSpaceDE w:val="0"/>
        <w:autoSpaceDN w:val="0"/>
        <w:adjustRightInd w:val="0"/>
        <w:jc w:val="center"/>
        <w:rPr>
          <w:rFonts w:ascii="Times New Roman" w:hAnsi="Times New Roman"/>
          <w:bCs/>
          <w:sz w:val="24"/>
        </w:rPr>
      </w:pPr>
      <w:r>
        <w:rPr>
          <w:rFonts w:ascii="Times New Roman" w:hAnsi="Times New Roman"/>
          <w:bCs/>
          <w:sz w:val="24"/>
        </w:rPr>
        <w:t>Modalità di taglio</w:t>
      </w:r>
    </w:p>
    <w:p w:rsidR="00B97613" w:rsidRDefault="00B97613" w:rsidP="00B97613">
      <w:pPr>
        <w:autoSpaceDE w:val="0"/>
        <w:autoSpaceDN w:val="0"/>
        <w:adjustRightInd w:val="0"/>
        <w:rPr>
          <w:rFonts w:ascii="Times New Roman" w:hAnsi="Times New Roman"/>
          <w:bCs/>
          <w:sz w:val="24"/>
        </w:rPr>
      </w:pPr>
    </w:p>
    <w:p w:rsidR="00B97613" w:rsidRDefault="00B97613" w:rsidP="00B97613">
      <w:pPr>
        <w:autoSpaceDE w:val="0"/>
        <w:autoSpaceDN w:val="0"/>
        <w:adjustRightInd w:val="0"/>
        <w:rPr>
          <w:rFonts w:ascii="Times New Roman" w:hAnsi="Times New Roman"/>
          <w:sz w:val="24"/>
        </w:rPr>
      </w:pPr>
      <w:r>
        <w:rPr>
          <w:rFonts w:ascii="Times New Roman" w:hAnsi="Times New Roman"/>
          <w:b/>
          <w:bCs/>
          <w:sz w:val="24"/>
        </w:rPr>
        <w:t xml:space="preserve"> </w:t>
      </w:r>
      <w:r>
        <w:rPr>
          <w:rFonts w:ascii="Times New Roman" w:hAnsi="Times New Roman"/>
          <w:sz w:val="24"/>
        </w:rPr>
        <w:t xml:space="preserve">Il taglio dovrà essere effettuato a perfetta regola d'arte, con strumenti ben taglienti a superficie liscia ed inclinata rispetto al piano orizzontale, senza produrre lacerazioni alla corteccia. Deve inoltre praticarsi in prossimità del colletto, salvo speciale autorizzazione. Anche i monconi e le piante danneggiate, da abbattere dietro assenso della Sorveglianza al taglio, dovranno essere recisi a perfetta regola d'arte. </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Art. 21</w:t>
      </w: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Obblighi</w:t>
      </w:r>
    </w:p>
    <w:p w:rsidR="00B97613" w:rsidRDefault="00B97613" w:rsidP="00B97613">
      <w:pPr>
        <w:autoSpaceDE w:val="0"/>
        <w:autoSpaceDN w:val="0"/>
        <w:adjustRightInd w:val="0"/>
        <w:rPr>
          <w:rFonts w:ascii="Times New Roman" w:hAnsi="Times New Roman"/>
          <w:sz w:val="24"/>
        </w:rPr>
      </w:pPr>
    </w:p>
    <w:p w:rsidR="00B97613" w:rsidRDefault="007153C8" w:rsidP="00B97613">
      <w:pPr>
        <w:autoSpaceDE w:val="0"/>
        <w:autoSpaceDN w:val="0"/>
        <w:adjustRightInd w:val="0"/>
        <w:rPr>
          <w:rFonts w:ascii="Times New Roman" w:hAnsi="Times New Roman"/>
          <w:sz w:val="24"/>
        </w:rPr>
      </w:pPr>
      <w:r>
        <w:rPr>
          <w:rFonts w:ascii="Times New Roman" w:hAnsi="Times New Roman"/>
          <w:sz w:val="24"/>
        </w:rPr>
        <w:t xml:space="preserve">L'aggiudicatario ha l'obbligo di fare le opportune comunicazioni relative alla presenza di </w:t>
      </w:r>
      <w:r w:rsidR="00B97613">
        <w:rPr>
          <w:rFonts w:ascii="Times New Roman" w:hAnsi="Times New Roman"/>
          <w:sz w:val="24"/>
        </w:rPr>
        <w:t xml:space="preserve">cavi </w:t>
      </w:r>
      <w:r>
        <w:rPr>
          <w:rFonts w:ascii="Times New Roman" w:hAnsi="Times New Roman"/>
          <w:sz w:val="24"/>
        </w:rPr>
        <w:t>della rete elettrica o telefonica ai relativi gestori qualora questi interferissero con le lavorazioni previste.</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Art. 22</w:t>
      </w: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Obblighi</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L'aggiudicatario ha l'obbligo di fare le opportune comunicazioni relative ai cantieri mobili alla Viabilità della Città Metropolitana di Roma Capitale Provincia di Viterbo o al Comune di Civitavecchia, a seconda della tipologia di strada interessata dal cantiere mobile.</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Art. 23</w:t>
      </w: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Prescrizioni e penalità</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Nell'abbattere gli alberi si useranno tutti i mezzi e gli accorgimenti necessari per non rompere, scortecciare o ledere in qualsiasi misura le piante circostanti. Per ogni pianta non assegnata al taglio che venga utilizzata, stroncata o danneggiata dall'aggiudicatario o dai suoi dipendenti in modo così grave da obbligarne l'abbattimento, l'aggiudicatario stesso pagherà all'Ente le penalità di cui all’art. 37. Qualora si tratti di piante giovani, non commerciabili, l'indennizzo sarà commisurato al doppio del danno.</w:t>
      </w: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In caso di danni minori, l'indennizzo sarà determinato sulla base dell'art. 45 del Regolamento al R.D.L. n. 3267 del 30/12/1923 approvato con R.D. n. 1126 del 16/05/1926, su cui si è attenuta l'attuale normativa. La stima degli indennizzi sarà fatta dal Collaudatore con i criteri sopra indicati. Le penalità stabilite dal presente Capitolato saranno versate all'Ente nei limiti dell'importo del macchiatico o del danno e per l'eccedenza alla Tesoreria dell'Ente proprietario in base alla L.R. n. 44 del 12 settembre 1994.</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Art. 24</w:t>
      </w: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Sospensione lavori</w:t>
      </w:r>
    </w:p>
    <w:p w:rsidR="00B97613" w:rsidRDefault="00B97613" w:rsidP="00B97613">
      <w:pPr>
        <w:autoSpaceDE w:val="0"/>
        <w:autoSpaceDN w:val="0"/>
        <w:adjustRightInd w:val="0"/>
        <w:jc w:val="center"/>
        <w:rPr>
          <w:rFonts w:ascii="Times New Roman" w:hAnsi="Times New Roman"/>
          <w:sz w:val="24"/>
        </w:rPr>
      </w:pP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La Sorveglianza al taglio previo avviso all'Amministrazione dell'Ente si riserva la facoltà di sospendere con comunicazione spedita tramite PEC all'aggiudicatario, il taglio e anche lo smacchio qualora, malgrado gli avvertimenti degli organi preposti alla vigilanza, questi persista nella utilizzazione del bosco non in conformità alle norme contrattuali ed alle vigenti disposizioni di legge in materia forestale.</w:t>
      </w: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 xml:space="preserve">Qualora dalla continuazione dell'utilizzazione non in conformità a quanto stabilito dalle norme contrattuali e dalle vigenti leggi forestali in materia, potessero derivare danni tali da compromettere la consistenza boschiva del lotto, la sospensione in parola può essere fatta verbalmente dagli organi preposti alla vigilanza con ratifica scritta della e la Sorveglianza al taglio rimanendo all'Amministrazione dell'Ente di avvalersi della rescissione del contratto e dei conseguenti provvedimenti. </w:t>
      </w: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In ogni caso l'utilizzazione non potrà essere ripresa fino a quando l'aggiudicatario non avrà provveduto al pagamento degli eventuali danni arrecati come da stima provvisoria redatta dalla Sorveglianza al taglio salva la loro determinazione definitiva in sede di collaudo.</w:t>
      </w:r>
    </w:p>
    <w:p w:rsidR="00B97613" w:rsidRDefault="00B97613" w:rsidP="00B97613">
      <w:pPr>
        <w:autoSpaceDE w:val="0"/>
        <w:autoSpaceDN w:val="0"/>
        <w:adjustRightInd w:val="0"/>
        <w:jc w:val="center"/>
        <w:rPr>
          <w:rFonts w:ascii="Times New Roman" w:hAnsi="Times New Roman"/>
          <w:sz w:val="24"/>
        </w:rPr>
      </w:pP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Art. 25</w:t>
      </w: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Ripulitura della tagliata</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Per quanto riguarda la ripulitura della tagliata dai residui della lavorazione l'aggiudicatario dovrà attenersi a quanto stabilito dal Regolamento Regionale n. 7/2005 in merito al periodo di tempo entro il quale dovrà effettuarsi e alle penali da corrispondere per le eventuali infrazioni.</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Art.26</w:t>
      </w: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Obblighi aggiudicatario</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L'aggiudicatario è obbligato:</w:t>
      </w: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a) a tenere sgomberi i passaggi e le vie nella tagliata in guisa che vi si possa transitare liberamente;</w:t>
      </w: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b) a riparare le vie, i ponti, i ponticelli, i termini, le barriere, le siepi, i fossi danneggiati o distrutti e qualunque altro guasto arrecato al bosco nel taglio e nel trasporto del legname;</w:t>
      </w: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c) a posizionare cartelli del cantiere di taglio ed esbosco su tutti gli accessi dell’area stessa;</w:t>
      </w: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 xml:space="preserve">d) a effettuare le eventuali comunicazioni e procedure autorizzative all’Ufficio viabilità della </w:t>
      </w:r>
      <w:r w:rsidR="00607584">
        <w:rPr>
          <w:rFonts w:ascii="Times New Roman" w:hAnsi="Times New Roman"/>
          <w:sz w:val="24"/>
        </w:rPr>
        <w:t>CMRC</w:t>
      </w:r>
      <w:r>
        <w:rPr>
          <w:rFonts w:ascii="Times New Roman" w:hAnsi="Times New Roman"/>
          <w:sz w:val="24"/>
        </w:rPr>
        <w:t xml:space="preserve"> e del Comune di </w:t>
      </w:r>
      <w:r w:rsidR="00607584">
        <w:rPr>
          <w:rFonts w:ascii="Times New Roman" w:hAnsi="Times New Roman"/>
          <w:sz w:val="24"/>
        </w:rPr>
        <w:t>Civitavecchia</w:t>
      </w:r>
      <w:r w:rsidR="007153C8">
        <w:rPr>
          <w:rFonts w:ascii="Times New Roman" w:hAnsi="Times New Roman"/>
          <w:sz w:val="24"/>
        </w:rPr>
        <w:t xml:space="preserve"> in relazione ai cantieri mobili posti in essere su strada a pubblico passaggio</w:t>
      </w:r>
      <w:r>
        <w:rPr>
          <w:rFonts w:ascii="Times New Roman" w:hAnsi="Times New Roman"/>
          <w:sz w:val="24"/>
        </w:rPr>
        <w:t>;</w:t>
      </w:r>
    </w:p>
    <w:p w:rsidR="00B97613" w:rsidRDefault="00B97613" w:rsidP="00B97613">
      <w:pPr>
        <w:autoSpaceDE w:val="0"/>
        <w:autoSpaceDN w:val="0"/>
        <w:adjustRightInd w:val="0"/>
        <w:rPr>
          <w:rFonts w:ascii="Times New Roman" w:hAnsi="Times New Roman"/>
          <w:sz w:val="24"/>
          <w:highlight w:val="yellow"/>
        </w:rPr>
      </w:pPr>
      <w:r>
        <w:rPr>
          <w:rFonts w:ascii="Times New Roman" w:hAnsi="Times New Roman"/>
          <w:sz w:val="24"/>
        </w:rPr>
        <w:t xml:space="preserve">e) a presentare all’Ente appaltante ai sensi dell’art. 100 del </w:t>
      </w:r>
      <w:proofErr w:type="spellStart"/>
      <w:r>
        <w:rPr>
          <w:rFonts w:ascii="Times New Roman" w:hAnsi="Times New Roman"/>
          <w:sz w:val="24"/>
        </w:rPr>
        <w:t>D.Lgs.</w:t>
      </w:r>
      <w:proofErr w:type="spellEnd"/>
      <w:r>
        <w:rPr>
          <w:rFonts w:ascii="Times New Roman" w:hAnsi="Times New Roman"/>
          <w:sz w:val="24"/>
        </w:rPr>
        <w:t xml:space="preserve"> n. 81/2008 il Piano Operativo di Sicurezza relativo ai cantieri da mettere in atto ove sono previsti gli interventi.</w:t>
      </w:r>
    </w:p>
    <w:p w:rsidR="00B97613" w:rsidRDefault="00B97613" w:rsidP="00B97613">
      <w:pPr>
        <w:pStyle w:val="Testocommento"/>
        <w:spacing w:after="0" w:line="240" w:lineRule="auto"/>
        <w:rPr>
          <w:rFonts w:ascii="Times New Roman" w:hAnsi="Times New Roman"/>
          <w:sz w:val="24"/>
          <w:szCs w:val="24"/>
        </w:rPr>
      </w:pPr>
      <w:r>
        <w:rPr>
          <w:rFonts w:ascii="Times New Roman" w:hAnsi="Times New Roman"/>
          <w:sz w:val="24"/>
          <w:szCs w:val="24"/>
        </w:rPr>
        <w:t>f) a sistemare la viabilità qualora venisse danneggiata per lasciarla nelle condizioni in cui era al momento della vendita del soprassuolo.</w:t>
      </w: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h) ad esonerare e rilevare comunque l'Ente e la Sorveglianza al taglio anche verso terzi per ogni e qualunque fatto derivante dalle attività di utilizzazione, esbosco e qualsiasi utilizzo dei predetti passaggi, vie, ecc.</w:t>
      </w: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 xml:space="preserve">i) a tenere la superficie oggetto di utilizzazione costantemente sgombra da rifiuti urbani eventualmente </w:t>
      </w:r>
      <w:proofErr w:type="spellStart"/>
      <w:r>
        <w:rPr>
          <w:rFonts w:ascii="Times New Roman" w:hAnsi="Times New Roman"/>
          <w:sz w:val="24"/>
        </w:rPr>
        <w:t>abbandonati</w:t>
      </w:r>
      <w:proofErr w:type="spellEnd"/>
      <w:r>
        <w:rPr>
          <w:rFonts w:ascii="Times New Roman" w:hAnsi="Times New Roman"/>
          <w:sz w:val="24"/>
        </w:rPr>
        <w:t xml:space="preserve"> durante il periodo di consegna del bosco. Ogni fatto di forza maggiore deve essere tempestivamente segnalato alla</w:t>
      </w:r>
      <w:r w:rsidRPr="00F3733E">
        <w:rPr>
          <w:rFonts w:ascii="Times New Roman" w:hAnsi="Times New Roman"/>
          <w:sz w:val="24"/>
        </w:rPr>
        <w:t xml:space="preserve"> </w:t>
      </w:r>
      <w:r>
        <w:rPr>
          <w:rFonts w:ascii="Times New Roman" w:hAnsi="Times New Roman"/>
          <w:sz w:val="24"/>
        </w:rPr>
        <w:t>Sorveglianza al taglio, all’Ente proprietario e ai Carabinieri forestali competenti per il territorio.</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Art. 27</w:t>
      </w: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Realizzazione manufatti</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L'aggiudicatario non potrà costruire nelle particelle interessate tettoie, capanne ed altri manufatti senza espressa autorizzazione dell'Ente. L'autorizzazione è vincolata al parere favorevole dell'Autorità competente che provvederà altresì a designare il luogo dove potranno avvenire le costruzioni, da effettuare solo con il legname di proprietà dell'aggiudicatario stesso, il quale dovrà altresì distruggerle e sgomberarle allo scadere del termine stabilito con l'art. 15 del presente Capitolato, trascorso il quale passeranno gratuitamente in piena proprietà dell'Ente.</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Art. 28</w:t>
      </w: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Carbonizzazione</w:t>
      </w:r>
    </w:p>
    <w:p w:rsidR="00B97613" w:rsidRDefault="00B97613" w:rsidP="00B97613">
      <w:pPr>
        <w:autoSpaceDE w:val="0"/>
        <w:autoSpaceDN w:val="0"/>
        <w:adjustRightInd w:val="0"/>
        <w:jc w:val="center"/>
        <w:rPr>
          <w:rFonts w:ascii="Times New Roman" w:hAnsi="Times New Roman"/>
          <w:sz w:val="24"/>
        </w:rPr>
      </w:pP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La carbonizzazione è permessa con le modalità stabilite dall’art. 72 del R.R. n. 7/2005.</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Art. 29</w:t>
      </w: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Viabilità</w:t>
      </w:r>
    </w:p>
    <w:p w:rsidR="00B97613" w:rsidRDefault="00B97613" w:rsidP="00B97613">
      <w:pPr>
        <w:autoSpaceDE w:val="0"/>
        <w:autoSpaceDN w:val="0"/>
        <w:adjustRightInd w:val="0"/>
        <w:jc w:val="center"/>
        <w:rPr>
          <w:rFonts w:ascii="Times New Roman" w:hAnsi="Times New Roman"/>
          <w:sz w:val="24"/>
        </w:rPr>
      </w:pP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Il trasporto dei prodotti si farà per le vie esistenti che, all'occorrenza, saranno indicate dalla Sorveglianza al taglio. È fatto assoluto divieto di aprire nuove piste ed eseguire qualsiasi intervento che possa arrecare danni al suolo, al soprassuolo e all’ambiente naturale. Per ogni cento metri lineari di via aperta o ampliata senza autorizzazione, l'aggiudicatario pagherà una penale di cui all’art. 37. L’aggiudicatario dovrà adottare ogni accorgimento atto ad evitare l’innescarsi di fenomeni erosivi o altri danni ambientali.</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Art. 30</w:t>
      </w: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Novellame</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L’aggiudicatario è obbligato a rispettare il novellame o eventuali i rigetti delle ceppaie di latifoglie altrimenti incorrerà nelle sanzioni e nell’indennizzo del danno all’ente proprietario secondo quanto indicato nell’art. 37.</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Art. 31</w:t>
      </w: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Fine lavori e collaudo</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Alla scadenza del termine originario o prorogato dell'utilizzazione, questa si intende chiusa. La fine dei lavori potrà essere anticipata e comunque dovrà essere comunicata dall’</w:t>
      </w:r>
      <w:r w:rsidRPr="008F374E">
        <w:rPr>
          <w:rFonts w:ascii="Times New Roman" w:hAnsi="Times New Roman"/>
          <w:sz w:val="24"/>
        </w:rPr>
        <w:t xml:space="preserve"> </w:t>
      </w:r>
      <w:r>
        <w:rPr>
          <w:rFonts w:ascii="Times New Roman" w:hAnsi="Times New Roman"/>
          <w:sz w:val="24"/>
        </w:rPr>
        <w:t xml:space="preserve">aggiudicatario tramite PEC alla Sorveglianza al taglio, all'Ente, al Gruppo Carabinieri Forestale </w:t>
      </w:r>
      <w:r w:rsidR="00607584">
        <w:rPr>
          <w:rFonts w:ascii="Times New Roman" w:hAnsi="Times New Roman"/>
          <w:sz w:val="24"/>
        </w:rPr>
        <w:t>di Roma</w:t>
      </w:r>
      <w:r>
        <w:rPr>
          <w:rFonts w:ascii="Times New Roman" w:hAnsi="Times New Roman"/>
          <w:sz w:val="24"/>
        </w:rPr>
        <w:t xml:space="preserve"> e al Comune di </w:t>
      </w:r>
      <w:r w:rsidR="004C76AE">
        <w:rPr>
          <w:rFonts w:ascii="Times New Roman" w:hAnsi="Times New Roman"/>
          <w:sz w:val="24"/>
        </w:rPr>
        <w:t>Civitavecchia</w:t>
      </w:r>
      <w:r>
        <w:rPr>
          <w:rFonts w:ascii="Times New Roman" w:hAnsi="Times New Roman"/>
          <w:sz w:val="24"/>
        </w:rPr>
        <w:t xml:space="preserve">. La fine dei lavori prende data dall'arrivo di tale comunicazione. </w:t>
      </w: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Il collaudo sarà eseguito, per conto dell'Ente appaltante dal Dott. For. Luca Scarnati (</w:t>
      </w:r>
      <w:r w:rsidRPr="00645252">
        <w:rPr>
          <w:rFonts w:ascii="Times New Roman" w:hAnsi="Times New Roman"/>
          <w:sz w:val="24"/>
        </w:rPr>
        <w:t>ai sensi dell’art. 3 comma 3 Legge n. 3/76</w:t>
      </w:r>
      <w:r>
        <w:rPr>
          <w:rFonts w:ascii="Times New Roman" w:hAnsi="Times New Roman"/>
          <w:sz w:val="24"/>
        </w:rPr>
        <w:t>), dipendente dell’Ente, e da questo designato, alla presenza della Sorveglianza al taglio ed entro sei mesi dalla data di chiusura dell'utilizzazione, come avanti determinata.</w:t>
      </w: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 xml:space="preserve">L'aggiudicatario sarà invitato ad intervenire al collaudo al quale potrà anche farsi rappresentare. In caso di mancato intervento il collaudo verrà eseguito in sua assenza. Copia del Verbale di collaudo dovrà essere trasmessa al Gruppo Carabinieri Forestale </w:t>
      </w:r>
      <w:r w:rsidR="00607584">
        <w:rPr>
          <w:rFonts w:ascii="Times New Roman" w:hAnsi="Times New Roman"/>
          <w:sz w:val="24"/>
        </w:rPr>
        <w:t>di Roma</w:t>
      </w:r>
      <w:r>
        <w:rPr>
          <w:rFonts w:ascii="Times New Roman" w:hAnsi="Times New Roman"/>
          <w:sz w:val="24"/>
        </w:rPr>
        <w:t>.</w:t>
      </w:r>
    </w:p>
    <w:p w:rsidR="00B97613" w:rsidRDefault="00B97613" w:rsidP="00B97613">
      <w:pPr>
        <w:autoSpaceDE w:val="0"/>
        <w:autoSpaceDN w:val="0"/>
        <w:adjustRightInd w:val="0"/>
        <w:jc w:val="center"/>
        <w:rPr>
          <w:rFonts w:ascii="Times New Roman" w:hAnsi="Times New Roman"/>
          <w:sz w:val="24"/>
        </w:rPr>
      </w:pP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Art. 32</w:t>
      </w: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Rivalsa per danni</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L'Amministrazione dell'Ente potrà rivalersi senz'altro sulla cauzione nonché contro l'aggiudicatario in base alle risultanze del verbale di collaudo per quanto attiene alla stima dei danni ivi contenuta ed agli addebiti ivi ritenuti.</w:t>
      </w: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Art.33</w:t>
      </w: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Pagamento indennizzi</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Le somme che l'aggiudicatario dovesse versare all'Ente per indennizzi o penalità saranno pagate al più tardi entro otto giorni dalla notificazione del verbale amministrativo o di collaudo dell'utilizzazione, e con le modalità contemplate nell'art. 23. In caso di ritardo, l'aggiudicatario dovrà versare anche gli interessi legali, salva ogni azione dell'Ente.</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Art. 34</w:t>
      </w: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Danni a terzi</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L'aggiudicatario risponderà in ogni caso direttamente tanto verso l'Ente quanto verso gli operai e chiunque altro, dei danni alle persone e alle cose, qualunque ne sia la natura e la causa rimanendo a suo completo carico sia ogni spesa e cura preventiva atta ad evitare danni sia il completo risarcimento di essi.</w:t>
      </w: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Lo svincolo del deposito cauzionale è subordinato, in linea di massima, alla presentazione da parte dell'aggiudicatario delle attestazioni rilasciate dagli istituti competenti comprovanti l'adempimento dell'obbligo di cui sopra.</w:t>
      </w:r>
    </w:p>
    <w:p w:rsidR="00B97613" w:rsidRDefault="00B97613" w:rsidP="00B97613">
      <w:pPr>
        <w:autoSpaceDE w:val="0"/>
        <w:autoSpaceDN w:val="0"/>
        <w:adjustRightInd w:val="0"/>
        <w:jc w:val="center"/>
        <w:rPr>
          <w:rFonts w:ascii="Times New Roman" w:hAnsi="Times New Roman"/>
          <w:sz w:val="24"/>
        </w:rPr>
      </w:pP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Art. 35</w:t>
      </w: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Responsabilità per danni</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L'aggiudicatario sarà responsabile fino all'esecuzione del collaudo di tutti i danni da chiunque o contro chiunque commessi che si dovessero verificare nella zona assegnata per il taglio e lungo le zone attraversate per l'esbosco e il trasporto esonerando e rilevando l'Ente di qualsiasi azione o responsabilità a riguardo.</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Art. 36</w:t>
      </w: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Riconsegna dei lotti</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Avvenuto il collaudo, il lotto aggiudicato si intende riconsegnato all'Ente proprietario; il deposito cauzionale e l'eventuale eccedenza del deposito per spese non saranno svincolati se non dopo che il Collaudatore abbia verificato che da parte dell'aggiudicatario sarà stata regolata ogni pendenza amministrativa sia verso terzi per qualsiasi titolo dipendente dall'esecuzione del contratto, sia verso l'Ente stesso e salvo sempre il deposito degli art. 33 e 35.</w:t>
      </w: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Con il ritiro della cauzione il deliberatario rinuncia a qualsiasi diritto, azione o ragione verso l'ente per motivi comunque attinenti al presente contratto.</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Art. 37</w:t>
      </w: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Penali</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Le penali compartano l’applicazione delle seguenti sanzioni:</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1- taglio di piante, polloni e/o matricine da preservare al taglio € 50,00 cadauna;</w:t>
      </w: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2- danneggiamento di ceppaia o dei riscoppi € 30,00 cadauna;</w:t>
      </w: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3- danneggiamento di novellame € 30,00 a metro quadro;</w:t>
      </w: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4- apertura di pista con movimento terra o ampliamento di piste e strade esistenti € 100,00 a metro lineare;</w:t>
      </w: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5- mancata sistemazione, ripristino e/o danneggiamento piste e strade esistenti € 100,00 a metro lineare;</w:t>
      </w: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6- mancata esposizione della apposita segnaletica di cantiere, per ogni giorno di mancata esposizione € 25,00;</w:t>
      </w: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7- mancata rimozione dei rifiuti dall’area oggetto di utilizzazioni: rifiuti speciali € 50 per ogni pezzo, R.S.U. € 10 per ogni pezzo.</w:t>
      </w:r>
    </w:p>
    <w:p w:rsidR="00B97613" w:rsidRDefault="00B97613" w:rsidP="00B97613">
      <w:pPr>
        <w:autoSpaceDE w:val="0"/>
        <w:autoSpaceDN w:val="0"/>
        <w:adjustRightInd w:val="0"/>
        <w:jc w:val="center"/>
        <w:rPr>
          <w:rFonts w:ascii="Times New Roman" w:hAnsi="Times New Roman"/>
          <w:sz w:val="24"/>
        </w:rPr>
      </w:pP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Art. 38</w:t>
      </w: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Altre penali</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rPr>
          <w:rFonts w:ascii="Times New Roman" w:hAnsi="Times New Roman"/>
          <w:sz w:val="24"/>
        </w:rPr>
      </w:pPr>
      <w:r>
        <w:rPr>
          <w:rFonts w:ascii="Times New Roman" w:hAnsi="Times New Roman"/>
          <w:sz w:val="24"/>
        </w:rPr>
        <w:t>La valutazione dei danni derivanti dalle infrazioni alle clausole e condizioni del presente Capitolato che non sia stata prevista sarà fatta dal Collaudatore.</w:t>
      </w:r>
    </w:p>
    <w:p w:rsidR="00B97613" w:rsidRDefault="00B97613" w:rsidP="00B97613">
      <w:pPr>
        <w:autoSpaceDE w:val="0"/>
        <w:autoSpaceDN w:val="0"/>
        <w:adjustRightInd w:val="0"/>
        <w:rPr>
          <w:rFonts w:ascii="Times New Roman" w:hAnsi="Times New Roman"/>
          <w:sz w:val="24"/>
        </w:rPr>
      </w:pP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Art. 39</w:t>
      </w:r>
    </w:p>
    <w:p w:rsidR="00B97613" w:rsidRDefault="00B97613" w:rsidP="00B97613">
      <w:pPr>
        <w:autoSpaceDE w:val="0"/>
        <w:autoSpaceDN w:val="0"/>
        <w:adjustRightInd w:val="0"/>
        <w:jc w:val="center"/>
        <w:rPr>
          <w:rFonts w:ascii="Times New Roman" w:hAnsi="Times New Roman"/>
          <w:sz w:val="24"/>
        </w:rPr>
      </w:pPr>
      <w:r>
        <w:rPr>
          <w:rFonts w:ascii="Times New Roman" w:hAnsi="Times New Roman"/>
          <w:sz w:val="24"/>
        </w:rPr>
        <w:t>Altre disposizioni</w:t>
      </w:r>
    </w:p>
    <w:p w:rsidR="00B97613" w:rsidRDefault="00B97613" w:rsidP="00B97613">
      <w:pPr>
        <w:autoSpaceDE w:val="0"/>
        <w:autoSpaceDN w:val="0"/>
        <w:adjustRightInd w:val="0"/>
        <w:jc w:val="center"/>
        <w:rPr>
          <w:rFonts w:ascii="Times New Roman" w:hAnsi="Times New Roman"/>
          <w:sz w:val="24"/>
        </w:rPr>
      </w:pPr>
    </w:p>
    <w:p w:rsidR="00B97613" w:rsidRDefault="00B97613" w:rsidP="00B97613">
      <w:pPr>
        <w:autoSpaceDE w:val="0"/>
        <w:rPr>
          <w:rFonts w:ascii="Times New Roman" w:hAnsi="Times New Roman" w:cs="Times New Roman"/>
          <w:sz w:val="24"/>
          <w:u w:val="single"/>
        </w:rPr>
      </w:pPr>
      <w:r>
        <w:rPr>
          <w:rFonts w:ascii="Times New Roman" w:hAnsi="Times New Roman"/>
          <w:sz w:val="24"/>
        </w:rPr>
        <w:t>Per quanto non disposto dal presente Capitolato si applicheranno le norme del Reg. n. 827 del 23/05/1924 nonché le norme di legge e i regolamenti vigenti in materia forestale di salvaguardia ambientale e di contabilità generale dello Stato</w:t>
      </w:r>
    </w:p>
    <w:p w:rsidR="00B97613" w:rsidRDefault="00B97613" w:rsidP="00B97613">
      <w:pPr>
        <w:autoSpaceDE w:val="0"/>
        <w:rPr>
          <w:rFonts w:ascii="Times New Roman" w:hAnsi="Times New Roman" w:cs="Times New Roman"/>
          <w:sz w:val="24"/>
          <w:u w:val="single"/>
        </w:rPr>
      </w:pPr>
    </w:p>
    <w:p w:rsidR="00B97613" w:rsidRDefault="00B97613" w:rsidP="00B97613">
      <w:pPr>
        <w:autoSpaceDE w:val="0"/>
        <w:rPr>
          <w:rFonts w:ascii="Times New Roman" w:hAnsi="Times New Roman" w:cs="Times New Roman"/>
          <w:sz w:val="24"/>
          <w:u w:val="single"/>
        </w:rPr>
      </w:pPr>
    </w:p>
    <w:p w:rsidR="00DD78BB" w:rsidRDefault="00DD78BB" w:rsidP="00DD78BB">
      <w:pPr>
        <w:autoSpaceDE w:val="0"/>
        <w:jc w:val="center"/>
        <w:rPr>
          <w:rFonts w:ascii="Times New Roman" w:hAnsi="Times New Roman" w:cs="Times New Roman"/>
          <w:sz w:val="24"/>
        </w:rPr>
      </w:pPr>
    </w:p>
    <w:p w:rsidR="00D41D5C" w:rsidRDefault="00DD78BB" w:rsidP="00D41D5C">
      <w:pPr>
        <w:autoSpaceDE w:val="0"/>
        <w:rPr>
          <w:rFonts w:ascii="Times New Roman" w:hAnsi="Times New Roman" w:cs="Times New Roman"/>
          <w:sz w:val="24"/>
        </w:rPr>
      </w:pPr>
      <w:r>
        <w:rPr>
          <w:rFonts w:ascii="Times New Roman" w:hAnsi="Times New Roman" w:cs="Times New Roman"/>
          <w:sz w:val="24"/>
        </w:rPr>
        <w:t xml:space="preserve">Per </w:t>
      </w:r>
      <w:r w:rsidR="00290797">
        <w:rPr>
          <w:rFonts w:ascii="Times New Roman" w:hAnsi="Times New Roman" w:cs="Times New Roman"/>
          <w:sz w:val="24"/>
        </w:rPr>
        <w:t xml:space="preserve">quanto non indicato </w:t>
      </w:r>
      <w:r>
        <w:rPr>
          <w:rFonts w:ascii="Times New Roman" w:hAnsi="Times New Roman" w:cs="Times New Roman"/>
          <w:sz w:val="24"/>
        </w:rPr>
        <w:t xml:space="preserve">si rimanda </w:t>
      </w:r>
      <w:r w:rsidR="00290797">
        <w:rPr>
          <w:rFonts w:ascii="Times New Roman" w:hAnsi="Times New Roman" w:cs="Times New Roman"/>
          <w:sz w:val="24"/>
        </w:rPr>
        <w:t xml:space="preserve">al </w:t>
      </w:r>
      <w:r w:rsidR="004765AC">
        <w:rPr>
          <w:rFonts w:ascii="Times New Roman" w:hAnsi="Times New Roman" w:cs="Times New Roman"/>
          <w:sz w:val="24"/>
        </w:rPr>
        <w:t>P</w:t>
      </w:r>
      <w:r w:rsidR="00942D0B">
        <w:rPr>
          <w:rFonts w:ascii="Times New Roman" w:hAnsi="Times New Roman" w:cs="Times New Roman"/>
          <w:sz w:val="24"/>
        </w:rPr>
        <w:t xml:space="preserve">iano </w:t>
      </w:r>
      <w:r w:rsidR="004765AC">
        <w:rPr>
          <w:rFonts w:ascii="Times New Roman" w:hAnsi="Times New Roman" w:cs="Times New Roman"/>
          <w:sz w:val="24"/>
        </w:rPr>
        <w:t xml:space="preserve">di manutenzione </w:t>
      </w:r>
      <w:r w:rsidR="00942D0B">
        <w:rPr>
          <w:rFonts w:ascii="Times New Roman" w:hAnsi="Times New Roman" w:cs="Times New Roman"/>
          <w:sz w:val="24"/>
        </w:rPr>
        <w:t>allegato.</w:t>
      </w:r>
    </w:p>
    <w:p w:rsidR="00DD78BB" w:rsidRDefault="00DD78BB" w:rsidP="00D41D5C">
      <w:pPr>
        <w:autoSpaceDE w:val="0"/>
        <w:rPr>
          <w:rFonts w:ascii="Times New Roman" w:hAnsi="Times New Roman" w:cs="Times New Roman"/>
          <w:sz w:val="24"/>
        </w:rPr>
      </w:pPr>
    </w:p>
    <w:p w:rsidR="00DD78BB" w:rsidRDefault="00DD78BB" w:rsidP="00D41D5C">
      <w:pPr>
        <w:autoSpaceDE w:val="0"/>
        <w:rPr>
          <w:rFonts w:ascii="Times New Roman" w:hAnsi="Times New Roman" w:cs="Times New Roman"/>
          <w:sz w:val="24"/>
        </w:rPr>
      </w:pPr>
      <w:r>
        <w:rPr>
          <w:rFonts w:ascii="Times New Roman" w:hAnsi="Times New Roman" w:cs="Times New Roman"/>
          <w:sz w:val="24"/>
        </w:rPr>
        <w:t>Dott. Forestale Luca Scarnati</w:t>
      </w:r>
    </w:p>
    <w:p w:rsidR="006012A4" w:rsidRDefault="00A91ADF">
      <w:pPr>
        <w:jc w:val="left"/>
        <w:rPr>
          <w:rFonts w:ascii="Times New Roman" w:hAnsi="Times New Roman" w:cs="Times New Roman"/>
          <w:sz w:val="24"/>
        </w:rPr>
      </w:pPr>
      <w:r>
        <w:rPr>
          <w:rFonts w:ascii="Times New Roman" w:hAnsi="Times New Roman" w:cs="Times New Roman"/>
          <w:sz w:val="24"/>
        </w:rPr>
        <w:t xml:space="preserve"> </w:t>
      </w:r>
      <w:r w:rsidR="006012A4">
        <w:rPr>
          <w:rFonts w:ascii="Times New Roman" w:hAnsi="Times New Roman" w:cs="Times New Roman"/>
          <w:sz w:val="24"/>
        </w:rPr>
        <w:t>(art. 3 comma 3 Legge n. 3/76)</w:t>
      </w:r>
    </w:p>
    <w:p w:rsidR="008B6756" w:rsidRPr="008B6756" w:rsidRDefault="008B6756">
      <w:pPr>
        <w:jc w:val="left"/>
        <w:rPr>
          <w:rFonts w:ascii="Times New Roman" w:hAnsi="Times New Roman" w:cs="Times New Roman"/>
          <w:i/>
          <w:sz w:val="24"/>
        </w:rPr>
      </w:pPr>
      <w:r w:rsidRPr="008B6756">
        <w:rPr>
          <w:rFonts w:ascii="Times New Roman" w:hAnsi="Times New Roman" w:cs="Times New Roman"/>
          <w:i/>
          <w:sz w:val="24"/>
        </w:rPr>
        <w:t>Firmato</w:t>
      </w:r>
    </w:p>
    <w:p w:rsidR="007153C8" w:rsidRDefault="007153C8">
      <w:pPr>
        <w:jc w:val="left"/>
      </w:pPr>
    </w:p>
    <w:p w:rsidR="007153C8" w:rsidRDefault="007153C8">
      <w:pPr>
        <w:jc w:val="left"/>
      </w:pPr>
    </w:p>
    <w:sectPr w:rsidR="007153C8">
      <w:headerReference w:type="even" r:id="rId7"/>
      <w:headerReference w:type="default" r:id="rId8"/>
      <w:footerReference w:type="even" r:id="rId9"/>
      <w:footerReference w:type="default" r:id="rId10"/>
      <w:headerReference w:type="first" r:id="rId11"/>
      <w:footerReference w:type="first" r:id="rId12"/>
      <w:pgSz w:w="11906" w:h="16838"/>
      <w:pgMar w:top="2127" w:right="1418" w:bottom="1418" w:left="1418" w:header="992" w:footer="33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565" w:rsidRDefault="00B76565">
      <w:r>
        <w:separator/>
      </w:r>
    </w:p>
  </w:endnote>
  <w:endnote w:type="continuationSeparator" w:id="0">
    <w:p w:rsidR="00B76565" w:rsidRDefault="00B7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2A4" w:rsidRDefault="006012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2A4" w:rsidRDefault="006012A4">
    <w:pPr>
      <w:pStyle w:val="Pidipagina"/>
      <w:jc w:val="right"/>
    </w:pPr>
    <w:r>
      <w:fldChar w:fldCharType="begin"/>
    </w:r>
    <w:r>
      <w:instrText xml:space="preserve"> PAGE </w:instrText>
    </w:r>
    <w:r>
      <w:fldChar w:fldCharType="separate"/>
    </w:r>
    <w:r>
      <w:t>6</w:t>
    </w:r>
    <w:r>
      <w:fldChar w:fldCharType="end"/>
    </w:r>
  </w:p>
  <w:p w:rsidR="006012A4" w:rsidRDefault="006012A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2A4" w:rsidRDefault="006012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565" w:rsidRDefault="00B76565">
      <w:r>
        <w:separator/>
      </w:r>
    </w:p>
  </w:footnote>
  <w:footnote w:type="continuationSeparator" w:id="0">
    <w:p w:rsidR="00B76565" w:rsidRDefault="00B76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2A4" w:rsidRDefault="006012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2A4" w:rsidRDefault="00AF3C34">
    <w:pPr>
      <w:pStyle w:val="Intestazione"/>
      <w:ind w:left="-567"/>
    </w:pPr>
    <w:r>
      <w:rPr>
        <w:noProof/>
      </w:rPr>
      <w:drawing>
        <wp:inline distT="0" distB="0" distL="0" distR="0">
          <wp:extent cx="1308100" cy="469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469900"/>
                  </a:xfrm>
                  <a:prstGeom prst="rect">
                    <a:avLst/>
                  </a:prstGeom>
                  <a:solidFill>
                    <a:srgbClr val="FFFFFF"/>
                  </a:solid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2A4" w:rsidRDefault="006012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Times New Roman" w:hAnsi="Times New Roman" w:cs="Times New Roman"/>
        <w:sz w:val="24"/>
      </w:rPr>
    </w:lvl>
  </w:abstractNum>
  <w:abstractNum w:abstractNumId="2" w15:restartNumberingAfterBreak="0">
    <w:nsid w:val="00000003"/>
    <w:multiLevelType w:val="multilevel"/>
    <w:tmpl w:val="00000003"/>
    <w:lvl w:ilvl="0">
      <w:start w:val="1"/>
      <w:numFmt w:val="lowerLetter"/>
      <w:lvlText w:val="%1)"/>
      <w:lvlJc w:val="left"/>
      <w:pPr>
        <w:tabs>
          <w:tab w:val="num" w:pos="0"/>
        </w:tabs>
        <w:ind w:left="720" w:hanging="360"/>
      </w:pPr>
      <w:rPr>
        <w:rFonts w:ascii="Times New Roman" w:hAnsi="Times New Roman" w:cs="Times New Roman"/>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FC121FD"/>
    <w:multiLevelType w:val="hybridMultilevel"/>
    <w:tmpl w:val="BBFC32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22178D"/>
    <w:multiLevelType w:val="hybridMultilevel"/>
    <w:tmpl w:val="73BA48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86E150E"/>
    <w:multiLevelType w:val="hybridMultilevel"/>
    <w:tmpl w:val="6CEC11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5F32230"/>
    <w:multiLevelType w:val="hybridMultilevel"/>
    <w:tmpl w:val="304C3A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8916FE"/>
    <w:multiLevelType w:val="hybridMultilevel"/>
    <w:tmpl w:val="769CCB6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59"/>
    <w:rsid w:val="0004038B"/>
    <w:rsid w:val="00046147"/>
    <w:rsid w:val="00054FC0"/>
    <w:rsid w:val="000A6438"/>
    <w:rsid w:val="000D57AB"/>
    <w:rsid w:val="000F18BB"/>
    <w:rsid w:val="00116FD8"/>
    <w:rsid w:val="001B687E"/>
    <w:rsid w:val="001E1CE1"/>
    <w:rsid w:val="00234CFC"/>
    <w:rsid w:val="0027416D"/>
    <w:rsid w:val="00290797"/>
    <w:rsid w:val="00336C10"/>
    <w:rsid w:val="00364312"/>
    <w:rsid w:val="003837A5"/>
    <w:rsid w:val="003D17E5"/>
    <w:rsid w:val="004765AC"/>
    <w:rsid w:val="004C76AE"/>
    <w:rsid w:val="005E2959"/>
    <w:rsid w:val="006012A4"/>
    <w:rsid w:val="00607584"/>
    <w:rsid w:val="00675D5B"/>
    <w:rsid w:val="006F19C0"/>
    <w:rsid w:val="007153C8"/>
    <w:rsid w:val="007B4C28"/>
    <w:rsid w:val="007C2B40"/>
    <w:rsid w:val="007F4C82"/>
    <w:rsid w:val="008B2D1F"/>
    <w:rsid w:val="008B6756"/>
    <w:rsid w:val="008C1F95"/>
    <w:rsid w:val="008E42E9"/>
    <w:rsid w:val="009167F8"/>
    <w:rsid w:val="00926057"/>
    <w:rsid w:val="00942D0B"/>
    <w:rsid w:val="00956F87"/>
    <w:rsid w:val="009C5AA1"/>
    <w:rsid w:val="00A30871"/>
    <w:rsid w:val="00A82F32"/>
    <w:rsid w:val="00A91ADF"/>
    <w:rsid w:val="00AF3C34"/>
    <w:rsid w:val="00B76565"/>
    <w:rsid w:val="00B97613"/>
    <w:rsid w:val="00BC6888"/>
    <w:rsid w:val="00C16608"/>
    <w:rsid w:val="00CC518F"/>
    <w:rsid w:val="00D41D5C"/>
    <w:rsid w:val="00DD78BB"/>
    <w:rsid w:val="00E07095"/>
    <w:rsid w:val="00E224A7"/>
    <w:rsid w:val="00E47097"/>
    <w:rsid w:val="00E55757"/>
    <w:rsid w:val="00E65470"/>
    <w:rsid w:val="00E67397"/>
    <w:rsid w:val="00ED16A6"/>
    <w:rsid w:val="00F90677"/>
    <w:rsid w:val="00FA0716"/>
    <w:rsid w:val="00FA38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F3E50DE"/>
  <w15:chartTrackingRefBased/>
  <w15:docId w15:val="{3F1AF731-ED7A-43D2-85CC-CF8205A6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jc w:val="both"/>
    </w:pPr>
    <w:rPr>
      <w:rFonts w:ascii="Verdana" w:hAnsi="Verdana" w:cs="Verdana"/>
      <w:szCs w:val="24"/>
      <w:lang w:eastAsia="ar-SA"/>
    </w:rPr>
  </w:style>
  <w:style w:type="paragraph" w:styleId="Titolo1">
    <w:name w:val="heading 1"/>
    <w:basedOn w:val="Normale"/>
    <w:next w:val="Normale"/>
    <w:qFormat/>
    <w:pPr>
      <w:keepNext/>
      <w:numPr>
        <w:numId w:val="1"/>
      </w:numPr>
      <w:spacing w:before="240" w:after="60"/>
      <w:outlineLvl w:val="0"/>
    </w:pPr>
    <w:rPr>
      <w:rFonts w:cs="Arial"/>
      <w:b/>
      <w:bCs/>
      <w:kern w:val="1"/>
      <w:sz w:val="22"/>
      <w:szCs w:val="32"/>
    </w:rPr>
  </w:style>
  <w:style w:type="paragraph" w:styleId="Titolo2">
    <w:name w:val="heading 2"/>
    <w:basedOn w:val="Normale"/>
    <w:next w:val="Normale"/>
    <w:qFormat/>
    <w:pPr>
      <w:keepNext/>
      <w:numPr>
        <w:ilvl w:val="1"/>
        <w:numId w:val="1"/>
      </w:numPr>
      <w:spacing w:before="240" w:after="60"/>
      <w:outlineLvl w:val="1"/>
    </w:pPr>
    <w:rPr>
      <w:rFonts w:cs="Arial"/>
      <w:b/>
      <w:bCs/>
      <w:i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Verdana" w:eastAsia="Times New Roman" w:hAnsi="Verdana"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Verdana" w:eastAsia="Times New Roman" w:hAnsi="Verdana"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Carpredefinitoparagrafo1">
    <w:name w:val="Car. predefinito paragrafo1"/>
  </w:style>
  <w:style w:type="character" w:customStyle="1" w:styleId="IntestazioneCarattere">
    <w:name w:val="Intestazione Carattere"/>
    <w:rPr>
      <w:rFonts w:ascii="Verdana" w:hAnsi="Verdana" w:cs="Verdana"/>
      <w:szCs w:val="24"/>
    </w:rPr>
  </w:style>
  <w:style w:type="character" w:customStyle="1" w:styleId="PidipaginaCarattere">
    <w:name w:val="Piè di pagina Carattere"/>
    <w:rPr>
      <w:rFonts w:ascii="Verdana" w:hAnsi="Verdana" w:cs="Verdana"/>
      <w:szCs w:val="24"/>
    </w:rPr>
  </w:style>
  <w:style w:type="character" w:customStyle="1" w:styleId="TestofumettoCarattere">
    <w:name w:val="Testo fumetto Carattere"/>
    <w:rPr>
      <w:rFonts w:ascii="Tahoma" w:hAnsi="Tahoma" w:cs="Tahoma"/>
      <w:sz w:val="16"/>
      <w:szCs w:val="16"/>
    </w:rPr>
  </w:style>
  <w:style w:type="character" w:styleId="Collegamentoipertestuale">
    <w:name w:val="Hyperlink"/>
    <w:rPr>
      <w:color w:val="0000FF"/>
      <w:u w:val="single"/>
    </w:rPr>
  </w:style>
  <w:style w:type="character" w:customStyle="1" w:styleId="TestocommentoCarattere">
    <w:name w:val="Testo commento Carattere"/>
    <w:link w:val="Testocommento"/>
    <w:uiPriority w:val="99"/>
    <w:rPr>
      <w:rFonts w:ascii="Calibri" w:eastAsia="Calibri" w:hAnsi="Calibri" w:cs="Calibri"/>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rPr>
  </w:style>
  <w:style w:type="paragraph" w:customStyle="1" w:styleId="Indice">
    <w:name w:val="Indice"/>
    <w:basedOn w:val="Normale"/>
    <w:pPr>
      <w:suppressLineNumbers/>
    </w:pPr>
    <w:rPr>
      <w:rFonts w:cs="Mangal"/>
    </w:rPr>
  </w:style>
  <w:style w:type="paragraph" w:styleId="Intestazione">
    <w:name w:val="header"/>
    <w:basedOn w:val="Normale"/>
  </w:style>
  <w:style w:type="paragraph" w:styleId="Pidipagina">
    <w:name w:val="footer"/>
    <w:basedOn w:val="Normale"/>
  </w:style>
  <w:style w:type="paragraph" w:styleId="Testofumetto">
    <w:name w:val="Balloon Text"/>
    <w:basedOn w:val="Normale"/>
    <w:rPr>
      <w:rFonts w:ascii="Tahoma" w:hAnsi="Tahoma" w:cs="Tahoma"/>
      <w:sz w:val="16"/>
      <w:szCs w:val="16"/>
    </w:rPr>
  </w:style>
  <w:style w:type="paragraph" w:styleId="Paragrafoelenco">
    <w:name w:val="List Paragraph"/>
    <w:basedOn w:val="Normale"/>
    <w:qFormat/>
    <w:pPr>
      <w:ind w:left="708"/>
    </w:pPr>
  </w:style>
  <w:style w:type="paragraph" w:customStyle="1" w:styleId="Testocommento1">
    <w:name w:val="Testo commento1"/>
    <w:basedOn w:val="Normale"/>
    <w:pPr>
      <w:spacing w:after="200" w:line="276" w:lineRule="auto"/>
      <w:jc w:val="left"/>
    </w:pPr>
    <w:rPr>
      <w:rFonts w:ascii="Calibri" w:eastAsia="Calibri" w:hAnsi="Calibri" w:cs="Calibri"/>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Default">
    <w:name w:val="Default"/>
    <w:basedOn w:val="Normale"/>
    <w:rsid w:val="00E55757"/>
    <w:pPr>
      <w:widowControl w:val="0"/>
      <w:autoSpaceDE w:val="0"/>
      <w:jc w:val="left"/>
    </w:pPr>
    <w:rPr>
      <w:rFonts w:ascii="Times New Roman" w:hAnsi="Times New Roman" w:cs="Times New Roman"/>
      <w:color w:val="000000"/>
      <w:kern w:val="1"/>
      <w:sz w:val="24"/>
      <w:lang w:eastAsia="hi-IN" w:bidi="hi-IN"/>
    </w:rPr>
  </w:style>
  <w:style w:type="paragraph" w:styleId="Testocommento">
    <w:name w:val="annotation text"/>
    <w:basedOn w:val="Normale"/>
    <w:link w:val="TestocommentoCarattere"/>
    <w:uiPriority w:val="99"/>
    <w:unhideWhenUsed/>
    <w:rsid w:val="00B97613"/>
    <w:pPr>
      <w:suppressAutoHyphens w:val="0"/>
      <w:spacing w:after="200" w:line="276" w:lineRule="auto"/>
      <w:jc w:val="left"/>
    </w:pPr>
    <w:rPr>
      <w:rFonts w:ascii="Calibri" w:eastAsia="Calibri" w:hAnsi="Calibri" w:cs="Calibri"/>
      <w:szCs w:val="20"/>
      <w:lang w:eastAsia="it-IT"/>
    </w:rPr>
  </w:style>
  <w:style w:type="character" w:customStyle="1" w:styleId="TestocommentoCarattere1">
    <w:name w:val="Testo commento Carattere1"/>
    <w:uiPriority w:val="99"/>
    <w:semiHidden/>
    <w:rsid w:val="00B97613"/>
    <w:rPr>
      <w:rFonts w:ascii="Verdana" w:hAnsi="Verdana" w:cs="Verdan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norati\Desktop\guido\carta_in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carta_int</Template>
  <TotalTime>392</TotalTime>
  <Pages>12</Pages>
  <Words>4680</Words>
  <Characters>26682</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onorati_p</dc:creator>
  <cp:keywords/>
  <cp:lastModifiedBy>Marcella Giuliani</cp:lastModifiedBy>
  <cp:revision>8</cp:revision>
  <cp:lastPrinted>2018-01-04T08:49:00Z</cp:lastPrinted>
  <dcterms:created xsi:type="dcterms:W3CDTF">2023-07-19T07:45:00Z</dcterms:created>
  <dcterms:modified xsi:type="dcterms:W3CDTF">2023-08-02T13:12:00Z</dcterms:modified>
</cp:coreProperties>
</file>