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 xml:space="preserve">Avviso di Indagine di mercato per l’eventuale </w:t>
      </w:r>
      <w:r w:rsidR="0080586A">
        <w:rPr>
          <w:b/>
          <w:sz w:val="24"/>
        </w:rPr>
        <w:t>“</w:t>
      </w:r>
      <w:r w:rsidR="00375880" w:rsidRPr="00375880">
        <w:rPr>
          <w:b/>
          <w:sz w:val="24"/>
        </w:rPr>
        <w:t>Affido opere di manutenzione</w:t>
      </w:r>
      <w:r w:rsidR="00E32DF6">
        <w:rPr>
          <w:b/>
          <w:sz w:val="24"/>
        </w:rPr>
        <w:t xml:space="preserve"> e ripristino</w:t>
      </w:r>
      <w:r w:rsidR="00375880" w:rsidRPr="00375880">
        <w:rPr>
          <w:b/>
          <w:sz w:val="24"/>
        </w:rPr>
        <w:t xml:space="preserve"> presso pineta La Frasca e Sant’Agostino</w:t>
      </w:r>
      <w:r w:rsidR="0080586A">
        <w:rPr>
          <w:b/>
          <w:sz w:val="24"/>
        </w:rPr>
        <w:t>”</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lastRenderedPageBreak/>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Pr="002D2A1F"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17C49" w:rsidRPr="001C650B" w:rsidRDefault="00117C49" w:rsidP="00117C49">
      <w:pPr>
        <w:spacing w:line="276" w:lineRule="auto"/>
        <w:rPr>
          <w:bCs/>
          <w:sz w:val="24"/>
        </w:rPr>
      </w:pPr>
      <w:r w:rsidRPr="001C650B">
        <w:rPr>
          <w:bCs/>
          <w:sz w:val="24"/>
        </w:rPr>
        <w:t xml:space="preserve">La proposta </w:t>
      </w:r>
      <w:r w:rsidR="00375880">
        <w:rPr>
          <w:bCs/>
          <w:sz w:val="24"/>
        </w:rPr>
        <w:t>è descritta</w:t>
      </w:r>
      <w:r w:rsidR="001C650B">
        <w:rPr>
          <w:bCs/>
          <w:sz w:val="24"/>
        </w:rPr>
        <w:t xml:space="preserve"> separatamente</w:t>
      </w:r>
      <w:r w:rsidRPr="001C650B">
        <w:rPr>
          <w:bCs/>
          <w:sz w:val="24"/>
        </w:rPr>
        <w:t xml:space="preserve"> per le </w:t>
      </w:r>
      <w:r w:rsidR="008A6037">
        <w:rPr>
          <w:bCs/>
          <w:sz w:val="24"/>
        </w:rPr>
        <w:t>varie voci.</w:t>
      </w:r>
    </w:p>
    <w:p w:rsidR="00B0283A" w:rsidRPr="002D2A1F" w:rsidRDefault="00B0283A" w:rsidP="008859EE">
      <w:pPr>
        <w:spacing w:line="276" w:lineRule="auto"/>
        <w:rPr>
          <w:bCs/>
          <w:sz w:val="24"/>
        </w:rPr>
      </w:pP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8818" w:type="dxa"/>
        <w:tblInd w:w="108" w:type="dxa"/>
        <w:tblLayout w:type="fixed"/>
        <w:tblLook w:val="0000" w:firstRow="0" w:lastRow="0" w:firstColumn="0" w:lastColumn="0" w:noHBand="0" w:noVBand="0"/>
      </w:tblPr>
      <w:tblGrid>
        <w:gridCol w:w="2439"/>
        <w:gridCol w:w="3637"/>
        <w:gridCol w:w="2742"/>
      </w:tblGrid>
      <w:tr w:rsidR="009F5094" w:rsidRPr="002D2A1F" w:rsidTr="00E32DF6">
        <w:tc>
          <w:tcPr>
            <w:tcW w:w="2439" w:type="dxa"/>
            <w:tcBorders>
              <w:top w:val="single" w:sz="4" w:space="0" w:color="000000"/>
              <w:left w:val="single" w:sz="4" w:space="0" w:color="000000"/>
              <w:bottom w:val="single" w:sz="4" w:space="0" w:color="000000"/>
            </w:tcBorders>
            <w:shd w:val="clear" w:color="auto" w:fill="D9D9D9"/>
          </w:tcPr>
          <w:p w:rsidR="009F5094" w:rsidRPr="002D2A1F" w:rsidRDefault="009F5094" w:rsidP="0073135F">
            <w:pPr>
              <w:spacing w:line="100" w:lineRule="atLeast"/>
              <w:jc w:val="center"/>
              <w:rPr>
                <w:sz w:val="24"/>
              </w:rPr>
            </w:pPr>
            <w:r w:rsidRPr="002D2A1F">
              <w:rPr>
                <w:sz w:val="24"/>
              </w:rPr>
              <w:t>Intervento</w:t>
            </w:r>
          </w:p>
        </w:tc>
        <w:tc>
          <w:tcPr>
            <w:tcW w:w="3637" w:type="dxa"/>
            <w:tcBorders>
              <w:top w:val="single" w:sz="4" w:space="0" w:color="000000"/>
              <w:left w:val="single" w:sz="4" w:space="0" w:color="000000"/>
              <w:bottom w:val="single" w:sz="4" w:space="0" w:color="000000"/>
              <w:right w:val="single" w:sz="4" w:space="0" w:color="000000"/>
            </w:tcBorders>
            <w:shd w:val="clear" w:color="auto" w:fill="D9D9D9"/>
          </w:tcPr>
          <w:p w:rsidR="009F5094" w:rsidRPr="002D2A1F" w:rsidRDefault="0078548B" w:rsidP="008104C8">
            <w:pPr>
              <w:tabs>
                <w:tab w:val="center" w:pos="2633"/>
                <w:tab w:val="left" w:pos="4140"/>
              </w:tabs>
              <w:spacing w:line="100" w:lineRule="atLeast"/>
              <w:jc w:val="left"/>
              <w:rPr>
                <w:sz w:val="24"/>
              </w:rPr>
            </w:pPr>
            <w:r>
              <w:rPr>
                <w:sz w:val="24"/>
              </w:rPr>
              <w:t>Dettaglio (quantità)</w:t>
            </w:r>
          </w:p>
        </w:tc>
        <w:tc>
          <w:tcPr>
            <w:tcW w:w="2742" w:type="dxa"/>
            <w:tcBorders>
              <w:top w:val="single" w:sz="4" w:space="0" w:color="000000"/>
              <w:left w:val="single" w:sz="4" w:space="0" w:color="000000"/>
              <w:bottom w:val="single" w:sz="4" w:space="0" w:color="000000"/>
              <w:right w:val="single" w:sz="4" w:space="0" w:color="000000"/>
            </w:tcBorders>
            <w:shd w:val="clear" w:color="auto" w:fill="D9D9D9"/>
          </w:tcPr>
          <w:p w:rsidR="009F5094" w:rsidRPr="002D2A1F" w:rsidRDefault="009F5094" w:rsidP="00625D4E">
            <w:pPr>
              <w:tabs>
                <w:tab w:val="center" w:pos="2633"/>
                <w:tab w:val="left" w:pos="4140"/>
              </w:tabs>
              <w:spacing w:line="100" w:lineRule="atLeast"/>
              <w:rPr>
                <w:sz w:val="24"/>
              </w:rPr>
            </w:pPr>
            <w:r>
              <w:rPr>
                <w:sz w:val="24"/>
              </w:rPr>
              <w:tab/>
            </w:r>
            <w:r w:rsidRPr="002D2A1F">
              <w:rPr>
                <w:sz w:val="24"/>
              </w:rPr>
              <w:t>Costo [€</w:t>
            </w:r>
            <w:r>
              <w:rPr>
                <w:sz w:val="24"/>
              </w:rPr>
              <w:t xml:space="preserve"> - iva esclusa)</w:t>
            </w:r>
          </w:p>
        </w:tc>
      </w:tr>
      <w:tr w:rsidR="008104C8" w:rsidRPr="002D2A1F" w:rsidTr="00E32DF6">
        <w:trPr>
          <w:trHeight w:val="147"/>
        </w:trPr>
        <w:tc>
          <w:tcPr>
            <w:tcW w:w="2439" w:type="dxa"/>
            <w:vMerge w:val="restart"/>
            <w:tcBorders>
              <w:top w:val="single" w:sz="4" w:space="0" w:color="000000"/>
              <w:left w:val="single" w:sz="4" w:space="0" w:color="000000"/>
            </w:tcBorders>
            <w:shd w:val="clear" w:color="auto" w:fill="auto"/>
          </w:tcPr>
          <w:p w:rsidR="008104C8" w:rsidRPr="00625D4E" w:rsidRDefault="008A6037" w:rsidP="008A6037">
            <w:pPr>
              <w:pStyle w:val="Paragrafoelenco"/>
              <w:numPr>
                <w:ilvl w:val="0"/>
                <w:numId w:val="28"/>
              </w:numPr>
              <w:spacing w:line="100" w:lineRule="atLeast"/>
              <w:rPr>
                <w:b/>
                <w:sz w:val="24"/>
                <w:szCs w:val="24"/>
              </w:rPr>
            </w:pPr>
            <w:r w:rsidRPr="00625D4E">
              <w:rPr>
                <w:b/>
                <w:bCs/>
                <w:sz w:val="24"/>
                <w:szCs w:val="24"/>
              </w:rPr>
              <w:t>Pali e tabelle</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8104C8" w:rsidRPr="00E32DF6" w:rsidRDefault="00E32DF6" w:rsidP="00E32DF6">
            <w:pPr>
              <w:pStyle w:val="Paragrafoelenco"/>
              <w:numPr>
                <w:ilvl w:val="0"/>
                <w:numId w:val="32"/>
              </w:numPr>
              <w:snapToGrid w:val="0"/>
              <w:spacing w:line="100" w:lineRule="atLeast"/>
              <w:rPr>
                <w:sz w:val="24"/>
              </w:rPr>
            </w:pPr>
            <w:r w:rsidRPr="00E32DF6">
              <w:rPr>
                <w:sz w:val="24"/>
              </w:rPr>
              <w:t xml:space="preserve">3 </w:t>
            </w:r>
            <w:r w:rsidR="008A6037" w:rsidRPr="00E32DF6">
              <w:rPr>
                <w:sz w:val="24"/>
              </w:rPr>
              <w:t>Pali in castagno</w:t>
            </w:r>
            <w:r w:rsidR="008D2488" w:rsidRPr="00E32DF6">
              <w:rPr>
                <w:sz w:val="24"/>
              </w:rPr>
              <w:t xml:space="preserve"> </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E32DF6">
        <w:trPr>
          <w:trHeight w:val="147"/>
        </w:trPr>
        <w:tc>
          <w:tcPr>
            <w:tcW w:w="2439" w:type="dxa"/>
            <w:vMerge/>
            <w:tcBorders>
              <w:left w:val="single" w:sz="4" w:space="0" w:color="000000"/>
            </w:tcBorders>
            <w:shd w:val="clear" w:color="auto" w:fill="auto"/>
          </w:tcPr>
          <w:p w:rsidR="008104C8" w:rsidRPr="00625D4E" w:rsidRDefault="008104C8" w:rsidP="0073135F">
            <w:pPr>
              <w:spacing w:line="100" w:lineRule="atLeast"/>
              <w:rPr>
                <w:b/>
                <w:sz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8104C8" w:rsidRPr="00E32DF6" w:rsidRDefault="00E32DF6" w:rsidP="00E32DF6">
            <w:pPr>
              <w:pStyle w:val="Paragrafoelenco"/>
              <w:numPr>
                <w:ilvl w:val="0"/>
                <w:numId w:val="32"/>
              </w:numPr>
              <w:snapToGrid w:val="0"/>
              <w:spacing w:line="100" w:lineRule="atLeast"/>
              <w:rPr>
                <w:sz w:val="24"/>
              </w:rPr>
            </w:pPr>
            <w:r>
              <w:rPr>
                <w:sz w:val="24"/>
              </w:rPr>
              <w:t>10 tabelle lamiera 33 x 18</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E32DF6">
        <w:trPr>
          <w:trHeight w:val="147"/>
        </w:trPr>
        <w:tc>
          <w:tcPr>
            <w:tcW w:w="2439" w:type="dxa"/>
            <w:vMerge/>
            <w:tcBorders>
              <w:left w:val="single" w:sz="4" w:space="0" w:color="000000"/>
            </w:tcBorders>
            <w:shd w:val="clear" w:color="auto" w:fill="auto"/>
          </w:tcPr>
          <w:p w:rsidR="008104C8" w:rsidRPr="00625D4E" w:rsidRDefault="008104C8" w:rsidP="0073135F">
            <w:pPr>
              <w:spacing w:line="100" w:lineRule="atLeast"/>
              <w:rPr>
                <w:b/>
                <w:sz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8104C8" w:rsidRPr="00E32DF6" w:rsidRDefault="00E32DF6" w:rsidP="00E32DF6">
            <w:pPr>
              <w:pStyle w:val="Paragrafoelenco"/>
              <w:numPr>
                <w:ilvl w:val="0"/>
                <w:numId w:val="32"/>
              </w:numPr>
              <w:snapToGrid w:val="0"/>
              <w:spacing w:line="100" w:lineRule="atLeast"/>
              <w:rPr>
                <w:sz w:val="24"/>
              </w:rPr>
            </w:pPr>
            <w:r>
              <w:rPr>
                <w:sz w:val="24"/>
              </w:rPr>
              <w:t xml:space="preserve">2 </w:t>
            </w:r>
            <w:r w:rsidR="008A6037" w:rsidRPr="00E32DF6">
              <w:rPr>
                <w:sz w:val="24"/>
              </w:rPr>
              <w:t>Tabelle lamiera</w:t>
            </w:r>
            <w:r w:rsidR="008D2488" w:rsidRPr="00E32DF6">
              <w:rPr>
                <w:sz w:val="24"/>
              </w:rPr>
              <w:t xml:space="preserve"> </w:t>
            </w:r>
            <w:r>
              <w:rPr>
                <w:sz w:val="24"/>
              </w:rPr>
              <w:t>60 x 90</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E32DF6">
        <w:trPr>
          <w:trHeight w:val="147"/>
        </w:trPr>
        <w:tc>
          <w:tcPr>
            <w:tcW w:w="2439" w:type="dxa"/>
            <w:vMerge/>
            <w:tcBorders>
              <w:left w:val="single" w:sz="4" w:space="0" w:color="000000"/>
            </w:tcBorders>
            <w:shd w:val="clear" w:color="auto" w:fill="auto"/>
          </w:tcPr>
          <w:p w:rsidR="008104C8" w:rsidRPr="00625D4E" w:rsidRDefault="008104C8" w:rsidP="0073135F">
            <w:pPr>
              <w:spacing w:line="100" w:lineRule="atLeast"/>
              <w:rPr>
                <w:b/>
                <w:sz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8104C8" w:rsidRPr="00E32DF6" w:rsidRDefault="00E32DF6" w:rsidP="00E32DF6">
            <w:pPr>
              <w:pStyle w:val="Paragrafoelenco"/>
              <w:numPr>
                <w:ilvl w:val="0"/>
                <w:numId w:val="32"/>
              </w:numPr>
              <w:snapToGrid w:val="0"/>
              <w:spacing w:line="100" w:lineRule="atLeast"/>
              <w:rPr>
                <w:sz w:val="24"/>
              </w:rPr>
            </w:pPr>
            <w:r>
              <w:rPr>
                <w:sz w:val="24"/>
              </w:rPr>
              <w:t xml:space="preserve">3 cartelli stradali a norma </w:t>
            </w:r>
            <w:proofErr w:type="spellStart"/>
            <w:r>
              <w:rPr>
                <w:sz w:val="24"/>
              </w:rPr>
              <w:t>CdS</w:t>
            </w:r>
            <w:proofErr w:type="spellEnd"/>
            <w:r>
              <w:rPr>
                <w:sz w:val="24"/>
              </w:rPr>
              <w:t xml:space="preserve"> – divieto di accesso</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E32DF6">
        <w:trPr>
          <w:trHeight w:val="147"/>
        </w:trPr>
        <w:tc>
          <w:tcPr>
            <w:tcW w:w="2439" w:type="dxa"/>
            <w:vMerge/>
            <w:tcBorders>
              <w:left w:val="single" w:sz="4" w:space="0" w:color="000000"/>
              <w:bottom w:val="single" w:sz="4" w:space="0" w:color="000000"/>
            </w:tcBorders>
            <w:shd w:val="clear" w:color="auto" w:fill="auto"/>
          </w:tcPr>
          <w:p w:rsidR="008104C8" w:rsidRPr="00625D4E" w:rsidRDefault="008104C8" w:rsidP="0073135F">
            <w:pPr>
              <w:spacing w:line="100" w:lineRule="atLeast"/>
              <w:rPr>
                <w:b/>
                <w:sz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8104C8" w:rsidRPr="00E32DF6" w:rsidRDefault="00E32DF6" w:rsidP="00E32DF6">
            <w:pPr>
              <w:pStyle w:val="Paragrafoelenco"/>
              <w:numPr>
                <w:ilvl w:val="0"/>
                <w:numId w:val="32"/>
              </w:numPr>
              <w:snapToGrid w:val="0"/>
              <w:spacing w:line="100" w:lineRule="atLeast"/>
              <w:rPr>
                <w:sz w:val="24"/>
              </w:rPr>
            </w:pPr>
            <w:r>
              <w:rPr>
                <w:sz w:val="24"/>
              </w:rPr>
              <w:t xml:space="preserve">4 </w:t>
            </w:r>
            <w:r w:rsidRPr="00E32DF6">
              <w:rPr>
                <w:sz w:val="24"/>
              </w:rPr>
              <w:t xml:space="preserve">Pannelli </w:t>
            </w:r>
            <w:proofErr w:type="spellStart"/>
            <w:r w:rsidRPr="00E32DF6">
              <w:rPr>
                <w:sz w:val="24"/>
              </w:rPr>
              <w:t>forex</w:t>
            </w:r>
            <w:proofErr w:type="spellEnd"/>
            <w:r w:rsidRPr="00E32DF6">
              <w:rPr>
                <w:sz w:val="24"/>
              </w:rPr>
              <w:t xml:space="preserve"> 100 x 100</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625D4E" w:rsidRPr="002D2A1F" w:rsidTr="00E32DF6">
        <w:tc>
          <w:tcPr>
            <w:tcW w:w="2439" w:type="dxa"/>
            <w:tcBorders>
              <w:top w:val="single" w:sz="4" w:space="0" w:color="000000"/>
              <w:left w:val="single" w:sz="4" w:space="0" w:color="000000"/>
              <w:bottom w:val="single" w:sz="4" w:space="0" w:color="000000"/>
            </w:tcBorders>
            <w:shd w:val="clear" w:color="auto" w:fill="auto"/>
          </w:tcPr>
          <w:p w:rsidR="00625D4E" w:rsidRPr="002D2A1F" w:rsidRDefault="00625D4E" w:rsidP="00136E8A">
            <w:pPr>
              <w:spacing w:line="100" w:lineRule="atLeast"/>
              <w:jc w:val="right"/>
              <w:rPr>
                <w:sz w:val="24"/>
              </w:rPr>
            </w:pPr>
            <w:r w:rsidRPr="002D2A1F">
              <w:rPr>
                <w:sz w:val="24"/>
              </w:rPr>
              <w:t>totale</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73135F">
            <w:pPr>
              <w:snapToGrid w:val="0"/>
              <w:spacing w:line="100" w:lineRule="atLeast"/>
              <w:jc w:val="right"/>
              <w:rPr>
                <w:sz w:val="24"/>
              </w:rPr>
            </w:pPr>
          </w:p>
        </w:tc>
      </w:tr>
    </w:tbl>
    <w:p w:rsidR="00136E8A" w:rsidRPr="002D2A1F" w:rsidRDefault="00136E8A" w:rsidP="00136E8A">
      <w:pPr>
        <w:rPr>
          <w:sz w:val="24"/>
        </w:rPr>
      </w:pPr>
    </w:p>
    <w:p w:rsidR="008104C8" w:rsidRDefault="00136E8A" w:rsidP="00136E8A">
      <w:pPr>
        <w:rPr>
          <w:b/>
          <w:sz w:val="24"/>
        </w:rPr>
      </w:pPr>
      <w:r w:rsidRPr="002D2A1F">
        <w:rPr>
          <w:b/>
          <w:bCs/>
          <w:sz w:val="24"/>
        </w:rPr>
        <w:t xml:space="preserve">Costo totale interventi </w:t>
      </w:r>
      <w:r w:rsidRPr="002D2A1F">
        <w:rPr>
          <w:b/>
          <w:sz w:val="24"/>
        </w:rPr>
        <w:t xml:space="preserve">proposto da codesta impresa </w:t>
      </w:r>
    </w:p>
    <w:p w:rsidR="008104C8" w:rsidRDefault="008104C8" w:rsidP="00136E8A">
      <w:pPr>
        <w:rPr>
          <w:b/>
          <w:sz w:val="24"/>
        </w:rPr>
      </w:pPr>
    </w:p>
    <w:p w:rsidR="00136E8A" w:rsidRPr="008104C8" w:rsidRDefault="00136E8A" w:rsidP="00E32DF6">
      <w:pPr>
        <w:rPr>
          <w:b/>
          <w:sz w:val="24"/>
        </w:rPr>
      </w:pPr>
      <w:r w:rsidRPr="002D2A1F">
        <w:rPr>
          <w:b/>
          <w:sz w:val="24"/>
        </w:rPr>
        <w:t>€ .......................................</w:t>
      </w:r>
      <w:r w:rsidR="00625D4E">
        <w:rPr>
          <w:b/>
          <w:sz w:val="24"/>
        </w:rPr>
        <w:t xml:space="preserve">    </w:t>
      </w:r>
      <w:r w:rsidRPr="002D2A1F">
        <w:rPr>
          <w:b/>
          <w:sz w:val="24"/>
        </w:rPr>
        <w:t xml:space="preserve"> + iva </w:t>
      </w:r>
      <w:r w:rsidR="00E32DF6">
        <w:rPr>
          <w:b/>
          <w:sz w:val="24"/>
        </w:rPr>
        <w:t>di legge.</w:t>
      </w:r>
    </w:p>
    <w:p w:rsidR="00136E8A" w:rsidRPr="002D2A1F" w:rsidRDefault="00136E8A" w:rsidP="00136E8A">
      <w:pPr>
        <w:rPr>
          <w:sz w:val="24"/>
        </w:rPr>
      </w:pPr>
    </w:p>
    <w:p w:rsidR="00136E8A" w:rsidRPr="002D2A1F" w:rsidRDefault="00136E8A" w:rsidP="00136E8A">
      <w:pPr>
        <w:rPr>
          <w:sz w:val="24"/>
        </w:rPr>
      </w:pPr>
      <w:r w:rsidRPr="002D2A1F">
        <w:rPr>
          <w:sz w:val="24"/>
        </w:rPr>
        <w:t xml:space="preserve">Sono compresi, e quindi a carico dell'impresa, i costi relativi alla sicurezza </w:t>
      </w:r>
      <w:r w:rsidR="0030166A">
        <w:rPr>
          <w:sz w:val="24"/>
        </w:rPr>
        <w:t>(considerati pari al</w:t>
      </w:r>
      <w:r w:rsidRPr="002D2A1F">
        <w:rPr>
          <w:sz w:val="24"/>
        </w:rPr>
        <w:t xml:space="preserve"> </w:t>
      </w:r>
      <w:r w:rsidR="00E32DF6">
        <w:rPr>
          <w:sz w:val="24"/>
        </w:rPr>
        <w:t xml:space="preserve">2,5 </w:t>
      </w:r>
      <w:r w:rsidRPr="002D2A1F">
        <w:rPr>
          <w:sz w:val="24"/>
        </w:rPr>
        <w:t>% della cifra proposta</w:t>
      </w:r>
      <w:r w:rsidR="0030166A">
        <w:rPr>
          <w:sz w:val="24"/>
        </w:rPr>
        <w:t>)</w:t>
      </w:r>
      <w:r w:rsidRPr="002D2A1F">
        <w:rPr>
          <w:sz w:val="24"/>
        </w:rPr>
        <w:t>.</w:t>
      </w:r>
    </w:p>
    <w:p w:rsidR="00136E8A" w:rsidRPr="002D2A1F" w:rsidRDefault="00136E8A" w:rsidP="00136E8A">
      <w:pPr>
        <w:rPr>
          <w:sz w:val="24"/>
        </w:rPr>
      </w:pPr>
    </w:p>
    <w:p w:rsidR="008104C8" w:rsidRDefault="00136E8A" w:rsidP="00136E8A">
      <w:pPr>
        <w:autoSpaceDE w:val="0"/>
        <w:rPr>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w:t>
      </w:r>
    </w:p>
    <w:p w:rsidR="00C94F54" w:rsidRDefault="00C94F54" w:rsidP="00136E8A">
      <w:pPr>
        <w:autoSpaceDE w:val="0"/>
        <w:rPr>
          <w:sz w:val="24"/>
        </w:rPr>
      </w:pPr>
      <w:bookmarkStart w:id="0" w:name="_GoBack"/>
      <w:bookmarkEnd w:id="0"/>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8104C8" w:rsidRPr="00E32DF6" w:rsidRDefault="001C650B" w:rsidP="008859EE">
      <w:pPr>
        <w:spacing w:line="276" w:lineRule="auto"/>
        <w:rPr>
          <w:sz w:val="24"/>
        </w:rPr>
      </w:pPr>
      <w:r w:rsidRPr="002D2A1F">
        <w:rPr>
          <w:sz w:val="24"/>
        </w:rPr>
        <w:t xml:space="preserve">TIMBRO e FIRMA </w:t>
      </w:r>
    </w:p>
    <w:sectPr w:rsidR="008104C8" w:rsidRPr="00E32DF6"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00D" w:rsidRDefault="0083500D" w:rsidP="001B1F21">
      <w:r>
        <w:separator/>
      </w:r>
    </w:p>
  </w:endnote>
  <w:endnote w:type="continuationSeparator" w:id="0">
    <w:p w:rsidR="0083500D" w:rsidRDefault="0083500D"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00D" w:rsidRDefault="0083500D" w:rsidP="001B1F21">
      <w:r>
        <w:separator/>
      </w:r>
    </w:p>
  </w:footnote>
  <w:footnote w:type="continuationSeparator" w:id="0">
    <w:p w:rsidR="0083500D" w:rsidRDefault="0083500D"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7975F71"/>
    <w:multiLevelType w:val="hybridMultilevel"/>
    <w:tmpl w:val="84A657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F9A2BDB"/>
    <w:multiLevelType w:val="hybridMultilevel"/>
    <w:tmpl w:val="82B6E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FDF4B33"/>
    <w:multiLevelType w:val="hybridMultilevel"/>
    <w:tmpl w:val="B0BA5414"/>
    <w:lvl w:ilvl="0" w:tplc="9C60A304">
      <w:start w:val="1"/>
      <w:numFmt w:val="upperLetter"/>
      <w:lvlText w:val="%1)"/>
      <w:lvlJc w:val="left"/>
      <w:pPr>
        <w:ind w:left="494" w:hanging="360"/>
      </w:pPr>
      <w:rPr>
        <w:rFonts w:hint="default"/>
      </w:rPr>
    </w:lvl>
    <w:lvl w:ilvl="1" w:tplc="04100019" w:tentative="1">
      <w:start w:val="1"/>
      <w:numFmt w:val="lowerLetter"/>
      <w:lvlText w:val="%2."/>
      <w:lvlJc w:val="left"/>
      <w:pPr>
        <w:ind w:left="1214" w:hanging="360"/>
      </w:pPr>
    </w:lvl>
    <w:lvl w:ilvl="2" w:tplc="0410001B" w:tentative="1">
      <w:start w:val="1"/>
      <w:numFmt w:val="lowerRoman"/>
      <w:lvlText w:val="%3."/>
      <w:lvlJc w:val="right"/>
      <w:pPr>
        <w:ind w:left="1934" w:hanging="180"/>
      </w:pPr>
    </w:lvl>
    <w:lvl w:ilvl="3" w:tplc="0410000F" w:tentative="1">
      <w:start w:val="1"/>
      <w:numFmt w:val="decimal"/>
      <w:lvlText w:val="%4."/>
      <w:lvlJc w:val="left"/>
      <w:pPr>
        <w:ind w:left="2654" w:hanging="360"/>
      </w:pPr>
    </w:lvl>
    <w:lvl w:ilvl="4" w:tplc="04100019" w:tentative="1">
      <w:start w:val="1"/>
      <w:numFmt w:val="lowerLetter"/>
      <w:lvlText w:val="%5."/>
      <w:lvlJc w:val="left"/>
      <w:pPr>
        <w:ind w:left="3374" w:hanging="360"/>
      </w:pPr>
    </w:lvl>
    <w:lvl w:ilvl="5" w:tplc="0410001B" w:tentative="1">
      <w:start w:val="1"/>
      <w:numFmt w:val="lowerRoman"/>
      <w:lvlText w:val="%6."/>
      <w:lvlJc w:val="right"/>
      <w:pPr>
        <w:ind w:left="4094" w:hanging="180"/>
      </w:pPr>
    </w:lvl>
    <w:lvl w:ilvl="6" w:tplc="0410000F" w:tentative="1">
      <w:start w:val="1"/>
      <w:numFmt w:val="decimal"/>
      <w:lvlText w:val="%7."/>
      <w:lvlJc w:val="left"/>
      <w:pPr>
        <w:ind w:left="4814" w:hanging="360"/>
      </w:pPr>
    </w:lvl>
    <w:lvl w:ilvl="7" w:tplc="04100019" w:tentative="1">
      <w:start w:val="1"/>
      <w:numFmt w:val="lowerLetter"/>
      <w:lvlText w:val="%8."/>
      <w:lvlJc w:val="left"/>
      <w:pPr>
        <w:ind w:left="5534" w:hanging="360"/>
      </w:pPr>
    </w:lvl>
    <w:lvl w:ilvl="8" w:tplc="0410001B" w:tentative="1">
      <w:start w:val="1"/>
      <w:numFmt w:val="lowerRoman"/>
      <w:lvlText w:val="%9."/>
      <w:lvlJc w:val="right"/>
      <w:pPr>
        <w:ind w:left="6254" w:hanging="180"/>
      </w:pPr>
    </w:lvl>
  </w:abstractNum>
  <w:abstractNum w:abstractNumId="14"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6" w15:restartNumberingAfterBreak="0">
    <w:nsid w:val="32010C7F"/>
    <w:multiLevelType w:val="hybridMultilevel"/>
    <w:tmpl w:val="463A72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8"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20"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6C971BEC"/>
    <w:multiLevelType w:val="hybridMultilevel"/>
    <w:tmpl w:val="1A942824"/>
    <w:lvl w:ilvl="0" w:tplc="EFE84C3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1"/>
  </w:num>
  <w:num w:numId="3">
    <w:abstractNumId w:val="24"/>
  </w:num>
  <w:num w:numId="4">
    <w:abstractNumId w:val="11"/>
  </w:num>
  <w:num w:numId="5">
    <w:abstractNumId w:val="7"/>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
  </w:num>
  <w:num w:numId="11">
    <w:abstractNumId w:val="23"/>
  </w:num>
  <w:num w:numId="12">
    <w:abstractNumId w:val="25"/>
  </w:num>
  <w:num w:numId="13">
    <w:abstractNumId w:val="10"/>
  </w:num>
  <w:num w:numId="14">
    <w:abstractNumId w:val="22"/>
  </w:num>
  <w:num w:numId="15">
    <w:abstractNumId w:val="4"/>
  </w:num>
  <w:num w:numId="16">
    <w:abstractNumId w:val="31"/>
  </w:num>
  <w:num w:numId="17">
    <w:abstractNumId w:val="19"/>
  </w:num>
  <w:num w:numId="18">
    <w:abstractNumId w:val="15"/>
  </w:num>
  <w:num w:numId="19">
    <w:abstractNumId w:val="30"/>
  </w:num>
  <w:num w:numId="20">
    <w:abstractNumId w:val="9"/>
  </w:num>
  <w:num w:numId="21">
    <w:abstractNumId w:val="28"/>
  </w:num>
  <w:num w:numId="22">
    <w:abstractNumId w:val="6"/>
  </w:num>
  <w:num w:numId="23">
    <w:abstractNumId w:val="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0"/>
  </w:num>
  <w:num w:numId="28">
    <w:abstractNumId w:val="5"/>
  </w:num>
  <w:num w:numId="29">
    <w:abstractNumId w:val="26"/>
  </w:num>
  <w:num w:numId="30">
    <w:abstractNumId w:val="16"/>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275B5"/>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8D"/>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7588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25D4E"/>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8548B"/>
    <w:rsid w:val="007A2F11"/>
    <w:rsid w:val="007C3D53"/>
    <w:rsid w:val="0080586A"/>
    <w:rsid w:val="00805DA8"/>
    <w:rsid w:val="008104C8"/>
    <w:rsid w:val="0081679E"/>
    <w:rsid w:val="0083500D"/>
    <w:rsid w:val="00844BB4"/>
    <w:rsid w:val="00846FB2"/>
    <w:rsid w:val="00863D95"/>
    <w:rsid w:val="00864208"/>
    <w:rsid w:val="008669EC"/>
    <w:rsid w:val="008700D2"/>
    <w:rsid w:val="00875B49"/>
    <w:rsid w:val="008826BA"/>
    <w:rsid w:val="008838D2"/>
    <w:rsid w:val="008859EE"/>
    <w:rsid w:val="00894F67"/>
    <w:rsid w:val="00895218"/>
    <w:rsid w:val="008A6037"/>
    <w:rsid w:val="008B4D7E"/>
    <w:rsid w:val="008B71B1"/>
    <w:rsid w:val="008D2488"/>
    <w:rsid w:val="008D3608"/>
    <w:rsid w:val="008E51CF"/>
    <w:rsid w:val="008F1F00"/>
    <w:rsid w:val="008F4531"/>
    <w:rsid w:val="00903824"/>
    <w:rsid w:val="0090426F"/>
    <w:rsid w:val="00906B5F"/>
    <w:rsid w:val="0094388D"/>
    <w:rsid w:val="00950486"/>
    <w:rsid w:val="0095796B"/>
    <w:rsid w:val="009909FC"/>
    <w:rsid w:val="00991034"/>
    <w:rsid w:val="00994E41"/>
    <w:rsid w:val="009A106E"/>
    <w:rsid w:val="009A638C"/>
    <w:rsid w:val="009B08F4"/>
    <w:rsid w:val="009B30C2"/>
    <w:rsid w:val="009C0C95"/>
    <w:rsid w:val="009C270E"/>
    <w:rsid w:val="009E499C"/>
    <w:rsid w:val="009F5094"/>
    <w:rsid w:val="009F6183"/>
    <w:rsid w:val="00A008E8"/>
    <w:rsid w:val="00A2474F"/>
    <w:rsid w:val="00A27306"/>
    <w:rsid w:val="00A27A34"/>
    <w:rsid w:val="00A34BBB"/>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94F54"/>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61F46"/>
    <w:rsid w:val="00D71832"/>
    <w:rsid w:val="00D97235"/>
    <w:rsid w:val="00DA19B7"/>
    <w:rsid w:val="00DA617F"/>
    <w:rsid w:val="00DE706D"/>
    <w:rsid w:val="00DF12F2"/>
    <w:rsid w:val="00DF4D83"/>
    <w:rsid w:val="00E0141C"/>
    <w:rsid w:val="00E12E5B"/>
    <w:rsid w:val="00E1338B"/>
    <w:rsid w:val="00E1720F"/>
    <w:rsid w:val="00E23FCF"/>
    <w:rsid w:val="00E3276E"/>
    <w:rsid w:val="00E32DF6"/>
    <w:rsid w:val="00E37BFA"/>
    <w:rsid w:val="00E41468"/>
    <w:rsid w:val="00E4283C"/>
    <w:rsid w:val="00E46FEB"/>
    <w:rsid w:val="00E53DE7"/>
    <w:rsid w:val="00E76C89"/>
    <w:rsid w:val="00E82FF1"/>
    <w:rsid w:val="00E85ABE"/>
    <w:rsid w:val="00E8678D"/>
    <w:rsid w:val="00EA4F1C"/>
    <w:rsid w:val="00EA75C3"/>
    <w:rsid w:val="00EC03E6"/>
    <w:rsid w:val="00EC46CD"/>
    <w:rsid w:val="00EC6703"/>
    <w:rsid w:val="00EC7758"/>
    <w:rsid w:val="00EC7E07"/>
    <w:rsid w:val="00ED2A0C"/>
    <w:rsid w:val="00ED730D"/>
    <w:rsid w:val="00EE03AE"/>
    <w:rsid w:val="00EF30EE"/>
    <w:rsid w:val="00EF6B87"/>
    <w:rsid w:val="00F12B4F"/>
    <w:rsid w:val="00F14222"/>
    <w:rsid w:val="00F16C09"/>
    <w:rsid w:val="00F417A0"/>
    <w:rsid w:val="00F432AE"/>
    <w:rsid w:val="00F45A4E"/>
    <w:rsid w:val="00F479DA"/>
    <w:rsid w:val="00F55BA2"/>
    <w:rsid w:val="00F55DA4"/>
    <w:rsid w:val="00F65356"/>
    <w:rsid w:val="00F658ED"/>
    <w:rsid w:val="00F6634D"/>
    <w:rsid w:val="00F73139"/>
    <w:rsid w:val="00F73407"/>
    <w:rsid w:val="00F800C1"/>
    <w:rsid w:val="00F82F66"/>
    <w:rsid w:val="00F92C59"/>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F4B33"/>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EC7C-CAF2-4829-9C6B-8B5D156B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82</TotalTime>
  <Pages>3</Pages>
  <Words>731</Words>
  <Characters>4168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4890</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28</cp:revision>
  <cp:lastPrinted>2016-10-25T06:05:00Z</cp:lastPrinted>
  <dcterms:created xsi:type="dcterms:W3CDTF">2019-07-26T11:56:00Z</dcterms:created>
  <dcterms:modified xsi:type="dcterms:W3CDTF">2022-10-31T10:06:00Z</dcterms:modified>
</cp:coreProperties>
</file>