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34B52" w14:textId="77777777" w:rsidR="00FC7BF9" w:rsidRDefault="00FC7BF9" w:rsidP="001B3F02">
      <w:pPr>
        <w:ind w:left="0" w:right="284" w:hanging="2"/>
        <w:jc w:val="right"/>
      </w:pPr>
      <w:bookmarkStart w:id="0" w:name="_Hlk189151083"/>
      <w:bookmarkEnd w:id="0"/>
    </w:p>
    <w:p w14:paraId="05D74675" w14:textId="77777777" w:rsidR="00356FE4" w:rsidRDefault="00356FE4" w:rsidP="002B0602">
      <w:pPr>
        <w:pBdr>
          <w:top w:val="nil"/>
          <w:left w:val="nil"/>
          <w:bottom w:val="nil"/>
          <w:right w:val="nil"/>
          <w:between w:val="nil"/>
        </w:pBdr>
        <w:spacing w:line="240" w:lineRule="auto"/>
        <w:ind w:leftChars="0" w:left="0" w:firstLineChars="0" w:firstLine="0"/>
        <w:rPr>
          <w:rFonts w:ascii="Calibri" w:eastAsia="Calibri" w:hAnsi="Calibri" w:cs="Calibri"/>
          <w:sz w:val="24"/>
          <w:szCs w:val="24"/>
        </w:rPr>
      </w:pPr>
    </w:p>
    <w:p w14:paraId="68C2F380" w14:textId="77777777" w:rsidR="00611ABF" w:rsidRPr="00D0605B" w:rsidRDefault="00611ABF" w:rsidP="002B0602">
      <w:pPr>
        <w:pBdr>
          <w:top w:val="nil"/>
          <w:left w:val="nil"/>
          <w:bottom w:val="nil"/>
          <w:right w:val="nil"/>
          <w:between w:val="nil"/>
        </w:pBdr>
        <w:spacing w:line="240" w:lineRule="auto"/>
        <w:ind w:leftChars="0" w:left="0" w:firstLineChars="0" w:firstLine="0"/>
        <w:rPr>
          <w:rFonts w:asciiTheme="minorHAnsi" w:eastAsia="Calibri" w:hAnsiTheme="minorHAnsi" w:cstheme="minorHAnsi"/>
          <w:b/>
          <w:sz w:val="52"/>
          <w:szCs w:val="52"/>
        </w:rPr>
      </w:pPr>
    </w:p>
    <w:p w14:paraId="7114A828" w14:textId="10D63C62" w:rsidR="001F472C" w:rsidRDefault="00007D32" w:rsidP="007E0FE6">
      <w:pPr>
        <w:pBdr>
          <w:top w:val="nil"/>
          <w:left w:val="nil"/>
          <w:bottom w:val="nil"/>
          <w:right w:val="nil"/>
          <w:between w:val="nil"/>
        </w:pBdr>
        <w:spacing w:line="240" w:lineRule="auto"/>
        <w:ind w:leftChars="0" w:left="0" w:firstLineChars="0" w:firstLine="0"/>
        <w:jc w:val="center"/>
        <w:rPr>
          <w:rFonts w:asciiTheme="minorHAnsi" w:eastAsia="Calibri" w:hAnsiTheme="minorHAnsi" w:cstheme="minorHAnsi"/>
          <w:b/>
          <w:sz w:val="52"/>
          <w:szCs w:val="52"/>
        </w:rPr>
      </w:pPr>
      <w:r w:rsidRPr="00D0605B">
        <w:rPr>
          <w:rFonts w:asciiTheme="minorHAnsi" w:eastAsia="Calibri" w:hAnsiTheme="minorHAnsi" w:cstheme="minorHAnsi"/>
          <w:b/>
          <w:sz w:val="52"/>
          <w:szCs w:val="52"/>
        </w:rPr>
        <w:t>AVVISO PUBBLICO</w:t>
      </w:r>
      <w:r w:rsidR="007E0FE6" w:rsidRPr="001F472C">
        <w:rPr>
          <w:rFonts w:asciiTheme="minorHAnsi" w:eastAsia="Calibri" w:hAnsiTheme="minorHAnsi" w:cstheme="minorHAnsi"/>
          <w:b/>
          <w:sz w:val="52"/>
          <w:szCs w:val="52"/>
        </w:rPr>
        <w:t xml:space="preserve"> </w:t>
      </w:r>
    </w:p>
    <w:p w14:paraId="33475577" w14:textId="42E665DA" w:rsidR="00356FE4" w:rsidRDefault="00356FE4" w:rsidP="007E0FE6">
      <w:pPr>
        <w:pBdr>
          <w:top w:val="nil"/>
          <w:left w:val="nil"/>
          <w:bottom w:val="nil"/>
          <w:right w:val="nil"/>
          <w:between w:val="nil"/>
        </w:pBdr>
        <w:spacing w:line="240" w:lineRule="auto"/>
        <w:ind w:leftChars="0" w:left="0" w:firstLineChars="0" w:firstLine="0"/>
        <w:jc w:val="center"/>
        <w:rPr>
          <w:rFonts w:asciiTheme="minorHAnsi" w:eastAsia="Calibri" w:hAnsiTheme="minorHAnsi" w:cstheme="minorHAnsi"/>
          <w:b/>
          <w:sz w:val="52"/>
          <w:szCs w:val="52"/>
        </w:rPr>
      </w:pPr>
      <w:r>
        <w:rPr>
          <w:rFonts w:asciiTheme="minorHAnsi" w:eastAsia="Calibri" w:hAnsiTheme="minorHAnsi" w:cstheme="minorHAnsi"/>
          <w:b/>
          <w:sz w:val="52"/>
          <w:szCs w:val="52"/>
        </w:rPr>
        <w:t>PER LA SELEZIONE DELE AZIENDE AGROALIMENTARI DEL LAZIO INTERESSATE A PARTECIPARE AGLI INTERNAZION</w:t>
      </w:r>
      <w:r w:rsidR="008844BB">
        <w:rPr>
          <w:rFonts w:asciiTheme="minorHAnsi" w:eastAsia="Calibri" w:hAnsiTheme="minorHAnsi" w:cstheme="minorHAnsi"/>
          <w:b/>
          <w:sz w:val="52"/>
          <w:szCs w:val="52"/>
        </w:rPr>
        <w:t>A</w:t>
      </w:r>
      <w:r>
        <w:rPr>
          <w:rFonts w:asciiTheme="minorHAnsi" w:eastAsia="Calibri" w:hAnsiTheme="minorHAnsi" w:cstheme="minorHAnsi"/>
          <w:b/>
          <w:sz w:val="52"/>
          <w:szCs w:val="52"/>
        </w:rPr>
        <w:t xml:space="preserve">LI DI TENNIS BNL 2025 </w:t>
      </w:r>
    </w:p>
    <w:p w14:paraId="1BFD3FA0" w14:textId="7FBEA220" w:rsidR="00B61F8E" w:rsidRPr="00B61F8E" w:rsidRDefault="00B61F8E" w:rsidP="00B61F8E">
      <w:pPr>
        <w:pBdr>
          <w:top w:val="nil"/>
          <w:left w:val="nil"/>
          <w:bottom w:val="nil"/>
          <w:right w:val="nil"/>
          <w:between w:val="nil"/>
        </w:pBdr>
        <w:spacing w:line="240" w:lineRule="auto"/>
        <w:ind w:leftChars="0" w:left="0" w:firstLineChars="0" w:firstLine="0"/>
        <w:jc w:val="center"/>
        <w:rPr>
          <w:rFonts w:asciiTheme="minorHAnsi" w:eastAsia="Calibri" w:hAnsiTheme="minorHAnsi" w:cstheme="minorHAnsi"/>
          <w:b/>
          <w:sz w:val="24"/>
          <w:szCs w:val="24"/>
        </w:rPr>
      </w:pPr>
      <w:r w:rsidRPr="00B61F8E">
        <w:rPr>
          <w:rFonts w:asciiTheme="minorHAnsi" w:eastAsia="Calibri" w:hAnsiTheme="minorHAnsi" w:cstheme="minorHAnsi"/>
          <w:b/>
          <w:sz w:val="24"/>
          <w:szCs w:val="24"/>
        </w:rPr>
        <w:t>(D.G.R. n. 127/2025)</w:t>
      </w:r>
    </w:p>
    <w:p w14:paraId="5D7EAE92" w14:textId="364262B4" w:rsidR="00B61F8E" w:rsidRPr="00B61F8E" w:rsidRDefault="00B61F8E" w:rsidP="00B61F8E">
      <w:pPr>
        <w:pBdr>
          <w:top w:val="nil"/>
          <w:left w:val="nil"/>
          <w:bottom w:val="nil"/>
          <w:right w:val="nil"/>
          <w:between w:val="nil"/>
        </w:pBdr>
        <w:spacing w:line="240" w:lineRule="auto"/>
        <w:ind w:leftChars="0" w:left="0" w:firstLineChars="0" w:firstLine="0"/>
        <w:jc w:val="center"/>
        <w:rPr>
          <w:rFonts w:asciiTheme="minorHAnsi" w:eastAsia="Calibri" w:hAnsiTheme="minorHAnsi" w:cstheme="minorHAnsi"/>
          <w:b/>
          <w:sz w:val="52"/>
          <w:szCs w:val="52"/>
        </w:rPr>
      </w:pPr>
      <w:r w:rsidRPr="00B61F8E">
        <w:rPr>
          <w:rFonts w:asciiTheme="minorHAnsi" w:eastAsia="Calibri" w:hAnsiTheme="minorHAnsi" w:cstheme="minorHAnsi"/>
          <w:b/>
          <w:sz w:val="24"/>
          <w:szCs w:val="24"/>
        </w:rPr>
        <w:t>CUP: F89F25000000002</w:t>
      </w:r>
    </w:p>
    <w:p w14:paraId="1BDE3B95" w14:textId="37A07F5F" w:rsidR="0013560A" w:rsidRPr="001F472C" w:rsidRDefault="0013560A" w:rsidP="007E0FE6">
      <w:pPr>
        <w:pBdr>
          <w:top w:val="nil"/>
          <w:left w:val="nil"/>
          <w:bottom w:val="nil"/>
          <w:right w:val="nil"/>
          <w:between w:val="nil"/>
        </w:pBdr>
        <w:spacing w:line="240" w:lineRule="auto"/>
        <w:ind w:leftChars="0" w:left="0" w:firstLineChars="0" w:firstLine="0"/>
        <w:jc w:val="center"/>
        <w:rPr>
          <w:rFonts w:asciiTheme="minorHAnsi" w:eastAsia="Calibri" w:hAnsiTheme="minorHAnsi" w:cstheme="minorHAnsi"/>
          <w:b/>
          <w:sz w:val="52"/>
          <w:szCs w:val="52"/>
        </w:rPr>
      </w:pPr>
    </w:p>
    <w:p w14:paraId="306C6E30" w14:textId="77777777" w:rsidR="00973BA9" w:rsidRPr="00973BA9" w:rsidRDefault="00007D32" w:rsidP="00973BA9">
      <w:pPr>
        <w:pBdr>
          <w:top w:val="nil"/>
          <w:left w:val="nil"/>
          <w:bottom w:val="nil"/>
          <w:right w:val="nil"/>
          <w:between w:val="nil"/>
        </w:pBdr>
        <w:spacing w:line="240" w:lineRule="auto"/>
        <w:ind w:left="0" w:hanging="2"/>
        <w:jc w:val="both"/>
        <w:rPr>
          <w:rFonts w:ascii="font1324" w:eastAsia="font1324" w:hAnsi="font1324" w:cs="font1324"/>
          <w:color w:val="000000"/>
          <w:sz w:val="24"/>
          <w:szCs w:val="24"/>
        </w:rPr>
      </w:pPr>
      <w:r>
        <w:rPr>
          <w:rFonts w:ascii="Calibri" w:eastAsia="Calibri" w:hAnsi="Calibri" w:cs="Calibri"/>
          <w:color w:val="000000"/>
          <w:sz w:val="24"/>
          <w:szCs w:val="24"/>
        </w:rPr>
        <w:t xml:space="preserve">            </w:t>
      </w:r>
    </w:p>
    <w:p w14:paraId="4E12B798" w14:textId="2BD8F36A" w:rsidR="001F472C" w:rsidRPr="00B94DA1" w:rsidRDefault="00973BA9" w:rsidP="00B94DA1">
      <w:pPr>
        <w:pBdr>
          <w:top w:val="nil"/>
          <w:left w:val="nil"/>
          <w:bottom w:val="nil"/>
          <w:right w:val="nil"/>
          <w:between w:val="nil"/>
        </w:pBdr>
        <w:spacing w:line="360" w:lineRule="auto"/>
        <w:ind w:left="0" w:hanging="2"/>
        <w:jc w:val="both"/>
        <w:outlineLvl w:val="9"/>
        <w:rPr>
          <w:rFonts w:ascii="Calibri" w:hAnsi="Calibri" w:cs="Arial"/>
          <w:sz w:val="24"/>
          <w:szCs w:val="24"/>
        </w:rPr>
      </w:pPr>
      <w:r w:rsidRPr="00973BA9">
        <w:rPr>
          <w:rFonts w:ascii="font1324" w:eastAsia="font1324" w:hAnsi="font1324" w:cs="font1324"/>
          <w:color w:val="000000"/>
          <w:sz w:val="24"/>
          <w:szCs w:val="24"/>
        </w:rPr>
        <w:tab/>
      </w:r>
      <w:r w:rsidRPr="00973BA9">
        <w:rPr>
          <w:rFonts w:ascii="font1324" w:eastAsia="font1324" w:hAnsi="font1324" w:cs="font1324"/>
          <w:color w:val="000000"/>
          <w:sz w:val="24"/>
          <w:szCs w:val="24"/>
        </w:rPr>
        <w:tab/>
      </w:r>
      <w:r w:rsidRPr="00B94DA1">
        <w:rPr>
          <w:rFonts w:asciiTheme="minorHAnsi" w:eastAsia="font1324" w:hAnsiTheme="minorHAnsi" w:cstheme="minorHAnsi"/>
          <w:color w:val="000000"/>
          <w:sz w:val="24"/>
          <w:szCs w:val="24"/>
        </w:rPr>
        <w:t>La Regione Lazio e Arsial</w:t>
      </w:r>
      <w:bookmarkStart w:id="1" w:name="_Hlk113556436"/>
      <w:r w:rsidRPr="00B94DA1">
        <w:rPr>
          <w:rFonts w:asciiTheme="minorHAnsi" w:eastAsia="font1324" w:hAnsiTheme="minorHAnsi" w:cstheme="minorHAnsi"/>
          <w:color w:val="000000"/>
          <w:sz w:val="24"/>
          <w:szCs w:val="24"/>
        </w:rPr>
        <w:t xml:space="preserve">, in esecuzione della D.G.R. </w:t>
      </w:r>
      <w:bookmarkEnd w:id="1"/>
      <w:r w:rsidR="00356FE4" w:rsidRPr="00B94DA1">
        <w:rPr>
          <w:rFonts w:asciiTheme="minorHAnsi" w:eastAsia="font1324" w:hAnsiTheme="minorHAnsi" w:cstheme="minorHAnsi"/>
          <w:color w:val="000000"/>
          <w:sz w:val="24"/>
          <w:szCs w:val="24"/>
        </w:rPr>
        <w:t>127</w:t>
      </w:r>
      <w:r w:rsidR="00B94DA1" w:rsidRPr="00B94DA1">
        <w:rPr>
          <w:rFonts w:asciiTheme="minorHAnsi" w:eastAsia="font1324" w:hAnsiTheme="minorHAnsi" w:cstheme="minorHAnsi"/>
          <w:color w:val="000000"/>
          <w:sz w:val="24"/>
          <w:szCs w:val="24"/>
        </w:rPr>
        <w:t>/</w:t>
      </w:r>
      <w:r w:rsidR="00356FE4" w:rsidRPr="00B94DA1">
        <w:rPr>
          <w:rFonts w:asciiTheme="minorHAnsi" w:eastAsia="font1324" w:hAnsiTheme="minorHAnsi" w:cstheme="minorHAnsi"/>
          <w:color w:val="000000"/>
          <w:sz w:val="24"/>
          <w:szCs w:val="24"/>
        </w:rPr>
        <w:t xml:space="preserve">2025 intendono organizzare un’attività di promozione agroalimentare </w:t>
      </w:r>
      <w:r w:rsidR="00405E24" w:rsidRPr="00B94DA1">
        <w:rPr>
          <w:rFonts w:asciiTheme="minorHAnsi" w:eastAsia="font1324" w:hAnsiTheme="minorHAnsi" w:cstheme="minorHAnsi"/>
          <w:color w:val="000000"/>
          <w:sz w:val="24"/>
          <w:szCs w:val="24"/>
        </w:rPr>
        <w:t>nell’ambito della</w:t>
      </w:r>
      <w:r w:rsidR="00356FE4" w:rsidRPr="00B94DA1">
        <w:rPr>
          <w:rFonts w:asciiTheme="minorHAnsi" w:eastAsia="font1324" w:hAnsiTheme="minorHAnsi" w:cstheme="minorHAnsi"/>
          <w:color w:val="000000"/>
          <w:sz w:val="24"/>
          <w:szCs w:val="24"/>
        </w:rPr>
        <w:t xml:space="preserve"> </w:t>
      </w:r>
      <w:r w:rsidR="00405E24" w:rsidRPr="00B94DA1">
        <w:rPr>
          <w:rFonts w:asciiTheme="minorHAnsi" w:eastAsia="font1324" w:hAnsiTheme="minorHAnsi" w:cstheme="minorHAnsi"/>
          <w:color w:val="000000"/>
          <w:sz w:val="24"/>
          <w:szCs w:val="24"/>
        </w:rPr>
        <w:t>vetrina degli</w:t>
      </w:r>
      <w:r w:rsidR="008844BB" w:rsidRPr="00B94DA1">
        <w:rPr>
          <w:rFonts w:asciiTheme="minorHAnsi" w:eastAsia="font1324" w:hAnsiTheme="minorHAnsi" w:cstheme="minorHAnsi"/>
          <w:color w:val="000000"/>
          <w:sz w:val="24"/>
          <w:szCs w:val="24"/>
        </w:rPr>
        <w:t xml:space="preserve"> Internazionali BNL </w:t>
      </w:r>
      <w:r w:rsidR="00405E24" w:rsidRPr="00B94DA1">
        <w:rPr>
          <w:rFonts w:asciiTheme="minorHAnsi" w:eastAsia="font1324" w:hAnsiTheme="minorHAnsi" w:cstheme="minorHAnsi"/>
          <w:color w:val="000000"/>
          <w:sz w:val="24"/>
          <w:szCs w:val="24"/>
        </w:rPr>
        <w:t>d’Italia in</w:t>
      </w:r>
      <w:r w:rsidR="008844BB" w:rsidRPr="00B94DA1">
        <w:rPr>
          <w:rFonts w:ascii="Calibri" w:hAnsi="Calibri" w:cs="Arial"/>
          <w:sz w:val="24"/>
          <w:szCs w:val="24"/>
        </w:rPr>
        <w:t xml:space="preserve"> programma al Foro Italico dal 29 aprile al 18 maggio.</w:t>
      </w:r>
    </w:p>
    <w:p w14:paraId="255A6A90" w14:textId="0D6E66B4" w:rsidR="007947BD" w:rsidRPr="00B94DA1" w:rsidRDefault="008844BB" w:rsidP="00B94DA1">
      <w:pPr>
        <w:pStyle w:val="Paragrafoelenco"/>
        <w:suppressAutoHyphens w:val="0"/>
        <w:overflowPunct/>
        <w:autoSpaceDE/>
        <w:autoSpaceDN/>
        <w:adjustRightInd/>
        <w:spacing w:line="360" w:lineRule="auto"/>
        <w:ind w:leftChars="0" w:left="0" w:firstLineChars="0" w:firstLine="0"/>
        <w:contextualSpacing w:val="0"/>
        <w:jc w:val="both"/>
        <w:textDirection w:val="lrTb"/>
        <w:textAlignment w:val="auto"/>
        <w:outlineLvl w:val="9"/>
        <w:rPr>
          <w:rFonts w:ascii="Calibri" w:hAnsi="Calibri" w:cs="Arial"/>
          <w:sz w:val="24"/>
          <w:szCs w:val="24"/>
        </w:rPr>
      </w:pPr>
      <w:r w:rsidRPr="00B94DA1">
        <w:rPr>
          <w:rFonts w:ascii="Calibri" w:hAnsi="Calibri" w:cs="Arial"/>
          <w:sz w:val="24"/>
          <w:szCs w:val="24"/>
        </w:rPr>
        <w:t xml:space="preserve">Quella in programma </w:t>
      </w:r>
      <w:r w:rsidR="00405E24" w:rsidRPr="00B94DA1">
        <w:rPr>
          <w:rFonts w:ascii="Calibri" w:hAnsi="Calibri" w:cs="Arial"/>
          <w:sz w:val="24"/>
          <w:szCs w:val="24"/>
        </w:rPr>
        <w:t>sarà la</w:t>
      </w:r>
      <w:r w:rsidRPr="00B94DA1">
        <w:rPr>
          <w:rFonts w:ascii="Calibri" w:hAnsi="Calibri" w:cs="Arial"/>
          <w:sz w:val="24"/>
          <w:szCs w:val="24"/>
        </w:rPr>
        <w:t xml:space="preserve"> seconda edizione del torneo romano con l’upgrade</w:t>
      </w:r>
      <w:r w:rsidR="00DE134F" w:rsidRPr="00B94DA1">
        <w:rPr>
          <w:rFonts w:ascii="Calibri" w:hAnsi="Calibri" w:cs="Arial"/>
          <w:sz w:val="24"/>
          <w:szCs w:val="24"/>
        </w:rPr>
        <w:t xml:space="preserve"> </w:t>
      </w:r>
      <w:r w:rsidR="00405E24" w:rsidRPr="00B94DA1">
        <w:rPr>
          <w:rFonts w:ascii="Calibri" w:hAnsi="Calibri" w:cs="Arial"/>
          <w:sz w:val="24"/>
          <w:szCs w:val="24"/>
        </w:rPr>
        <w:t>su tre</w:t>
      </w:r>
      <w:r w:rsidRPr="00B94DA1">
        <w:rPr>
          <w:rFonts w:ascii="Calibri" w:hAnsi="Calibri" w:cs="Arial"/>
          <w:sz w:val="24"/>
          <w:szCs w:val="24"/>
        </w:rPr>
        <w:t xml:space="preserve"> settimane di gare, oltre 300 match, il doppio dei campioni in azione, all’interno di un sit</w:t>
      </w:r>
      <w:r w:rsidR="00B94DA1">
        <w:rPr>
          <w:rFonts w:ascii="Calibri" w:hAnsi="Calibri" w:cs="Arial"/>
          <w:sz w:val="24"/>
          <w:szCs w:val="24"/>
        </w:rPr>
        <w:t>o</w:t>
      </w:r>
      <w:r w:rsidRPr="00B94DA1">
        <w:rPr>
          <w:rFonts w:ascii="Calibri" w:hAnsi="Calibri" w:cs="Arial"/>
          <w:sz w:val="24"/>
          <w:szCs w:val="24"/>
        </w:rPr>
        <w:t xml:space="preserve"> più grande, più bello e funzionale.</w:t>
      </w:r>
    </w:p>
    <w:p w14:paraId="7ADC10F5" w14:textId="6F5D3959" w:rsidR="007947BD" w:rsidRPr="0002723B" w:rsidRDefault="00DE134F" w:rsidP="00B94DA1">
      <w:pPr>
        <w:pStyle w:val="Paragrafoelenco"/>
        <w:suppressAutoHyphens w:val="0"/>
        <w:overflowPunct/>
        <w:autoSpaceDE/>
        <w:autoSpaceDN/>
        <w:adjustRightInd/>
        <w:spacing w:line="360" w:lineRule="auto"/>
        <w:ind w:leftChars="0" w:left="0" w:firstLineChars="0" w:firstLine="0"/>
        <w:contextualSpacing w:val="0"/>
        <w:jc w:val="both"/>
        <w:textDirection w:val="lrTb"/>
        <w:textAlignment w:val="auto"/>
        <w:outlineLvl w:val="9"/>
        <w:rPr>
          <w:rFonts w:ascii="Calibri" w:hAnsi="Calibri" w:cs="Arial"/>
          <w:sz w:val="24"/>
          <w:szCs w:val="24"/>
        </w:rPr>
      </w:pPr>
      <w:r w:rsidRPr="00B94DA1">
        <w:rPr>
          <w:rFonts w:ascii="Calibri" w:hAnsi="Calibri" w:cs="Arial"/>
          <w:sz w:val="24"/>
          <w:szCs w:val="24"/>
        </w:rPr>
        <w:t xml:space="preserve">Grazie alla collaborazione </w:t>
      </w:r>
      <w:r w:rsidR="00405E24" w:rsidRPr="00B94DA1">
        <w:rPr>
          <w:rFonts w:ascii="Calibri" w:hAnsi="Calibri" w:cs="Arial"/>
          <w:sz w:val="24"/>
          <w:szCs w:val="24"/>
        </w:rPr>
        <w:t>avviata con</w:t>
      </w:r>
      <w:r w:rsidRPr="00B94DA1">
        <w:rPr>
          <w:rFonts w:ascii="Calibri" w:hAnsi="Calibri" w:cs="Arial"/>
          <w:sz w:val="24"/>
          <w:szCs w:val="24"/>
        </w:rPr>
        <w:t xml:space="preserve"> Sport e Salute SPA, Regione Lazio/Arsial </w:t>
      </w:r>
      <w:proofErr w:type="gramStart"/>
      <w:r w:rsidRPr="00B94DA1">
        <w:rPr>
          <w:rFonts w:ascii="Calibri" w:hAnsi="Calibri" w:cs="Arial"/>
          <w:sz w:val="24"/>
          <w:szCs w:val="24"/>
        </w:rPr>
        <w:t>avranno</w:t>
      </w:r>
      <w:proofErr w:type="gramEnd"/>
      <w:r w:rsidR="00B94DA1" w:rsidRPr="00B94DA1">
        <w:rPr>
          <w:rFonts w:ascii="Calibri" w:hAnsi="Calibri" w:cs="Arial"/>
          <w:sz w:val="24"/>
          <w:szCs w:val="24"/>
        </w:rPr>
        <w:t xml:space="preserve"> </w:t>
      </w:r>
      <w:r w:rsidRPr="00B94DA1">
        <w:rPr>
          <w:rFonts w:ascii="Calibri" w:hAnsi="Calibri" w:cs="Arial"/>
          <w:sz w:val="24"/>
          <w:szCs w:val="24"/>
        </w:rPr>
        <w:t xml:space="preserve">a disposizione un’area </w:t>
      </w:r>
      <w:r w:rsidRPr="0002723B">
        <w:rPr>
          <w:rFonts w:ascii="Calibri" w:hAnsi="Calibri" w:cs="Arial"/>
          <w:sz w:val="24"/>
          <w:szCs w:val="24"/>
        </w:rPr>
        <w:t>pari a 300 mq da destinare alla promozione delle eccellenze agroalimentari del Lazio</w:t>
      </w:r>
      <w:r w:rsidR="00B94DA1" w:rsidRPr="0002723B">
        <w:rPr>
          <w:rFonts w:ascii="Calibri" w:hAnsi="Calibri" w:cs="Arial"/>
          <w:sz w:val="24"/>
          <w:szCs w:val="24"/>
        </w:rPr>
        <w:t xml:space="preserve">, ubicata </w:t>
      </w:r>
      <w:r w:rsidR="0075275F" w:rsidRPr="0002723B">
        <w:rPr>
          <w:rFonts w:ascii="Calibri" w:hAnsi="Calibri" w:cs="Arial"/>
          <w:sz w:val="24"/>
          <w:szCs w:val="24"/>
        </w:rPr>
        <w:t>nella Venue della manifestazione</w:t>
      </w:r>
    </w:p>
    <w:p w14:paraId="2EC887A3" w14:textId="7F3E0065" w:rsidR="00611ABF" w:rsidRPr="0002723B" w:rsidRDefault="00DE134F" w:rsidP="00611ABF">
      <w:pPr>
        <w:pBdr>
          <w:top w:val="nil"/>
          <w:left w:val="nil"/>
          <w:bottom w:val="nil"/>
          <w:right w:val="nil"/>
          <w:between w:val="nil"/>
        </w:pBdr>
        <w:spacing w:line="360" w:lineRule="auto"/>
        <w:ind w:leftChars="0" w:left="0" w:firstLineChars="0" w:firstLine="357"/>
        <w:jc w:val="both"/>
        <w:outlineLvl w:val="9"/>
        <w:rPr>
          <w:rFonts w:ascii="Calibri" w:hAnsi="Calibri" w:cs="Arial"/>
          <w:sz w:val="24"/>
          <w:szCs w:val="24"/>
        </w:rPr>
      </w:pPr>
      <w:r w:rsidRPr="0002723B">
        <w:rPr>
          <w:rFonts w:ascii="Calibri" w:hAnsi="Calibri" w:cs="Arial"/>
          <w:sz w:val="24"/>
          <w:szCs w:val="24"/>
        </w:rPr>
        <w:t>Di tale are</w:t>
      </w:r>
      <w:r w:rsidR="00B94DA1" w:rsidRPr="0002723B">
        <w:rPr>
          <w:rFonts w:ascii="Calibri" w:hAnsi="Calibri" w:cs="Arial"/>
          <w:sz w:val="24"/>
          <w:szCs w:val="24"/>
        </w:rPr>
        <w:t>a</w:t>
      </w:r>
      <w:r w:rsidR="0002723B" w:rsidRPr="0002723B">
        <w:rPr>
          <w:rFonts w:ascii="Calibri" w:hAnsi="Calibri" w:cs="Arial"/>
          <w:sz w:val="24"/>
          <w:szCs w:val="24"/>
        </w:rPr>
        <w:t>,</w:t>
      </w:r>
      <w:r w:rsidRPr="0002723B">
        <w:rPr>
          <w:rFonts w:ascii="Calibri" w:hAnsi="Calibri" w:cs="Arial"/>
          <w:sz w:val="24"/>
          <w:szCs w:val="24"/>
        </w:rPr>
        <w:t xml:space="preserve"> 100 mq saranno destinati </w:t>
      </w:r>
      <w:r w:rsidR="00264485" w:rsidRPr="0002723B">
        <w:rPr>
          <w:rFonts w:ascii="Calibri" w:hAnsi="Calibri" w:cs="Arial"/>
          <w:sz w:val="24"/>
          <w:szCs w:val="24"/>
        </w:rPr>
        <w:t>al</w:t>
      </w:r>
      <w:r w:rsidR="00405E24" w:rsidRPr="0002723B">
        <w:rPr>
          <w:rFonts w:asciiTheme="minorHAnsi" w:eastAsia="Calibri" w:hAnsiTheme="minorHAnsi" w:cstheme="minorHAnsi"/>
          <w:sz w:val="24"/>
          <w:szCs w:val="24"/>
        </w:rPr>
        <w:t>la collettiva</w:t>
      </w:r>
      <w:r w:rsidRPr="0002723B">
        <w:rPr>
          <w:rFonts w:asciiTheme="minorHAnsi" w:eastAsia="Calibri" w:hAnsiTheme="minorHAnsi" w:cstheme="minorHAnsi"/>
          <w:sz w:val="24"/>
          <w:szCs w:val="24"/>
        </w:rPr>
        <w:t xml:space="preserve"> regionale che </w:t>
      </w:r>
      <w:r w:rsidRPr="0002723B">
        <w:rPr>
          <w:rFonts w:ascii="Calibri" w:hAnsi="Calibri" w:cs="Arial"/>
          <w:sz w:val="24"/>
          <w:szCs w:val="24"/>
        </w:rPr>
        <w:t xml:space="preserve">potrà ospitare fino a </w:t>
      </w:r>
      <w:r w:rsidRPr="0002723B">
        <w:rPr>
          <w:rFonts w:ascii="Calibri" w:hAnsi="Calibri" w:cs="Arial"/>
          <w:b/>
          <w:sz w:val="24"/>
          <w:szCs w:val="24"/>
        </w:rPr>
        <w:t>un numero massimo di 10</w:t>
      </w:r>
      <w:r w:rsidRPr="0002723B">
        <w:rPr>
          <w:rFonts w:ascii="Calibri" w:hAnsi="Calibri" w:cs="Arial"/>
          <w:sz w:val="24"/>
          <w:szCs w:val="24"/>
        </w:rPr>
        <w:t xml:space="preserve"> imprese regionali in possesso dei requisiti di cui al successivo art. 1.</w:t>
      </w:r>
    </w:p>
    <w:p w14:paraId="34923530" w14:textId="5E084B4F" w:rsidR="00611ABF" w:rsidRDefault="004A66D3" w:rsidP="00611ABF">
      <w:pPr>
        <w:pBdr>
          <w:top w:val="nil"/>
          <w:left w:val="nil"/>
          <w:bottom w:val="nil"/>
          <w:right w:val="nil"/>
          <w:between w:val="nil"/>
        </w:pBdr>
        <w:spacing w:line="360" w:lineRule="auto"/>
        <w:ind w:leftChars="0" w:left="0" w:firstLineChars="0" w:firstLine="357"/>
        <w:jc w:val="both"/>
        <w:outlineLvl w:val="9"/>
        <w:rPr>
          <w:rFonts w:ascii="Calibri" w:hAnsi="Calibri" w:cs="Arial"/>
          <w:b/>
          <w:sz w:val="24"/>
          <w:szCs w:val="24"/>
        </w:rPr>
      </w:pPr>
      <w:r w:rsidRPr="0002723B">
        <w:rPr>
          <w:rFonts w:ascii="Calibri" w:hAnsi="Calibri" w:cs="Arial"/>
          <w:b/>
          <w:sz w:val="24"/>
          <w:szCs w:val="24"/>
        </w:rPr>
        <w:t>Oltre all’attività di esposizione</w:t>
      </w:r>
      <w:r w:rsidRPr="00D200FA">
        <w:rPr>
          <w:rFonts w:ascii="Calibri" w:hAnsi="Calibri" w:cs="Arial"/>
          <w:b/>
          <w:sz w:val="24"/>
          <w:szCs w:val="24"/>
        </w:rPr>
        <w:t xml:space="preserve"> dei prodotti,</w:t>
      </w:r>
      <w:r w:rsidR="0013560A" w:rsidRPr="00D200FA">
        <w:rPr>
          <w:rFonts w:ascii="Calibri" w:hAnsi="Calibri" w:cs="Arial"/>
          <w:b/>
          <w:sz w:val="24"/>
          <w:szCs w:val="24"/>
        </w:rPr>
        <w:t xml:space="preserve"> </w:t>
      </w:r>
      <w:r w:rsidRPr="00D200FA">
        <w:rPr>
          <w:rFonts w:ascii="Calibri" w:hAnsi="Calibri" w:cs="Arial"/>
          <w:b/>
          <w:sz w:val="24"/>
          <w:szCs w:val="24"/>
        </w:rPr>
        <w:t xml:space="preserve">è ammessa attività di vendita presso il proprio spazio con registratore di cassa, per la quale </w:t>
      </w:r>
      <w:r w:rsidR="003152DC" w:rsidRPr="00D200FA">
        <w:rPr>
          <w:rFonts w:ascii="Calibri" w:hAnsi="Calibri" w:cs="Arial"/>
          <w:b/>
          <w:sz w:val="24"/>
          <w:szCs w:val="24"/>
        </w:rPr>
        <w:t xml:space="preserve">ogni produttore dovrà provvedere </w:t>
      </w:r>
      <w:r w:rsidR="00A06EBF" w:rsidRPr="00D200FA">
        <w:rPr>
          <w:rFonts w:ascii="Calibri" w:hAnsi="Calibri" w:cs="Arial"/>
          <w:b/>
          <w:sz w:val="24"/>
          <w:szCs w:val="24"/>
        </w:rPr>
        <w:t>alla SCIA</w:t>
      </w:r>
      <w:r w:rsidRPr="00D200FA">
        <w:rPr>
          <w:rFonts w:ascii="Calibri" w:hAnsi="Calibri" w:cs="Arial"/>
          <w:b/>
          <w:sz w:val="24"/>
          <w:szCs w:val="24"/>
        </w:rPr>
        <w:t xml:space="preserve"> </w:t>
      </w:r>
      <w:r w:rsidR="003152DC" w:rsidRPr="00D200FA">
        <w:rPr>
          <w:rFonts w:ascii="Calibri" w:hAnsi="Calibri" w:cs="Arial"/>
          <w:b/>
          <w:sz w:val="24"/>
          <w:szCs w:val="24"/>
        </w:rPr>
        <w:t xml:space="preserve">presso il </w:t>
      </w:r>
      <w:r w:rsidR="002C02B6" w:rsidRPr="00D200FA">
        <w:rPr>
          <w:rFonts w:ascii="Calibri" w:hAnsi="Calibri" w:cs="Arial"/>
          <w:b/>
          <w:sz w:val="24"/>
          <w:szCs w:val="24"/>
        </w:rPr>
        <w:t>Municipio competente</w:t>
      </w:r>
      <w:r w:rsidR="00D200FA">
        <w:rPr>
          <w:rFonts w:ascii="Calibri" w:hAnsi="Calibri" w:cs="Arial"/>
          <w:b/>
          <w:sz w:val="24"/>
          <w:szCs w:val="24"/>
        </w:rPr>
        <w:t xml:space="preserve"> (</w:t>
      </w:r>
      <w:r w:rsidR="003152DC" w:rsidRPr="00D200FA">
        <w:rPr>
          <w:rFonts w:ascii="Calibri" w:hAnsi="Calibri" w:cs="Arial"/>
          <w:b/>
          <w:sz w:val="24"/>
          <w:szCs w:val="24"/>
        </w:rPr>
        <w:t>MUNICIPIO I</w:t>
      </w:r>
      <w:r w:rsidR="00D200FA">
        <w:rPr>
          <w:rFonts w:ascii="Calibri" w:hAnsi="Calibri" w:cs="Arial"/>
          <w:b/>
          <w:sz w:val="24"/>
          <w:szCs w:val="24"/>
        </w:rPr>
        <w:t xml:space="preserve"> di Roma Capitale).</w:t>
      </w:r>
    </w:p>
    <w:p w14:paraId="16D692E8" w14:textId="6A4F317F" w:rsidR="00D200FA" w:rsidRPr="00D200FA" w:rsidRDefault="00D200FA" w:rsidP="00B94DA1">
      <w:pPr>
        <w:pBdr>
          <w:top w:val="nil"/>
          <w:left w:val="nil"/>
          <w:bottom w:val="nil"/>
          <w:right w:val="nil"/>
          <w:between w:val="nil"/>
        </w:pBdr>
        <w:spacing w:line="360" w:lineRule="auto"/>
        <w:ind w:leftChars="0" w:left="0" w:firstLineChars="0" w:firstLine="357"/>
        <w:jc w:val="both"/>
        <w:outlineLvl w:val="9"/>
        <w:rPr>
          <w:rFonts w:ascii="Calibri" w:hAnsi="Calibri" w:cs="Arial"/>
          <w:b/>
          <w:sz w:val="24"/>
          <w:szCs w:val="24"/>
        </w:rPr>
      </w:pPr>
      <w:r w:rsidRPr="00D200FA">
        <w:rPr>
          <w:rFonts w:ascii="Calibri" w:hAnsi="Calibri" w:cs="Arial"/>
          <w:b/>
          <w:sz w:val="24"/>
          <w:szCs w:val="24"/>
        </w:rPr>
        <w:t xml:space="preserve">L’attività suddetta si svolgerà dal </w:t>
      </w:r>
      <w:r w:rsidR="002B0602" w:rsidRPr="00D200FA">
        <w:rPr>
          <w:rFonts w:ascii="Calibri" w:hAnsi="Calibri" w:cs="Arial"/>
          <w:b/>
          <w:sz w:val="24"/>
          <w:szCs w:val="24"/>
        </w:rPr>
        <w:t>1° maggio</w:t>
      </w:r>
      <w:r w:rsidRPr="00D200FA">
        <w:rPr>
          <w:rFonts w:ascii="Calibri" w:hAnsi="Calibri" w:cs="Arial"/>
          <w:b/>
          <w:sz w:val="24"/>
          <w:szCs w:val="24"/>
        </w:rPr>
        <w:t xml:space="preserve"> al 18 maggio </w:t>
      </w:r>
      <w:r w:rsidR="002B0602" w:rsidRPr="00D200FA">
        <w:rPr>
          <w:rFonts w:ascii="Calibri" w:hAnsi="Calibri" w:cs="Arial"/>
          <w:b/>
          <w:sz w:val="24"/>
          <w:szCs w:val="24"/>
        </w:rPr>
        <w:t>dalle ore</w:t>
      </w:r>
      <w:r w:rsidRPr="00D200FA">
        <w:rPr>
          <w:rFonts w:ascii="Calibri" w:hAnsi="Calibri" w:cs="Arial"/>
          <w:b/>
          <w:sz w:val="24"/>
          <w:szCs w:val="24"/>
        </w:rPr>
        <w:t xml:space="preserve"> </w:t>
      </w:r>
      <w:r w:rsidR="002B0602">
        <w:rPr>
          <w:rFonts w:ascii="Calibri" w:hAnsi="Calibri" w:cs="Arial"/>
          <w:b/>
          <w:sz w:val="24"/>
          <w:szCs w:val="24"/>
        </w:rPr>
        <w:t>0</w:t>
      </w:r>
      <w:r w:rsidRPr="00D200FA">
        <w:rPr>
          <w:rFonts w:ascii="Calibri" w:hAnsi="Calibri" w:cs="Arial"/>
          <w:b/>
          <w:sz w:val="24"/>
          <w:szCs w:val="24"/>
        </w:rPr>
        <w:t>9</w:t>
      </w:r>
      <w:r w:rsidR="002B0602">
        <w:rPr>
          <w:rFonts w:ascii="Calibri" w:hAnsi="Calibri" w:cs="Arial"/>
          <w:b/>
          <w:sz w:val="24"/>
          <w:szCs w:val="24"/>
        </w:rPr>
        <w:t>:</w:t>
      </w:r>
      <w:r w:rsidRPr="00D200FA">
        <w:rPr>
          <w:rFonts w:ascii="Calibri" w:hAnsi="Calibri" w:cs="Arial"/>
          <w:b/>
          <w:sz w:val="24"/>
          <w:szCs w:val="24"/>
        </w:rPr>
        <w:t>00 alle ore 21</w:t>
      </w:r>
      <w:r w:rsidR="002B0602">
        <w:rPr>
          <w:rFonts w:ascii="Calibri" w:hAnsi="Calibri" w:cs="Arial"/>
          <w:b/>
          <w:sz w:val="24"/>
          <w:szCs w:val="24"/>
        </w:rPr>
        <w:t>:</w:t>
      </w:r>
      <w:r w:rsidRPr="00D200FA">
        <w:rPr>
          <w:rFonts w:ascii="Calibri" w:hAnsi="Calibri" w:cs="Arial"/>
          <w:b/>
          <w:sz w:val="24"/>
          <w:szCs w:val="24"/>
        </w:rPr>
        <w:t>00.</w:t>
      </w:r>
    </w:p>
    <w:p w14:paraId="3DD82272" w14:textId="77777777" w:rsidR="00DE134F" w:rsidRPr="00895E73" w:rsidRDefault="00DE134F" w:rsidP="007947BD">
      <w:pPr>
        <w:pStyle w:val="Paragrafoelenco"/>
        <w:suppressAutoHyphens w:val="0"/>
        <w:overflowPunct/>
        <w:autoSpaceDE/>
        <w:autoSpaceDN/>
        <w:adjustRightInd/>
        <w:spacing w:line="360" w:lineRule="auto"/>
        <w:ind w:leftChars="0" w:left="0" w:firstLineChars="0" w:firstLine="0"/>
        <w:contextualSpacing w:val="0"/>
        <w:jc w:val="both"/>
        <w:textDirection w:val="lrTb"/>
        <w:textAlignment w:val="auto"/>
        <w:outlineLvl w:val="9"/>
        <w:rPr>
          <w:rFonts w:ascii="Calibri" w:hAnsi="Calibri" w:cs="Arial"/>
          <w:sz w:val="24"/>
          <w:szCs w:val="24"/>
          <w:u w:val="single"/>
        </w:rPr>
      </w:pPr>
    </w:p>
    <w:p w14:paraId="140F7BBF" w14:textId="77777777" w:rsidR="00B61F8E" w:rsidRDefault="00B61F8E" w:rsidP="00895E73">
      <w:pPr>
        <w:pStyle w:val="Paragrafoelenco"/>
        <w:suppressAutoHyphens w:val="0"/>
        <w:overflowPunct/>
        <w:autoSpaceDE/>
        <w:autoSpaceDN/>
        <w:adjustRightInd/>
        <w:spacing w:line="360" w:lineRule="auto"/>
        <w:ind w:leftChars="0" w:left="0" w:firstLineChars="0" w:firstLine="357"/>
        <w:contextualSpacing w:val="0"/>
        <w:jc w:val="both"/>
        <w:textDirection w:val="lrTb"/>
        <w:textAlignment w:val="auto"/>
        <w:outlineLvl w:val="9"/>
        <w:rPr>
          <w:rFonts w:ascii="Calibri" w:hAnsi="Calibri" w:cs="Arial"/>
          <w:sz w:val="24"/>
          <w:szCs w:val="24"/>
        </w:rPr>
      </w:pPr>
    </w:p>
    <w:p w14:paraId="664FFB9B" w14:textId="75F8CF91" w:rsidR="006D20A7" w:rsidRPr="00B61F8E" w:rsidRDefault="00B61F8E" w:rsidP="00B61F8E">
      <w:pPr>
        <w:pStyle w:val="Paragrafoelenco"/>
        <w:suppressAutoHyphens w:val="0"/>
        <w:overflowPunct/>
        <w:autoSpaceDE/>
        <w:autoSpaceDN/>
        <w:adjustRightInd/>
        <w:spacing w:line="360" w:lineRule="auto"/>
        <w:ind w:leftChars="0" w:left="0" w:firstLineChars="0" w:firstLine="357"/>
        <w:contextualSpacing w:val="0"/>
        <w:jc w:val="both"/>
        <w:textDirection w:val="lrTb"/>
        <w:textAlignment w:val="auto"/>
        <w:outlineLvl w:val="9"/>
        <w:rPr>
          <w:rFonts w:ascii="Calibri" w:hAnsi="Calibri" w:cs="Arial"/>
          <w:sz w:val="24"/>
          <w:szCs w:val="24"/>
        </w:rPr>
      </w:pPr>
      <w:r>
        <w:rPr>
          <w:rFonts w:ascii="Calibri" w:hAnsi="Calibri" w:cs="Arial"/>
          <w:sz w:val="24"/>
          <w:szCs w:val="24"/>
        </w:rPr>
        <w:lastRenderedPageBreak/>
        <w:t>Le c</w:t>
      </w:r>
      <w:r w:rsidR="00895E73" w:rsidRPr="00405E24">
        <w:rPr>
          <w:rFonts w:ascii="Calibri" w:hAnsi="Calibri" w:cs="Arial"/>
          <w:sz w:val="24"/>
          <w:szCs w:val="24"/>
        </w:rPr>
        <w:t>ategorie merceologiche ammesse</w:t>
      </w:r>
      <w:r>
        <w:rPr>
          <w:rFonts w:ascii="Calibri" w:hAnsi="Calibri" w:cs="Arial"/>
          <w:sz w:val="24"/>
          <w:szCs w:val="24"/>
        </w:rPr>
        <w:t xml:space="preserve"> prevedono tutti i p</w:t>
      </w:r>
      <w:r w:rsidR="005E55D2" w:rsidRPr="00B61F8E">
        <w:rPr>
          <w:rFonts w:ascii="Calibri" w:hAnsi="Calibri" w:cs="Arial"/>
          <w:sz w:val="24"/>
          <w:szCs w:val="24"/>
        </w:rPr>
        <w:t xml:space="preserve">rodotti </w:t>
      </w:r>
      <w:r w:rsidR="00405E24" w:rsidRPr="00B61F8E">
        <w:rPr>
          <w:rFonts w:ascii="Calibri" w:hAnsi="Calibri" w:cs="Arial"/>
          <w:sz w:val="24"/>
          <w:szCs w:val="24"/>
        </w:rPr>
        <w:t>del settore</w:t>
      </w:r>
      <w:r w:rsidR="00674EC0" w:rsidRPr="00B61F8E">
        <w:rPr>
          <w:rFonts w:ascii="Calibri" w:hAnsi="Calibri" w:cs="Arial"/>
          <w:sz w:val="24"/>
          <w:szCs w:val="24"/>
        </w:rPr>
        <w:t xml:space="preserve"> agroalimentare </w:t>
      </w:r>
      <w:r w:rsidR="005E55D2" w:rsidRPr="00B61F8E">
        <w:rPr>
          <w:rFonts w:ascii="Calibri" w:hAnsi="Calibri" w:cs="Arial"/>
          <w:sz w:val="24"/>
          <w:szCs w:val="24"/>
        </w:rPr>
        <w:t xml:space="preserve">del Lazio </w:t>
      </w:r>
      <w:r w:rsidR="006D20A7" w:rsidRPr="00B61F8E">
        <w:rPr>
          <w:rFonts w:ascii="Calibri" w:hAnsi="Calibri" w:cs="Arial"/>
          <w:b/>
          <w:sz w:val="24"/>
          <w:szCs w:val="24"/>
        </w:rPr>
        <w:t>ad esclusion</w:t>
      </w:r>
      <w:r w:rsidR="005E55D2" w:rsidRPr="00B61F8E">
        <w:rPr>
          <w:rFonts w:ascii="Calibri" w:hAnsi="Calibri" w:cs="Arial"/>
          <w:b/>
          <w:sz w:val="24"/>
          <w:szCs w:val="24"/>
        </w:rPr>
        <w:t>e</w:t>
      </w:r>
      <w:r w:rsidR="006D20A7" w:rsidRPr="00B61F8E">
        <w:rPr>
          <w:rFonts w:ascii="Calibri" w:hAnsi="Calibri" w:cs="Arial"/>
          <w:b/>
          <w:sz w:val="24"/>
          <w:szCs w:val="24"/>
        </w:rPr>
        <w:t xml:space="preserve"> delle seguenti produzioni</w:t>
      </w:r>
      <w:r w:rsidR="006D20A7" w:rsidRPr="00B61F8E">
        <w:rPr>
          <w:rFonts w:ascii="Calibri" w:hAnsi="Calibri" w:cs="Arial"/>
          <w:sz w:val="24"/>
          <w:szCs w:val="24"/>
        </w:rPr>
        <w:t>:</w:t>
      </w:r>
    </w:p>
    <w:p w14:paraId="7BC1A27E" w14:textId="38F73B09" w:rsidR="006D20A7" w:rsidRPr="008706A9" w:rsidRDefault="001A1221" w:rsidP="002B0602">
      <w:pPr>
        <w:pStyle w:val="Paragrafoelenco"/>
        <w:numPr>
          <w:ilvl w:val="0"/>
          <w:numId w:val="8"/>
        </w:numPr>
        <w:suppressAutoHyphens w:val="0"/>
        <w:overflowPunct/>
        <w:autoSpaceDE/>
        <w:autoSpaceDN/>
        <w:adjustRightInd/>
        <w:spacing w:line="360" w:lineRule="auto"/>
        <w:ind w:leftChars="0" w:firstLineChars="0"/>
        <w:contextualSpacing w:val="0"/>
        <w:jc w:val="both"/>
        <w:textDirection w:val="lrTb"/>
        <w:textAlignment w:val="auto"/>
        <w:outlineLvl w:val="9"/>
        <w:rPr>
          <w:rFonts w:ascii="Calibri" w:hAnsi="Calibri" w:cs="Arial"/>
          <w:sz w:val="24"/>
          <w:szCs w:val="24"/>
        </w:rPr>
      </w:pPr>
      <w:r w:rsidRPr="008706A9">
        <w:rPr>
          <w:rFonts w:ascii="Calibri" w:hAnsi="Calibri" w:cs="Arial"/>
          <w:sz w:val="24"/>
          <w:szCs w:val="24"/>
        </w:rPr>
        <w:t>pasta</w:t>
      </w:r>
    </w:p>
    <w:p w14:paraId="44651663" w14:textId="7FA0881B" w:rsidR="006D20A7" w:rsidRPr="008706A9" w:rsidRDefault="00B94DA1" w:rsidP="002B0602">
      <w:pPr>
        <w:pStyle w:val="Paragrafoelenco"/>
        <w:numPr>
          <w:ilvl w:val="0"/>
          <w:numId w:val="8"/>
        </w:numPr>
        <w:suppressAutoHyphens w:val="0"/>
        <w:overflowPunct/>
        <w:autoSpaceDE/>
        <w:autoSpaceDN/>
        <w:adjustRightInd/>
        <w:spacing w:line="360" w:lineRule="auto"/>
        <w:ind w:leftChars="0" w:firstLineChars="0"/>
        <w:contextualSpacing w:val="0"/>
        <w:jc w:val="both"/>
        <w:textDirection w:val="lrTb"/>
        <w:textAlignment w:val="auto"/>
        <w:outlineLvl w:val="9"/>
        <w:rPr>
          <w:rFonts w:ascii="Calibri" w:hAnsi="Calibri" w:cs="Arial"/>
          <w:sz w:val="24"/>
          <w:szCs w:val="24"/>
        </w:rPr>
      </w:pPr>
      <w:r w:rsidRPr="008706A9">
        <w:rPr>
          <w:rFonts w:ascii="Calibri" w:hAnsi="Calibri" w:cs="Arial"/>
          <w:sz w:val="24"/>
          <w:szCs w:val="24"/>
        </w:rPr>
        <w:t>a</w:t>
      </w:r>
      <w:r w:rsidR="001A1221" w:rsidRPr="008706A9">
        <w:rPr>
          <w:rFonts w:ascii="Calibri" w:hAnsi="Calibri" w:cs="Arial"/>
          <w:sz w:val="24"/>
          <w:szCs w:val="24"/>
        </w:rPr>
        <w:t>cqua</w:t>
      </w:r>
    </w:p>
    <w:p w14:paraId="45E40F4F" w14:textId="4C926AB8" w:rsidR="006D20A7" w:rsidRPr="008706A9" w:rsidRDefault="00B94DA1" w:rsidP="002B0602">
      <w:pPr>
        <w:pStyle w:val="Paragrafoelenco"/>
        <w:numPr>
          <w:ilvl w:val="0"/>
          <w:numId w:val="8"/>
        </w:numPr>
        <w:suppressAutoHyphens w:val="0"/>
        <w:overflowPunct/>
        <w:autoSpaceDE/>
        <w:autoSpaceDN/>
        <w:adjustRightInd/>
        <w:spacing w:line="360" w:lineRule="auto"/>
        <w:ind w:leftChars="0" w:firstLineChars="0"/>
        <w:contextualSpacing w:val="0"/>
        <w:jc w:val="both"/>
        <w:textDirection w:val="lrTb"/>
        <w:textAlignment w:val="auto"/>
        <w:outlineLvl w:val="9"/>
        <w:rPr>
          <w:rFonts w:ascii="Calibri" w:hAnsi="Calibri" w:cs="Arial"/>
          <w:sz w:val="24"/>
          <w:szCs w:val="24"/>
        </w:rPr>
      </w:pPr>
      <w:r w:rsidRPr="008706A9">
        <w:rPr>
          <w:rFonts w:ascii="Calibri" w:hAnsi="Calibri" w:cs="Arial"/>
          <w:sz w:val="24"/>
          <w:szCs w:val="24"/>
        </w:rPr>
        <w:t>s</w:t>
      </w:r>
      <w:r w:rsidR="001A1221" w:rsidRPr="008706A9">
        <w:rPr>
          <w:rFonts w:ascii="Calibri" w:hAnsi="Calibri" w:cs="Arial"/>
          <w:sz w:val="24"/>
          <w:szCs w:val="24"/>
        </w:rPr>
        <w:t>alumi</w:t>
      </w:r>
    </w:p>
    <w:p w14:paraId="2605350F" w14:textId="76AAD7BC" w:rsidR="006D20A7" w:rsidRPr="008706A9" w:rsidRDefault="00B94DA1" w:rsidP="002B0602">
      <w:pPr>
        <w:pStyle w:val="Paragrafoelenco"/>
        <w:numPr>
          <w:ilvl w:val="0"/>
          <w:numId w:val="8"/>
        </w:numPr>
        <w:suppressAutoHyphens w:val="0"/>
        <w:overflowPunct/>
        <w:autoSpaceDE/>
        <w:autoSpaceDN/>
        <w:adjustRightInd/>
        <w:spacing w:line="360" w:lineRule="auto"/>
        <w:ind w:leftChars="0" w:firstLineChars="0"/>
        <w:contextualSpacing w:val="0"/>
        <w:jc w:val="both"/>
        <w:textDirection w:val="lrTb"/>
        <w:textAlignment w:val="auto"/>
        <w:outlineLvl w:val="9"/>
        <w:rPr>
          <w:rFonts w:ascii="Calibri" w:hAnsi="Calibri" w:cs="Arial"/>
          <w:sz w:val="24"/>
          <w:szCs w:val="24"/>
        </w:rPr>
      </w:pPr>
      <w:r w:rsidRPr="008706A9">
        <w:rPr>
          <w:rFonts w:ascii="Calibri" w:hAnsi="Calibri" w:cs="Arial"/>
          <w:sz w:val="24"/>
          <w:szCs w:val="24"/>
        </w:rPr>
        <w:t>f</w:t>
      </w:r>
      <w:r w:rsidR="001A1221" w:rsidRPr="008706A9">
        <w:rPr>
          <w:rFonts w:ascii="Calibri" w:hAnsi="Calibri" w:cs="Arial"/>
          <w:sz w:val="24"/>
          <w:szCs w:val="24"/>
        </w:rPr>
        <w:t>ormaggi</w:t>
      </w:r>
      <w:r w:rsidR="006D20A7" w:rsidRPr="008706A9">
        <w:rPr>
          <w:rFonts w:ascii="Calibri" w:hAnsi="Calibri" w:cs="Arial"/>
          <w:sz w:val="24"/>
          <w:szCs w:val="24"/>
        </w:rPr>
        <w:t xml:space="preserve"> a pasta dura</w:t>
      </w:r>
      <w:r w:rsidR="00830501">
        <w:rPr>
          <w:rFonts w:ascii="Calibri" w:hAnsi="Calibri" w:cs="Arial"/>
          <w:sz w:val="24"/>
          <w:szCs w:val="24"/>
        </w:rPr>
        <w:t xml:space="preserve"> (tipo provolone)</w:t>
      </w:r>
    </w:p>
    <w:p w14:paraId="5FA42D59" w14:textId="479C6FA8" w:rsidR="00B61F8E" w:rsidRPr="008706A9" w:rsidRDefault="00B61F8E" w:rsidP="002B0602">
      <w:pPr>
        <w:pStyle w:val="Paragrafoelenco"/>
        <w:numPr>
          <w:ilvl w:val="0"/>
          <w:numId w:val="8"/>
        </w:numPr>
        <w:suppressAutoHyphens w:val="0"/>
        <w:overflowPunct/>
        <w:autoSpaceDE/>
        <w:autoSpaceDN/>
        <w:adjustRightInd/>
        <w:spacing w:line="360" w:lineRule="auto"/>
        <w:ind w:leftChars="0" w:firstLineChars="0"/>
        <w:contextualSpacing w:val="0"/>
        <w:jc w:val="both"/>
        <w:textDirection w:val="lrTb"/>
        <w:textAlignment w:val="auto"/>
        <w:outlineLvl w:val="9"/>
        <w:rPr>
          <w:rFonts w:ascii="Calibri" w:hAnsi="Calibri" w:cs="Arial"/>
          <w:sz w:val="24"/>
          <w:szCs w:val="24"/>
        </w:rPr>
      </w:pPr>
      <w:r w:rsidRPr="008706A9">
        <w:rPr>
          <w:rFonts w:ascii="Calibri" w:hAnsi="Calibri" w:cs="Arial"/>
          <w:sz w:val="24"/>
          <w:szCs w:val="24"/>
        </w:rPr>
        <w:t>birra</w:t>
      </w:r>
    </w:p>
    <w:p w14:paraId="4799F777" w14:textId="667F6D0B" w:rsidR="008706A9" w:rsidRDefault="00B61F8E" w:rsidP="002B0602">
      <w:pPr>
        <w:pStyle w:val="Paragrafoelenco"/>
        <w:numPr>
          <w:ilvl w:val="0"/>
          <w:numId w:val="8"/>
        </w:numPr>
        <w:suppressAutoHyphens w:val="0"/>
        <w:overflowPunct/>
        <w:autoSpaceDE/>
        <w:autoSpaceDN/>
        <w:adjustRightInd/>
        <w:spacing w:line="360" w:lineRule="auto"/>
        <w:ind w:leftChars="0" w:firstLineChars="0"/>
        <w:contextualSpacing w:val="0"/>
        <w:jc w:val="both"/>
        <w:textDirection w:val="lrTb"/>
        <w:textAlignment w:val="auto"/>
        <w:outlineLvl w:val="9"/>
        <w:rPr>
          <w:rFonts w:ascii="Calibri" w:hAnsi="Calibri" w:cs="Arial"/>
          <w:sz w:val="24"/>
          <w:szCs w:val="24"/>
        </w:rPr>
      </w:pPr>
      <w:r w:rsidRPr="008706A9">
        <w:rPr>
          <w:rFonts w:ascii="Calibri" w:hAnsi="Calibri" w:cs="Arial"/>
          <w:sz w:val="24"/>
          <w:szCs w:val="24"/>
        </w:rPr>
        <w:t>vino frizzante</w:t>
      </w:r>
      <w:r w:rsidR="008706A9">
        <w:rPr>
          <w:rFonts w:ascii="Calibri" w:hAnsi="Calibri" w:cs="Arial"/>
          <w:sz w:val="24"/>
          <w:szCs w:val="24"/>
        </w:rPr>
        <w:t xml:space="preserve"> (</w:t>
      </w:r>
      <w:r w:rsidR="001C1A14">
        <w:rPr>
          <w:rFonts w:ascii="Calibri" w:hAnsi="Calibri" w:cs="Arial"/>
          <w:sz w:val="24"/>
          <w:szCs w:val="24"/>
        </w:rPr>
        <w:t>vino spumante</w:t>
      </w:r>
      <w:r w:rsidR="008706A9">
        <w:rPr>
          <w:rFonts w:ascii="Calibri" w:hAnsi="Calibri" w:cs="Arial"/>
          <w:sz w:val="24"/>
          <w:szCs w:val="24"/>
        </w:rPr>
        <w:t>)</w:t>
      </w:r>
    </w:p>
    <w:p w14:paraId="4042F58A" w14:textId="77777777" w:rsidR="002B0602" w:rsidRDefault="002B0602" w:rsidP="002B0602">
      <w:pPr>
        <w:suppressAutoHyphens w:val="0"/>
        <w:overflowPunct/>
        <w:autoSpaceDE/>
        <w:autoSpaceDN/>
        <w:adjustRightInd/>
        <w:spacing w:line="360" w:lineRule="auto"/>
        <w:ind w:leftChars="0" w:left="0" w:firstLineChars="0" w:firstLine="0"/>
        <w:jc w:val="both"/>
        <w:textDirection w:val="lrTb"/>
        <w:textAlignment w:val="auto"/>
        <w:outlineLvl w:val="9"/>
        <w:rPr>
          <w:rFonts w:ascii="Calibri" w:eastAsia="Calibri" w:hAnsi="Calibri" w:cs="Calibri"/>
          <w:b/>
          <w:color w:val="222222"/>
          <w:sz w:val="24"/>
          <w:szCs w:val="24"/>
        </w:rPr>
      </w:pPr>
    </w:p>
    <w:p w14:paraId="0CFE0E5B" w14:textId="7A87A146" w:rsidR="00136B02" w:rsidRPr="008706A9" w:rsidRDefault="00481A92" w:rsidP="002B0602">
      <w:pPr>
        <w:suppressAutoHyphens w:val="0"/>
        <w:overflowPunct/>
        <w:autoSpaceDE/>
        <w:autoSpaceDN/>
        <w:adjustRightInd/>
        <w:spacing w:line="360" w:lineRule="auto"/>
        <w:ind w:leftChars="0" w:left="0" w:firstLineChars="0" w:firstLine="357"/>
        <w:jc w:val="both"/>
        <w:textDirection w:val="lrTb"/>
        <w:textAlignment w:val="auto"/>
        <w:outlineLvl w:val="9"/>
        <w:rPr>
          <w:rFonts w:ascii="Calibri" w:hAnsi="Calibri" w:cs="Arial"/>
          <w:sz w:val="24"/>
          <w:szCs w:val="24"/>
        </w:rPr>
      </w:pPr>
      <w:r w:rsidRPr="008706A9">
        <w:rPr>
          <w:rFonts w:ascii="Calibri" w:eastAsia="Calibri" w:hAnsi="Calibri" w:cs="Calibri"/>
          <w:b/>
          <w:color w:val="222222"/>
          <w:sz w:val="24"/>
          <w:szCs w:val="24"/>
        </w:rPr>
        <w:t xml:space="preserve">La quota di </w:t>
      </w:r>
      <w:r w:rsidR="008706A9" w:rsidRPr="008706A9">
        <w:rPr>
          <w:rFonts w:ascii="Calibri" w:eastAsia="Calibri" w:hAnsi="Calibri" w:cs="Calibri"/>
          <w:b/>
          <w:color w:val="222222"/>
          <w:sz w:val="24"/>
          <w:szCs w:val="24"/>
        </w:rPr>
        <w:t>partecipazione</w:t>
      </w:r>
      <w:r w:rsidRPr="008706A9">
        <w:rPr>
          <w:rFonts w:ascii="Calibri" w:eastAsia="Calibri" w:hAnsi="Calibri" w:cs="Calibri"/>
          <w:b/>
          <w:color w:val="222222"/>
          <w:sz w:val="24"/>
          <w:szCs w:val="24"/>
        </w:rPr>
        <w:t xml:space="preserve"> a carico della singola azienda, da versare ad ARSIAL</w:t>
      </w:r>
      <w:r w:rsidR="00B61F8E" w:rsidRPr="008706A9">
        <w:rPr>
          <w:rFonts w:ascii="Calibri" w:eastAsia="Calibri" w:hAnsi="Calibri" w:cs="Calibri"/>
          <w:b/>
          <w:color w:val="222222"/>
          <w:sz w:val="24"/>
          <w:szCs w:val="24"/>
        </w:rPr>
        <w:t>,</w:t>
      </w:r>
      <w:r w:rsidR="0056718F" w:rsidRPr="008706A9">
        <w:rPr>
          <w:rFonts w:ascii="Calibri" w:eastAsia="Calibri" w:hAnsi="Calibri" w:cs="Calibri"/>
          <w:b/>
          <w:color w:val="222222"/>
          <w:sz w:val="24"/>
          <w:szCs w:val="24"/>
        </w:rPr>
        <w:t xml:space="preserve"> </w:t>
      </w:r>
      <w:r w:rsidRPr="008706A9">
        <w:rPr>
          <w:rFonts w:ascii="Calibri" w:eastAsia="Calibri" w:hAnsi="Calibri" w:cs="Calibri"/>
          <w:b/>
          <w:color w:val="222222"/>
          <w:sz w:val="24"/>
          <w:szCs w:val="24"/>
        </w:rPr>
        <w:t xml:space="preserve">sarà pari a € </w:t>
      </w:r>
      <w:r w:rsidR="006D20A7" w:rsidRPr="008706A9">
        <w:rPr>
          <w:rFonts w:ascii="Calibri" w:eastAsia="Calibri" w:hAnsi="Calibri" w:cs="Calibri"/>
          <w:b/>
          <w:color w:val="222222"/>
          <w:sz w:val="24"/>
          <w:szCs w:val="24"/>
        </w:rPr>
        <w:t>1</w:t>
      </w:r>
      <w:r w:rsidR="00B61F8E" w:rsidRPr="008706A9">
        <w:rPr>
          <w:rFonts w:ascii="Calibri" w:eastAsia="Calibri" w:hAnsi="Calibri" w:cs="Calibri"/>
          <w:b/>
          <w:color w:val="222222"/>
          <w:sz w:val="24"/>
          <w:szCs w:val="24"/>
        </w:rPr>
        <w:t>2</w:t>
      </w:r>
      <w:r w:rsidR="006D20A7" w:rsidRPr="008706A9">
        <w:rPr>
          <w:rFonts w:ascii="Calibri" w:eastAsia="Calibri" w:hAnsi="Calibri" w:cs="Calibri"/>
          <w:b/>
          <w:color w:val="222222"/>
          <w:sz w:val="24"/>
          <w:szCs w:val="24"/>
        </w:rPr>
        <w:t xml:space="preserve">.000,00 </w:t>
      </w:r>
      <w:r w:rsidR="00FB0954" w:rsidRPr="008706A9">
        <w:rPr>
          <w:rFonts w:ascii="Calibri" w:eastAsia="Calibri" w:hAnsi="Calibri" w:cs="Calibri"/>
          <w:b/>
          <w:color w:val="222222"/>
          <w:sz w:val="24"/>
          <w:szCs w:val="24"/>
        </w:rPr>
        <w:t>onnicomprensiv</w:t>
      </w:r>
      <w:r w:rsidR="00B94DA1" w:rsidRPr="008706A9">
        <w:rPr>
          <w:rFonts w:ascii="Calibri" w:eastAsia="Calibri" w:hAnsi="Calibri" w:cs="Calibri"/>
          <w:b/>
          <w:color w:val="222222"/>
          <w:sz w:val="24"/>
          <w:szCs w:val="24"/>
        </w:rPr>
        <w:t>a</w:t>
      </w:r>
      <w:r w:rsidR="008706A9" w:rsidRPr="008706A9">
        <w:rPr>
          <w:rFonts w:ascii="Calibri" w:eastAsia="Calibri" w:hAnsi="Calibri" w:cs="Calibri"/>
          <w:b/>
          <w:color w:val="222222"/>
          <w:sz w:val="24"/>
          <w:szCs w:val="24"/>
        </w:rPr>
        <w:t>.</w:t>
      </w:r>
    </w:p>
    <w:p w14:paraId="3904E22C" w14:textId="77777777" w:rsidR="00895E73" w:rsidRPr="00EA57CD" w:rsidRDefault="00895E73" w:rsidP="00136B02">
      <w:pPr>
        <w:pBdr>
          <w:top w:val="nil"/>
          <w:left w:val="nil"/>
          <w:bottom w:val="nil"/>
          <w:right w:val="nil"/>
          <w:between w:val="nil"/>
        </w:pBdr>
        <w:spacing w:line="360" w:lineRule="auto"/>
        <w:ind w:leftChars="0" w:left="0" w:firstLineChars="0" w:firstLine="0"/>
        <w:jc w:val="both"/>
        <w:outlineLvl w:val="9"/>
        <w:rPr>
          <w:rFonts w:ascii="Calibri" w:eastAsia="Calibri" w:hAnsi="Calibri" w:cs="Calibri"/>
          <w:color w:val="000000"/>
          <w:sz w:val="24"/>
          <w:szCs w:val="24"/>
        </w:rPr>
      </w:pPr>
    </w:p>
    <w:p w14:paraId="3ABE53A1" w14:textId="430E5A78" w:rsidR="007947BD" w:rsidRDefault="008107E5" w:rsidP="00136B02">
      <w:pPr>
        <w:pBdr>
          <w:top w:val="nil"/>
          <w:left w:val="nil"/>
          <w:bottom w:val="nil"/>
          <w:right w:val="nil"/>
          <w:between w:val="nil"/>
        </w:pBdr>
        <w:spacing w:line="360" w:lineRule="auto"/>
        <w:ind w:leftChars="0" w:left="0" w:firstLineChars="0" w:firstLine="708"/>
        <w:jc w:val="both"/>
        <w:outlineLvl w:val="9"/>
        <w:rPr>
          <w:rFonts w:ascii="Calibri" w:eastAsia="Calibri" w:hAnsi="Calibri" w:cs="Calibri"/>
          <w:color w:val="222222"/>
          <w:sz w:val="24"/>
          <w:szCs w:val="24"/>
        </w:rPr>
      </w:pPr>
      <w:r w:rsidRPr="00EA57CD">
        <w:rPr>
          <w:rFonts w:ascii="Calibri" w:eastAsia="Calibri" w:hAnsi="Calibri" w:cs="Calibri"/>
          <w:color w:val="222222"/>
          <w:sz w:val="24"/>
          <w:szCs w:val="24"/>
        </w:rPr>
        <w:t>Le Aziende interessate sono invitate a presentare la domanda di partecipazione, entro e non ol</w:t>
      </w:r>
      <w:r w:rsidR="009C7190" w:rsidRPr="00EA57CD">
        <w:rPr>
          <w:rFonts w:ascii="Calibri" w:eastAsia="Calibri" w:hAnsi="Calibri" w:cs="Calibri"/>
          <w:color w:val="222222"/>
          <w:sz w:val="24"/>
          <w:szCs w:val="24"/>
        </w:rPr>
        <w:t xml:space="preserve">tre le ore 23:59 </w:t>
      </w:r>
      <w:r w:rsidR="009C7190" w:rsidRPr="002B0602">
        <w:rPr>
          <w:rFonts w:ascii="Calibri" w:eastAsia="Calibri" w:hAnsi="Calibri" w:cs="Calibri"/>
          <w:color w:val="222222"/>
          <w:sz w:val="24"/>
          <w:szCs w:val="24"/>
        </w:rPr>
        <w:t xml:space="preserve">del </w:t>
      </w:r>
      <w:r w:rsidR="00FC6BDE" w:rsidRPr="0002723B">
        <w:rPr>
          <w:rFonts w:ascii="Calibri" w:eastAsia="Calibri" w:hAnsi="Calibri" w:cs="Calibri"/>
          <w:color w:val="222222"/>
          <w:sz w:val="24"/>
          <w:szCs w:val="24"/>
        </w:rPr>
        <w:t xml:space="preserve">24 </w:t>
      </w:r>
      <w:r w:rsidR="004A66D3" w:rsidRPr="0002723B">
        <w:rPr>
          <w:rFonts w:ascii="Calibri" w:eastAsia="Calibri" w:hAnsi="Calibri" w:cs="Calibri"/>
          <w:color w:val="222222"/>
          <w:sz w:val="24"/>
          <w:szCs w:val="24"/>
        </w:rPr>
        <w:t>aprile</w:t>
      </w:r>
      <w:r w:rsidR="002B0602" w:rsidRPr="0002723B">
        <w:rPr>
          <w:rFonts w:ascii="Calibri" w:eastAsia="Calibri" w:hAnsi="Calibri" w:cs="Calibri"/>
          <w:color w:val="222222"/>
          <w:sz w:val="24"/>
          <w:szCs w:val="24"/>
        </w:rPr>
        <w:t xml:space="preserve"> 2025</w:t>
      </w:r>
      <w:r w:rsidR="004A66D3" w:rsidRPr="0002723B">
        <w:rPr>
          <w:rFonts w:ascii="Calibri" w:eastAsia="Calibri" w:hAnsi="Calibri" w:cs="Calibri"/>
          <w:color w:val="222222"/>
          <w:sz w:val="24"/>
          <w:szCs w:val="24"/>
        </w:rPr>
        <w:t>,</w:t>
      </w:r>
      <w:r w:rsidRPr="0002723B">
        <w:rPr>
          <w:rFonts w:ascii="Calibri" w:eastAsia="Calibri" w:hAnsi="Calibri" w:cs="Calibri"/>
          <w:color w:val="222222"/>
          <w:sz w:val="24"/>
          <w:szCs w:val="24"/>
        </w:rPr>
        <w:t xml:space="preserve"> all’indirizzo PEC:</w:t>
      </w:r>
      <w:r w:rsidR="00F963D9" w:rsidRPr="0002723B">
        <w:rPr>
          <w:rFonts w:ascii="Calibri" w:eastAsia="Calibri" w:hAnsi="Calibri" w:cs="Calibri"/>
          <w:color w:val="222222"/>
          <w:sz w:val="24"/>
          <w:szCs w:val="24"/>
        </w:rPr>
        <w:t xml:space="preserve"> </w:t>
      </w:r>
      <w:hyperlink r:id="rId8" w:history="1">
        <w:r w:rsidR="00E41025" w:rsidRPr="0002723B">
          <w:rPr>
            <w:rStyle w:val="Collegamentoipertestuale"/>
            <w:rFonts w:ascii="Calibri" w:eastAsia="Calibri" w:hAnsi="Calibri" w:cs="Calibri"/>
            <w:sz w:val="24"/>
            <w:szCs w:val="24"/>
          </w:rPr>
          <w:t>comunicazione@pec.arsialpec.it</w:t>
        </w:r>
      </w:hyperlink>
      <w:r w:rsidR="00136B02" w:rsidRPr="0002723B">
        <w:rPr>
          <w:rFonts w:ascii="Calibri" w:eastAsia="Calibri" w:hAnsi="Calibri" w:cs="Calibri"/>
          <w:color w:val="222222"/>
          <w:sz w:val="24"/>
          <w:szCs w:val="24"/>
        </w:rPr>
        <w:t xml:space="preserve">, </w:t>
      </w:r>
      <w:r w:rsidRPr="0002723B">
        <w:rPr>
          <w:rFonts w:ascii="Calibri" w:eastAsia="Calibri" w:hAnsi="Calibri" w:cs="Calibri"/>
          <w:color w:val="222222"/>
          <w:sz w:val="24"/>
          <w:szCs w:val="24"/>
        </w:rPr>
        <w:t>secondo quanto previsto dall’</w:t>
      </w:r>
      <w:r w:rsidR="00B67BEF" w:rsidRPr="0002723B">
        <w:rPr>
          <w:rFonts w:ascii="Calibri" w:eastAsia="Calibri" w:hAnsi="Calibri" w:cs="Calibri"/>
          <w:color w:val="222222"/>
          <w:sz w:val="24"/>
          <w:szCs w:val="24"/>
        </w:rPr>
        <w:t>a</w:t>
      </w:r>
      <w:r w:rsidRPr="0002723B">
        <w:rPr>
          <w:rFonts w:ascii="Calibri" w:eastAsia="Calibri" w:hAnsi="Calibri" w:cs="Calibri"/>
          <w:color w:val="222222"/>
          <w:sz w:val="24"/>
          <w:szCs w:val="24"/>
        </w:rPr>
        <w:t>rt. 2 del presente Avviso. Le doman</w:t>
      </w:r>
      <w:r w:rsidRPr="00EA57CD">
        <w:rPr>
          <w:rFonts w:ascii="Calibri" w:eastAsia="Calibri" w:hAnsi="Calibri" w:cs="Calibri"/>
          <w:color w:val="222222"/>
          <w:sz w:val="24"/>
          <w:szCs w:val="24"/>
        </w:rPr>
        <w:t>de pervenute dopo il termine indicato, saranno prese in considerazione solo in caso di eventuali ulteriori disponibilità di spazi espositivi.</w:t>
      </w:r>
    </w:p>
    <w:p w14:paraId="597403D3" w14:textId="77777777" w:rsidR="00895E73" w:rsidRDefault="00895E73" w:rsidP="002B0602">
      <w:pPr>
        <w:pBdr>
          <w:top w:val="nil"/>
          <w:left w:val="nil"/>
          <w:bottom w:val="nil"/>
          <w:right w:val="nil"/>
          <w:between w:val="nil"/>
        </w:pBdr>
        <w:spacing w:line="360" w:lineRule="auto"/>
        <w:ind w:leftChars="0" w:left="0" w:firstLineChars="0" w:firstLine="0"/>
        <w:jc w:val="both"/>
        <w:rPr>
          <w:rFonts w:asciiTheme="minorHAnsi" w:eastAsia="Calibri" w:hAnsiTheme="minorHAnsi" w:cs="Calibri"/>
          <w:color w:val="222222"/>
          <w:sz w:val="24"/>
          <w:szCs w:val="24"/>
        </w:rPr>
      </w:pPr>
    </w:p>
    <w:p w14:paraId="55D58615" w14:textId="77777777" w:rsidR="002B0602" w:rsidRPr="007421F4" w:rsidRDefault="002B0602" w:rsidP="002B0602">
      <w:pPr>
        <w:pBdr>
          <w:top w:val="nil"/>
          <w:left w:val="nil"/>
          <w:bottom w:val="nil"/>
          <w:right w:val="nil"/>
          <w:between w:val="nil"/>
        </w:pBdr>
        <w:spacing w:line="360" w:lineRule="auto"/>
        <w:ind w:leftChars="0" w:left="0" w:firstLineChars="0" w:firstLine="0"/>
        <w:jc w:val="both"/>
        <w:rPr>
          <w:rFonts w:asciiTheme="minorHAnsi" w:eastAsia="Calibri" w:hAnsiTheme="minorHAnsi" w:cs="Calibri"/>
          <w:color w:val="222222"/>
          <w:sz w:val="24"/>
          <w:szCs w:val="24"/>
        </w:rPr>
      </w:pPr>
    </w:p>
    <w:p w14:paraId="67D93F97" w14:textId="77777777" w:rsidR="00B32590" w:rsidRDefault="00007D32" w:rsidP="00E967CB">
      <w:pPr>
        <w:pBdr>
          <w:top w:val="nil"/>
          <w:left w:val="nil"/>
          <w:bottom w:val="nil"/>
          <w:right w:val="nil"/>
          <w:between w:val="nil"/>
        </w:pBdr>
        <w:spacing w:after="1" w:line="359" w:lineRule="auto"/>
        <w:ind w:left="0" w:right="43" w:hanging="2"/>
        <w:jc w:val="center"/>
        <w:rPr>
          <w:rFonts w:ascii="Calibri" w:eastAsia="Calibri" w:hAnsi="Calibri" w:cs="Calibri"/>
          <w:b/>
          <w:color w:val="000000"/>
          <w:sz w:val="24"/>
          <w:szCs w:val="24"/>
        </w:rPr>
      </w:pPr>
      <w:r>
        <w:rPr>
          <w:rFonts w:ascii="Calibri" w:eastAsia="Calibri" w:hAnsi="Calibri" w:cs="Calibri"/>
          <w:b/>
          <w:color w:val="000000"/>
          <w:sz w:val="24"/>
          <w:szCs w:val="24"/>
        </w:rPr>
        <w:t>ART. 1 - SOGGETTI BENEF</w:t>
      </w:r>
      <w:r w:rsidR="0006006B">
        <w:rPr>
          <w:rFonts w:ascii="Calibri" w:eastAsia="Calibri" w:hAnsi="Calibri" w:cs="Calibri"/>
          <w:b/>
          <w:color w:val="000000"/>
          <w:sz w:val="24"/>
          <w:szCs w:val="24"/>
        </w:rPr>
        <w:t>ICIARI E REQUISITI DI AMMISSIONE</w:t>
      </w:r>
    </w:p>
    <w:p w14:paraId="1469718E" w14:textId="77777777" w:rsidR="00090C93" w:rsidRDefault="00090C93" w:rsidP="00E967CB">
      <w:pPr>
        <w:pBdr>
          <w:top w:val="nil"/>
          <w:left w:val="nil"/>
          <w:bottom w:val="nil"/>
          <w:right w:val="nil"/>
          <w:between w:val="nil"/>
        </w:pBdr>
        <w:spacing w:after="1" w:line="359" w:lineRule="auto"/>
        <w:ind w:left="0" w:right="43" w:hanging="2"/>
        <w:jc w:val="center"/>
        <w:rPr>
          <w:rFonts w:ascii="Calibri" w:eastAsia="Calibri" w:hAnsi="Calibri" w:cs="Calibri"/>
          <w:b/>
          <w:color w:val="000000"/>
          <w:sz w:val="24"/>
          <w:szCs w:val="24"/>
        </w:rPr>
      </w:pPr>
    </w:p>
    <w:p w14:paraId="68600268" w14:textId="382F260E" w:rsidR="006F7398" w:rsidRPr="00EA57CD" w:rsidRDefault="00B05558" w:rsidP="00FE1AD3">
      <w:pPr>
        <w:pStyle w:val="Paragrafoelenco"/>
        <w:numPr>
          <w:ilvl w:val="0"/>
          <w:numId w:val="2"/>
        </w:numPr>
        <w:pBdr>
          <w:top w:val="nil"/>
          <w:left w:val="nil"/>
          <w:bottom w:val="nil"/>
          <w:right w:val="nil"/>
          <w:between w:val="nil"/>
        </w:pBdr>
        <w:spacing w:line="359" w:lineRule="auto"/>
        <w:ind w:leftChars="0" w:right="45" w:firstLineChars="0"/>
        <w:contextualSpacing w:val="0"/>
        <w:jc w:val="both"/>
        <w:rPr>
          <w:rFonts w:asciiTheme="minorHAnsi" w:eastAsia="Calibri" w:hAnsiTheme="minorHAnsi" w:cstheme="minorHAnsi"/>
          <w:color w:val="000000"/>
          <w:sz w:val="24"/>
          <w:szCs w:val="24"/>
        </w:rPr>
      </w:pPr>
      <w:bookmarkStart w:id="2" w:name="_Hlk189150532"/>
      <w:r w:rsidRPr="00B67BEF">
        <w:rPr>
          <w:rFonts w:ascii="Calibri" w:eastAsia="Calibri" w:hAnsi="Calibri" w:cs="Calibri"/>
          <w:color w:val="000000"/>
          <w:sz w:val="24"/>
          <w:szCs w:val="24"/>
        </w:rPr>
        <w:t xml:space="preserve">Sono </w:t>
      </w:r>
      <w:r w:rsidRPr="000740EC">
        <w:rPr>
          <w:rFonts w:asciiTheme="minorHAnsi" w:eastAsia="Calibri" w:hAnsiTheme="minorHAnsi" w:cstheme="minorHAnsi"/>
          <w:color w:val="000000"/>
          <w:sz w:val="24"/>
          <w:szCs w:val="24"/>
        </w:rPr>
        <w:t xml:space="preserve">ammesse a partecipare alla </w:t>
      </w:r>
      <w:r w:rsidRPr="00EA57CD">
        <w:rPr>
          <w:rFonts w:asciiTheme="minorHAnsi" w:eastAsia="Calibri" w:hAnsiTheme="minorHAnsi" w:cstheme="minorHAnsi"/>
          <w:color w:val="000000"/>
          <w:sz w:val="24"/>
          <w:szCs w:val="24"/>
        </w:rPr>
        <w:t xml:space="preserve">collettiva regionale </w:t>
      </w:r>
      <w:r w:rsidR="00B67BEF" w:rsidRPr="00EA57CD">
        <w:rPr>
          <w:rFonts w:asciiTheme="minorHAnsi" w:hAnsiTheme="minorHAnsi" w:cstheme="minorHAnsi"/>
          <w:sz w:val="24"/>
          <w:szCs w:val="24"/>
        </w:rPr>
        <w:t xml:space="preserve">imprese </w:t>
      </w:r>
      <w:r w:rsidRPr="00EA57CD">
        <w:rPr>
          <w:rFonts w:asciiTheme="minorHAnsi" w:eastAsia="Calibri" w:hAnsiTheme="minorHAnsi" w:cstheme="minorHAnsi"/>
          <w:color w:val="000000"/>
          <w:sz w:val="24"/>
          <w:szCs w:val="24"/>
        </w:rPr>
        <w:t>in possesso dei seguenti requisiti:</w:t>
      </w:r>
    </w:p>
    <w:p w14:paraId="236A70AB" w14:textId="77777777" w:rsidR="000740EC" w:rsidRPr="00EA57CD" w:rsidRDefault="000740EC" w:rsidP="006F7398">
      <w:pPr>
        <w:pStyle w:val="Paragrafoelenco"/>
        <w:pBdr>
          <w:top w:val="nil"/>
          <w:left w:val="nil"/>
          <w:bottom w:val="nil"/>
          <w:right w:val="nil"/>
          <w:between w:val="nil"/>
        </w:pBdr>
        <w:suppressAutoHyphens w:val="0"/>
        <w:overflowPunct/>
        <w:autoSpaceDE/>
        <w:autoSpaceDN/>
        <w:adjustRightInd/>
        <w:spacing w:line="240" w:lineRule="auto"/>
        <w:ind w:leftChars="0" w:left="0" w:right="45" w:firstLineChars="0" w:firstLine="0"/>
        <w:contextualSpacing w:val="0"/>
        <w:jc w:val="both"/>
        <w:textDirection w:val="lrTb"/>
        <w:textAlignment w:val="auto"/>
        <w:outlineLvl w:val="9"/>
        <w:rPr>
          <w:rFonts w:asciiTheme="minorHAnsi" w:hAnsiTheme="minorHAnsi" w:cstheme="minorHAnsi"/>
          <w:position w:val="0"/>
          <w:sz w:val="24"/>
          <w:szCs w:val="24"/>
        </w:rPr>
      </w:pPr>
    </w:p>
    <w:p w14:paraId="71396F14" w14:textId="11DA0173" w:rsidR="00B05558" w:rsidRPr="008706A9" w:rsidRDefault="000740EC" w:rsidP="0002723B">
      <w:pPr>
        <w:pStyle w:val="Paragrafoelenco"/>
        <w:numPr>
          <w:ilvl w:val="0"/>
          <w:numId w:val="1"/>
        </w:numPr>
        <w:pBdr>
          <w:top w:val="nil"/>
          <w:left w:val="nil"/>
          <w:bottom w:val="nil"/>
          <w:right w:val="nil"/>
          <w:between w:val="nil"/>
        </w:pBdr>
        <w:spacing w:after="1" w:line="359" w:lineRule="auto"/>
        <w:ind w:leftChars="0" w:right="43" w:firstLineChars="0"/>
        <w:contextualSpacing w:val="0"/>
        <w:jc w:val="both"/>
        <w:rPr>
          <w:rFonts w:asciiTheme="minorHAnsi" w:eastAsia="Calibri" w:hAnsiTheme="minorHAnsi" w:cstheme="minorHAnsi"/>
          <w:color w:val="000000"/>
          <w:sz w:val="24"/>
          <w:szCs w:val="24"/>
        </w:rPr>
      </w:pPr>
      <w:r w:rsidRPr="00EA57CD">
        <w:rPr>
          <w:rFonts w:asciiTheme="minorHAnsi" w:hAnsiTheme="minorHAnsi" w:cstheme="minorHAnsi"/>
          <w:position w:val="0"/>
          <w:sz w:val="24"/>
          <w:szCs w:val="24"/>
        </w:rPr>
        <w:t>essere regolarmente iscritte al Registro Imprese di una delle Camere di Commercio del Lazio</w:t>
      </w:r>
      <w:r w:rsidR="00851B01" w:rsidRPr="00EA57CD">
        <w:rPr>
          <w:rFonts w:asciiTheme="minorHAnsi" w:hAnsiTheme="minorHAnsi" w:cstheme="minorHAnsi"/>
          <w:position w:val="0"/>
          <w:sz w:val="24"/>
          <w:szCs w:val="24"/>
        </w:rPr>
        <w:t xml:space="preserve"> per le</w:t>
      </w:r>
      <w:r w:rsidR="005E55D2">
        <w:rPr>
          <w:rFonts w:asciiTheme="minorHAnsi" w:hAnsiTheme="minorHAnsi" w:cstheme="minorHAnsi"/>
          <w:position w:val="0"/>
          <w:sz w:val="24"/>
          <w:szCs w:val="24"/>
        </w:rPr>
        <w:t xml:space="preserve"> attività di produzione agroalimentare al netto delle esclusioni sopra </w:t>
      </w:r>
      <w:r w:rsidR="002B0602">
        <w:rPr>
          <w:rFonts w:asciiTheme="minorHAnsi" w:hAnsiTheme="minorHAnsi" w:cstheme="minorHAnsi"/>
          <w:position w:val="0"/>
          <w:sz w:val="24"/>
          <w:szCs w:val="24"/>
        </w:rPr>
        <w:t>riportate, o</w:t>
      </w:r>
      <w:r w:rsidR="00C97D6C" w:rsidRPr="00EA57CD">
        <w:rPr>
          <w:rFonts w:asciiTheme="minorHAnsi" w:hAnsiTheme="minorHAnsi" w:cstheme="minorHAnsi"/>
          <w:position w:val="0"/>
          <w:sz w:val="24"/>
          <w:szCs w:val="24"/>
        </w:rPr>
        <w:t xml:space="preserve"> </w:t>
      </w:r>
      <w:r w:rsidR="00B05558" w:rsidRPr="00EA57CD">
        <w:rPr>
          <w:rFonts w:asciiTheme="minorHAnsi" w:eastAsia="Calibri" w:hAnsiTheme="minorHAnsi" w:cstheme="minorHAnsi"/>
          <w:color w:val="000000"/>
          <w:sz w:val="24"/>
          <w:szCs w:val="24"/>
        </w:rPr>
        <w:t>avere almeno una sede operativa nel Lazio</w:t>
      </w:r>
      <w:r w:rsidR="00681BB0" w:rsidRPr="00EA57CD">
        <w:rPr>
          <w:rFonts w:asciiTheme="minorHAnsi" w:eastAsia="Calibri" w:hAnsiTheme="minorHAnsi" w:cstheme="minorHAnsi"/>
          <w:color w:val="000000"/>
          <w:sz w:val="24"/>
          <w:szCs w:val="24"/>
        </w:rPr>
        <w:t>,</w:t>
      </w:r>
      <w:r w:rsidR="000119C4" w:rsidRPr="00EA57CD">
        <w:rPr>
          <w:rFonts w:asciiTheme="minorHAnsi" w:eastAsia="Calibri" w:hAnsiTheme="minorHAnsi" w:cstheme="minorHAnsi"/>
          <w:color w:val="000000"/>
          <w:sz w:val="24"/>
          <w:szCs w:val="24"/>
        </w:rPr>
        <w:t xml:space="preserve"> dedicata stabilmente </w:t>
      </w:r>
      <w:r w:rsidR="000119C4" w:rsidRPr="008706A9">
        <w:rPr>
          <w:rFonts w:asciiTheme="minorHAnsi" w:eastAsia="Calibri" w:hAnsiTheme="minorHAnsi" w:cstheme="minorHAnsi"/>
          <w:color w:val="000000"/>
          <w:sz w:val="24"/>
          <w:szCs w:val="24"/>
        </w:rPr>
        <w:t xml:space="preserve">alle produzioni </w:t>
      </w:r>
      <w:r w:rsidR="00264485" w:rsidRPr="008706A9">
        <w:rPr>
          <w:rFonts w:asciiTheme="minorHAnsi" w:eastAsia="Calibri" w:hAnsiTheme="minorHAnsi" w:cstheme="minorHAnsi"/>
          <w:color w:val="000000"/>
          <w:sz w:val="24"/>
          <w:szCs w:val="24"/>
        </w:rPr>
        <w:t>regionali</w:t>
      </w:r>
      <w:r w:rsidR="005E55D2" w:rsidRPr="008706A9">
        <w:rPr>
          <w:rFonts w:asciiTheme="minorHAnsi" w:eastAsia="Calibri" w:hAnsiTheme="minorHAnsi" w:cstheme="minorHAnsi"/>
          <w:color w:val="000000"/>
          <w:sz w:val="24"/>
          <w:szCs w:val="24"/>
        </w:rPr>
        <w:t xml:space="preserve"> </w:t>
      </w:r>
      <w:r w:rsidR="001C7644">
        <w:rPr>
          <w:rFonts w:asciiTheme="minorHAnsi" w:eastAsia="Calibri" w:hAnsiTheme="minorHAnsi" w:cstheme="minorHAnsi"/>
          <w:color w:val="000000"/>
          <w:sz w:val="24"/>
          <w:szCs w:val="24"/>
        </w:rPr>
        <w:t xml:space="preserve">come </w:t>
      </w:r>
      <w:r w:rsidR="002B0602">
        <w:rPr>
          <w:rFonts w:asciiTheme="minorHAnsi" w:eastAsia="Calibri" w:hAnsiTheme="minorHAnsi" w:cstheme="minorHAnsi"/>
          <w:color w:val="000000"/>
          <w:sz w:val="24"/>
          <w:szCs w:val="24"/>
        </w:rPr>
        <w:t xml:space="preserve">indicate </w:t>
      </w:r>
      <w:r w:rsidR="002B0602" w:rsidRPr="008706A9">
        <w:rPr>
          <w:rFonts w:asciiTheme="minorHAnsi" w:eastAsia="Calibri" w:hAnsiTheme="minorHAnsi" w:cstheme="minorHAnsi"/>
          <w:color w:val="000000"/>
          <w:sz w:val="24"/>
          <w:szCs w:val="24"/>
        </w:rPr>
        <w:t>al</w:t>
      </w:r>
      <w:r w:rsidR="005E55D2" w:rsidRPr="008706A9">
        <w:rPr>
          <w:rFonts w:asciiTheme="minorHAnsi" w:eastAsia="Calibri" w:hAnsiTheme="minorHAnsi" w:cstheme="minorHAnsi"/>
          <w:color w:val="000000"/>
          <w:sz w:val="24"/>
          <w:szCs w:val="24"/>
        </w:rPr>
        <w:t xml:space="preserve"> punto pre</w:t>
      </w:r>
      <w:r w:rsidR="00264485" w:rsidRPr="008706A9">
        <w:rPr>
          <w:rFonts w:asciiTheme="minorHAnsi" w:eastAsia="Calibri" w:hAnsiTheme="minorHAnsi" w:cstheme="minorHAnsi"/>
          <w:color w:val="000000"/>
          <w:sz w:val="24"/>
          <w:szCs w:val="24"/>
        </w:rPr>
        <w:t>ce</w:t>
      </w:r>
      <w:r w:rsidR="005E55D2" w:rsidRPr="008706A9">
        <w:rPr>
          <w:rFonts w:asciiTheme="minorHAnsi" w:eastAsia="Calibri" w:hAnsiTheme="minorHAnsi" w:cstheme="minorHAnsi"/>
          <w:color w:val="000000"/>
          <w:sz w:val="24"/>
          <w:szCs w:val="24"/>
        </w:rPr>
        <w:t>dente;</w:t>
      </w:r>
    </w:p>
    <w:p w14:paraId="43674AD3" w14:textId="1DD67A16" w:rsidR="00B05558" w:rsidRPr="000740EC" w:rsidRDefault="00B05558" w:rsidP="0002723B">
      <w:pPr>
        <w:pStyle w:val="Paragrafoelenco"/>
        <w:numPr>
          <w:ilvl w:val="0"/>
          <w:numId w:val="1"/>
        </w:numPr>
        <w:pBdr>
          <w:top w:val="nil"/>
          <w:left w:val="nil"/>
          <w:bottom w:val="nil"/>
          <w:right w:val="nil"/>
          <w:between w:val="nil"/>
        </w:pBdr>
        <w:spacing w:after="1" w:line="359" w:lineRule="auto"/>
        <w:ind w:leftChars="0" w:right="43" w:firstLineChars="0"/>
        <w:jc w:val="both"/>
        <w:rPr>
          <w:rFonts w:asciiTheme="minorHAnsi" w:eastAsia="Calibri" w:hAnsiTheme="minorHAnsi" w:cstheme="minorHAnsi"/>
          <w:color w:val="000000"/>
          <w:sz w:val="24"/>
          <w:szCs w:val="24"/>
        </w:rPr>
      </w:pPr>
      <w:r w:rsidRPr="000740EC">
        <w:rPr>
          <w:rFonts w:asciiTheme="minorHAnsi" w:eastAsia="Calibri" w:hAnsiTheme="minorHAnsi" w:cstheme="minorHAnsi"/>
          <w:color w:val="000000"/>
          <w:sz w:val="24"/>
          <w:szCs w:val="24"/>
        </w:rPr>
        <w:t>non trovarsi con il titolare o con i soci dell’</w:t>
      </w:r>
      <w:r w:rsidR="002B0602">
        <w:rPr>
          <w:rFonts w:asciiTheme="minorHAnsi" w:eastAsia="Calibri" w:hAnsiTheme="minorHAnsi" w:cstheme="minorHAnsi"/>
          <w:color w:val="000000"/>
          <w:sz w:val="24"/>
          <w:szCs w:val="24"/>
        </w:rPr>
        <w:t>A</w:t>
      </w:r>
      <w:r w:rsidRPr="000740EC">
        <w:rPr>
          <w:rFonts w:asciiTheme="minorHAnsi" w:eastAsia="Calibri" w:hAnsiTheme="minorHAnsi" w:cstheme="minorHAnsi"/>
          <w:color w:val="000000"/>
          <w:sz w:val="24"/>
          <w:szCs w:val="24"/>
        </w:rPr>
        <w:t>zienda sottoposti a procedimenti o condanne per frodi e/o sofisticazioni;</w:t>
      </w:r>
    </w:p>
    <w:p w14:paraId="6CAE6488" w14:textId="77777777" w:rsidR="00B05558" w:rsidRPr="000740EC" w:rsidRDefault="00B05558" w:rsidP="0002723B">
      <w:pPr>
        <w:pStyle w:val="Paragrafoelenco"/>
        <w:numPr>
          <w:ilvl w:val="0"/>
          <w:numId w:val="1"/>
        </w:numPr>
        <w:pBdr>
          <w:top w:val="nil"/>
          <w:left w:val="nil"/>
          <w:bottom w:val="nil"/>
          <w:right w:val="nil"/>
          <w:between w:val="nil"/>
        </w:pBdr>
        <w:spacing w:after="1" w:line="359" w:lineRule="auto"/>
        <w:ind w:leftChars="0" w:right="43" w:firstLineChars="0"/>
        <w:jc w:val="both"/>
        <w:rPr>
          <w:rFonts w:asciiTheme="minorHAnsi" w:eastAsia="Calibri" w:hAnsiTheme="minorHAnsi" w:cstheme="minorHAnsi"/>
          <w:color w:val="000000"/>
          <w:sz w:val="24"/>
          <w:szCs w:val="24"/>
        </w:rPr>
      </w:pPr>
      <w:r w:rsidRPr="000740EC">
        <w:rPr>
          <w:rFonts w:asciiTheme="minorHAnsi" w:eastAsia="Calibri" w:hAnsiTheme="minorHAnsi" w:cstheme="minorHAnsi"/>
          <w:color w:val="000000"/>
          <w:sz w:val="24"/>
          <w:szCs w:val="24"/>
        </w:rPr>
        <w:t>non trovarsi in stato di fallimento, di liquidazione anche volontaria, di amministrazione controllata, di concordato preventivo e di non avere procedimenti in corso per la dichiarazione di una di tali situazioni;</w:t>
      </w:r>
    </w:p>
    <w:p w14:paraId="51206F7B" w14:textId="49B2E36A" w:rsidR="00017D8F" w:rsidRPr="00017D8F" w:rsidRDefault="00B05558" w:rsidP="0002723B">
      <w:pPr>
        <w:pStyle w:val="Paragrafoelenco"/>
        <w:numPr>
          <w:ilvl w:val="0"/>
          <w:numId w:val="1"/>
        </w:numPr>
        <w:pBdr>
          <w:top w:val="nil"/>
          <w:left w:val="nil"/>
          <w:bottom w:val="nil"/>
          <w:right w:val="nil"/>
          <w:between w:val="nil"/>
        </w:pBdr>
        <w:spacing w:after="1" w:line="359" w:lineRule="auto"/>
        <w:ind w:leftChars="0" w:right="43" w:firstLineChars="0"/>
        <w:jc w:val="both"/>
        <w:rPr>
          <w:rFonts w:ascii="Calibri" w:eastAsia="Calibri" w:hAnsi="Calibri" w:cs="Calibri"/>
          <w:color w:val="000000"/>
          <w:sz w:val="24"/>
          <w:szCs w:val="24"/>
        </w:rPr>
      </w:pPr>
      <w:r w:rsidRPr="000740EC">
        <w:rPr>
          <w:rFonts w:asciiTheme="minorHAnsi" w:eastAsia="Calibri" w:hAnsiTheme="minorHAnsi" w:cstheme="minorHAnsi"/>
          <w:color w:val="000000"/>
          <w:sz w:val="24"/>
          <w:szCs w:val="24"/>
        </w:rPr>
        <w:lastRenderedPageBreak/>
        <w:t xml:space="preserve">non essere impresa in difficoltà ai sensi della nozione fornita dalla Commissione Europea </w:t>
      </w:r>
      <w:r w:rsidRPr="00017D8F">
        <w:rPr>
          <w:rFonts w:asciiTheme="minorHAnsi" w:eastAsia="Calibri" w:hAnsiTheme="minorHAnsi" w:cstheme="minorHAnsi"/>
          <w:color w:val="000000"/>
          <w:sz w:val="24"/>
          <w:szCs w:val="24"/>
        </w:rPr>
        <w:t>con gli orientamenti comunitari sugli aiuti di</w:t>
      </w:r>
      <w:r w:rsidRPr="00017D8F">
        <w:rPr>
          <w:rFonts w:ascii="Calibri" w:eastAsia="Calibri" w:hAnsi="Calibri" w:cs="Calibri"/>
          <w:color w:val="000000"/>
          <w:sz w:val="24"/>
          <w:szCs w:val="24"/>
        </w:rPr>
        <w:t xml:space="preserve"> Stato per il salvataggio e la ristrutturazione di imprese in difficoltà, richiamata dal Reg. (CE) n. 1998/2006 (de minimis);</w:t>
      </w:r>
    </w:p>
    <w:p w14:paraId="16660D28" w14:textId="77777777" w:rsidR="009653DE" w:rsidRPr="008706A9" w:rsidRDefault="00B05558" w:rsidP="0002723B">
      <w:pPr>
        <w:pStyle w:val="Paragrafoelenco"/>
        <w:numPr>
          <w:ilvl w:val="0"/>
          <w:numId w:val="1"/>
        </w:numPr>
        <w:pBdr>
          <w:top w:val="nil"/>
          <w:left w:val="nil"/>
          <w:bottom w:val="nil"/>
          <w:right w:val="nil"/>
          <w:between w:val="nil"/>
        </w:pBdr>
        <w:spacing w:after="1" w:line="359" w:lineRule="auto"/>
        <w:ind w:leftChars="0" w:right="43" w:firstLineChars="0"/>
        <w:jc w:val="both"/>
        <w:rPr>
          <w:rFonts w:ascii="Calibri" w:eastAsia="Calibri" w:hAnsi="Calibri" w:cs="Calibri"/>
          <w:color w:val="000000"/>
          <w:sz w:val="24"/>
          <w:szCs w:val="24"/>
        </w:rPr>
      </w:pPr>
      <w:r w:rsidRPr="008706A9">
        <w:rPr>
          <w:rFonts w:ascii="Calibri" w:eastAsia="Calibri" w:hAnsi="Calibri" w:cs="Calibri"/>
          <w:color w:val="000000"/>
          <w:sz w:val="24"/>
          <w:szCs w:val="24"/>
        </w:rPr>
        <w:t>essere in regola con le norme vigenti in materia fiscale, assistenziale e previdenziale;</w:t>
      </w:r>
    </w:p>
    <w:p w14:paraId="64136B4E" w14:textId="75A2BDD4" w:rsidR="00B05558" w:rsidRPr="00917E77" w:rsidRDefault="00B05558" w:rsidP="0002723B">
      <w:pPr>
        <w:pStyle w:val="Paragrafoelenco"/>
        <w:numPr>
          <w:ilvl w:val="0"/>
          <w:numId w:val="1"/>
        </w:numPr>
        <w:pBdr>
          <w:top w:val="nil"/>
          <w:left w:val="nil"/>
          <w:bottom w:val="nil"/>
          <w:right w:val="nil"/>
          <w:between w:val="nil"/>
        </w:pBdr>
        <w:spacing w:after="1" w:line="359" w:lineRule="auto"/>
        <w:ind w:leftChars="0" w:right="43" w:firstLineChars="0"/>
        <w:jc w:val="both"/>
        <w:rPr>
          <w:rFonts w:asciiTheme="minorHAnsi" w:eastAsia="Calibri" w:hAnsiTheme="minorHAnsi" w:cstheme="minorHAnsi"/>
          <w:color w:val="000000"/>
          <w:sz w:val="24"/>
          <w:szCs w:val="24"/>
        </w:rPr>
      </w:pPr>
      <w:r w:rsidRPr="00917E77">
        <w:rPr>
          <w:rFonts w:asciiTheme="minorHAnsi" w:eastAsia="Calibri" w:hAnsiTheme="minorHAnsi" w:cstheme="minorHAnsi"/>
          <w:color w:val="000000"/>
          <w:sz w:val="24"/>
          <w:szCs w:val="24"/>
        </w:rPr>
        <w:t xml:space="preserve">non essere morose nei confronti di Arsial. L’eventuale situazione debitoria sarà comunicata in forma scritta e privata alle singole aziende; </w:t>
      </w:r>
    </w:p>
    <w:p w14:paraId="58ABB301" w14:textId="0C6E5012" w:rsidR="00B93817" w:rsidRPr="000740EC" w:rsidRDefault="00B93817" w:rsidP="0002723B">
      <w:pPr>
        <w:pStyle w:val="Paragrafoelenco"/>
        <w:numPr>
          <w:ilvl w:val="0"/>
          <w:numId w:val="1"/>
        </w:numPr>
        <w:pBdr>
          <w:top w:val="nil"/>
          <w:left w:val="nil"/>
          <w:bottom w:val="nil"/>
          <w:right w:val="nil"/>
          <w:between w:val="nil"/>
        </w:pBdr>
        <w:spacing w:after="1" w:line="359" w:lineRule="auto"/>
        <w:ind w:leftChars="0" w:right="43" w:firstLineChars="0"/>
        <w:jc w:val="both"/>
        <w:rPr>
          <w:rFonts w:asciiTheme="minorHAnsi" w:eastAsia="Calibri" w:hAnsiTheme="minorHAnsi" w:cstheme="minorHAnsi"/>
          <w:color w:val="000000"/>
          <w:sz w:val="24"/>
          <w:szCs w:val="24"/>
        </w:rPr>
      </w:pPr>
      <w:r w:rsidRPr="00E82204">
        <w:rPr>
          <w:rFonts w:ascii="Calibri" w:eastAsia="Calibri" w:hAnsi="Calibri" w:cs="Calibri"/>
          <w:color w:val="000000"/>
          <w:sz w:val="24"/>
          <w:szCs w:val="24"/>
        </w:rPr>
        <w:t>avere una casella di posta elettronica certificata (PEC) aziendale che sarà utilizzata per tutte le comunic</w:t>
      </w:r>
      <w:r w:rsidRPr="000740EC">
        <w:rPr>
          <w:rFonts w:asciiTheme="minorHAnsi" w:eastAsia="Calibri" w:hAnsiTheme="minorHAnsi" w:cstheme="minorHAnsi"/>
          <w:color w:val="000000"/>
          <w:sz w:val="24"/>
          <w:szCs w:val="24"/>
        </w:rPr>
        <w:t xml:space="preserve">azioni inerenti </w:t>
      </w:r>
      <w:r w:rsidR="008F5D4F" w:rsidRPr="000740EC">
        <w:rPr>
          <w:rFonts w:asciiTheme="minorHAnsi" w:eastAsia="Calibri" w:hAnsiTheme="minorHAnsi" w:cstheme="minorHAnsi"/>
          <w:color w:val="000000"/>
          <w:sz w:val="24"/>
          <w:szCs w:val="24"/>
        </w:rPr>
        <w:t>al</w:t>
      </w:r>
      <w:r w:rsidRPr="000740EC">
        <w:rPr>
          <w:rFonts w:asciiTheme="minorHAnsi" w:eastAsia="Calibri" w:hAnsiTheme="minorHAnsi" w:cstheme="minorHAnsi"/>
          <w:color w:val="000000"/>
          <w:sz w:val="24"/>
          <w:szCs w:val="24"/>
        </w:rPr>
        <w:t xml:space="preserve"> procedimento amministrativo del presente avviso; </w:t>
      </w:r>
    </w:p>
    <w:p w14:paraId="4DFF2373" w14:textId="0ED6DAF7" w:rsidR="00B93817" w:rsidRPr="000740EC" w:rsidRDefault="00B93817" w:rsidP="0002723B">
      <w:pPr>
        <w:pStyle w:val="Paragrafoelenco"/>
        <w:numPr>
          <w:ilvl w:val="0"/>
          <w:numId w:val="1"/>
        </w:numPr>
        <w:pBdr>
          <w:top w:val="nil"/>
          <w:left w:val="nil"/>
          <w:bottom w:val="nil"/>
          <w:right w:val="nil"/>
          <w:between w:val="nil"/>
        </w:pBdr>
        <w:spacing w:after="1" w:line="359" w:lineRule="auto"/>
        <w:ind w:leftChars="0" w:right="43" w:firstLineChars="0"/>
        <w:jc w:val="both"/>
        <w:rPr>
          <w:rFonts w:asciiTheme="minorHAnsi" w:eastAsia="Calibri" w:hAnsiTheme="minorHAnsi" w:cstheme="minorHAnsi"/>
          <w:color w:val="000000"/>
          <w:sz w:val="24"/>
          <w:szCs w:val="24"/>
        </w:rPr>
      </w:pPr>
      <w:r w:rsidRPr="000740EC">
        <w:rPr>
          <w:rFonts w:asciiTheme="minorHAnsi" w:eastAsia="Calibri" w:hAnsiTheme="minorHAnsi" w:cstheme="minorHAnsi"/>
          <w:color w:val="000000"/>
          <w:sz w:val="24"/>
          <w:szCs w:val="24"/>
        </w:rPr>
        <w:t xml:space="preserve">essere in possesso di un </w:t>
      </w:r>
      <w:r w:rsidR="00E82204" w:rsidRPr="000740EC">
        <w:rPr>
          <w:rFonts w:asciiTheme="minorHAnsi" w:eastAsia="Calibri" w:hAnsiTheme="minorHAnsi" w:cstheme="minorHAnsi"/>
          <w:color w:val="000000"/>
          <w:sz w:val="24"/>
          <w:szCs w:val="24"/>
        </w:rPr>
        <w:t>sito internet aziendale attivo</w:t>
      </w:r>
      <w:r w:rsidR="00017D8F">
        <w:rPr>
          <w:rFonts w:asciiTheme="minorHAnsi" w:eastAsia="Calibri" w:hAnsiTheme="minorHAnsi" w:cstheme="minorHAnsi"/>
          <w:color w:val="000000"/>
          <w:sz w:val="24"/>
          <w:szCs w:val="24"/>
        </w:rPr>
        <w:t>;</w:t>
      </w:r>
    </w:p>
    <w:p w14:paraId="0C4B159A" w14:textId="112FC161" w:rsidR="006F7398" w:rsidRPr="007E0FE6" w:rsidRDefault="000740EC" w:rsidP="00FE1AD3">
      <w:pPr>
        <w:pStyle w:val="Paragrafoelenco"/>
        <w:numPr>
          <w:ilvl w:val="0"/>
          <w:numId w:val="1"/>
        </w:numPr>
        <w:pBdr>
          <w:top w:val="nil"/>
          <w:left w:val="nil"/>
          <w:bottom w:val="nil"/>
          <w:right w:val="nil"/>
          <w:between w:val="nil"/>
        </w:pBdr>
        <w:suppressAutoHyphens w:val="0"/>
        <w:overflowPunct/>
        <w:autoSpaceDE/>
        <w:autoSpaceDN/>
        <w:adjustRightInd/>
        <w:spacing w:line="360" w:lineRule="auto"/>
        <w:ind w:leftChars="0" w:left="714" w:right="45" w:firstLineChars="0" w:hanging="357"/>
        <w:contextualSpacing w:val="0"/>
        <w:jc w:val="both"/>
        <w:textDirection w:val="lrTb"/>
        <w:textAlignment w:val="auto"/>
        <w:outlineLvl w:val="9"/>
        <w:rPr>
          <w:rFonts w:asciiTheme="minorHAnsi" w:hAnsiTheme="minorHAnsi" w:cstheme="minorHAnsi"/>
          <w:position w:val="0"/>
          <w:sz w:val="24"/>
          <w:szCs w:val="24"/>
        </w:rPr>
      </w:pPr>
      <w:bookmarkStart w:id="3" w:name="_Hlk187407319"/>
      <w:r w:rsidRPr="000740EC">
        <w:rPr>
          <w:rFonts w:asciiTheme="minorHAnsi" w:hAnsiTheme="minorHAnsi" w:cstheme="minorHAnsi"/>
          <w:position w:val="0"/>
          <w:sz w:val="24"/>
          <w:szCs w:val="24"/>
        </w:rPr>
        <w:t xml:space="preserve">di accettare tutte le </w:t>
      </w:r>
      <w:r w:rsidRPr="0002723B">
        <w:rPr>
          <w:rFonts w:asciiTheme="minorHAnsi" w:hAnsiTheme="minorHAnsi" w:cstheme="minorHAnsi"/>
          <w:position w:val="0"/>
          <w:sz w:val="24"/>
          <w:szCs w:val="24"/>
        </w:rPr>
        <w:t>prescrizioni dell’Avviso Pubblico relativo alla selezione delle aziende che intendono partecipare</w:t>
      </w:r>
      <w:r w:rsidR="002B0602" w:rsidRPr="0002723B">
        <w:rPr>
          <w:rFonts w:asciiTheme="minorHAnsi" w:hAnsiTheme="minorHAnsi" w:cstheme="minorHAnsi"/>
          <w:position w:val="0"/>
          <w:sz w:val="24"/>
          <w:szCs w:val="24"/>
        </w:rPr>
        <w:t xml:space="preserve"> agli Internazionali di Tenni</w:t>
      </w:r>
      <w:r w:rsidR="0002723B" w:rsidRPr="0002723B">
        <w:rPr>
          <w:rFonts w:asciiTheme="minorHAnsi" w:hAnsiTheme="minorHAnsi" w:cstheme="minorHAnsi"/>
          <w:position w:val="0"/>
          <w:sz w:val="24"/>
          <w:szCs w:val="24"/>
        </w:rPr>
        <w:t>s</w:t>
      </w:r>
      <w:r w:rsidR="002B0602" w:rsidRPr="0002723B">
        <w:rPr>
          <w:rFonts w:asciiTheme="minorHAnsi" w:hAnsiTheme="minorHAnsi" w:cstheme="minorHAnsi"/>
          <w:position w:val="0"/>
          <w:sz w:val="24"/>
          <w:szCs w:val="24"/>
        </w:rPr>
        <w:t xml:space="preserve"> 2025, </w:t>
      </w:r>
      <w:r w:rsidRPr="0002723B">
        <w:rPr>
          <w:rFonts w:asciiTheme="minorHAnsi" w:hAnsiTheme="minorHAnsi" w:cstheme="minorHAnsi"/>
          <w:position w:val="0"/>
          <w:sz w:val="24"/>
          <w:szCs w:val="24"/>
        </w:rPr>
        <w:t xml:space="preserve">di cui alla determinazione dirigenziale n. </w:t>
      </w:r>
      <w:r w:rsidR="001B3F02">
        <w:rPr>
          <w:rFonts w:asciiTheme="minorHAnsi" w:hAnsiTheme="minorHAnsi" w:cstheme="minorHAnsi"/>
          <w:position w:val="0"/>
          <w:sz w:val="24"/>
          <w:szCs w:val="24"/>
        </w:rPr>
        <w:t>280</w:t>
      </w:r>
      <w:r w:rsidRPr="0002723B">
        <w:rPr>
          <w:rFonts w:asciiTheme="minorHAnsi" w:hAnsiTheme="minorHAnsi" w:cstheme="minorHAnsi"/>
          <w:position w:val="0"/>
          <w:sz w:val="24"/>
          <w:szCs w:val="24"/>
        </w:rPr>
        <w:t>/2025</w:t>
      </w:r>
      <w:bookmarkEnd w:id="3"/>
    </w:p>
    <w:bookmarkEnd w:id="2"/>
    <w:p w14:paraId="09F20831" w14:textId="77777777" w:rsidR="006F7398" w:rsidRPr="006F7398" w:rsidRDefault="006F7398" w:rsidP="006F7398">
      <w:pPr>
        <w:pBdr>
          <w:top w:val="nil"/>
          <w:left w:val="nil"/>
          <w:bottom w:val="nil"/>
          <w:right w:val="nil"/>
          <w:between w:val="nil"/>
        </w:pBdr>
        <w:suppressAutoHyphens w:val="0"/>
        <w:overflowPunct/>
        <w:autoSpaceDE/>
        <w:autoSpaceDN/>
        <w:adjustRightInd/>
        <w:spacing w:line="360" w:lineRule="auto"/>
        <w:ind w:leftChars="0" w:left="0" w:right="45" w:firstLineChars="0" w:firstLine="0"/>
        <w:jc w:val="both"/>
        <w:textDirection w:val="lrTb"/>
        <w:textAlignment w:val="auto"/>
        <w:outlineLvl w:val="9"/>
        <w:rPr>
          <w:rFonts w:asciiTheme="minorHAnsi" w:hAnsiTheme="minorHAnsi" w:cstheme="minorHAnsi"/>
          <w:position w:val="0"/>
          <w:sz w:val="24"/>
          <w:szCs w:val="24"/>
        </w:rPr>
      </w:pPr>
    </w:p>
    <w:p w14:paraId="13B057E0" w14:textId="7A42EE93" w:rsidR="00B32590" w:rsidRDefault="00007D32" w:rsidP="00007D32">
      <w:pPr>
        <w:pBdr>
          <w:top w:val="nil"/>
          <w:left w:val="nil"/>
          <w:bottom w:val="nil"/>
          <w:right w:val="nil"/>
          <w:between w:val="nil"/>
        </w:pBdr>
        <w:spacing w:after="1" w:line="359" w:lineRule="auto"/>
        <w:ind w:left="0" w:right="43" w:hanging="2"/>
        <w:jc w:val="center"/>
        <w:rPr>
          <w:rFonts w:ascii="Calibri" w:eastAsia="Calibri" w:hAnsi="Calibri" w:cs="Calibri"/>
          <w:b/>
          <w:color w:val="000000"/>
          <w:sz w:val="24"/>
          <w:szCs w:val="24"/>
        </w:rPr>
      </w:pPr>
      <w:r>
        <w:rPr>
          <w:rFonts w:ascii="Calibri" w:eastAsia="Calibri" w:hAnsi="Calibri" w:cs="Calibri"/>
          <w:b/>
          <w:color w:val="000000"/>
          <w:sz w:val="24"/>
          <w:szCs w:val="24"/>
        </w:rPr>
        <w:t>ART. 2 - PRESENTAZIONE DELLE DOMANDE</w:t>
      </w:r>
    </w:p>
    <w:p w14:paraId="6F27F68D" w14:textId="77777777" w:rsidR="00090C93" w:rsidRDefault="00090C93" w:rsidP="00007D32">
      <w:pPr>
        <w:pBdr>
          <w:top w:val="nil"/>
          <w:left w:val="nil"/>
          <w:bottom w:val="nil"/>
          <w:right w:val="nil"/>
          <w:between w:val="nil"/>
        </w:pBdr>
        <w:spacing w:after="1" w:line="359" w:lineRule="auto"/>
        <w:ind w:left="0" w:right="43" w:hanging="2"/>
        <w:jc w:val="center"/>
        <w:rPr>
          <w:rFonts w:ascii="Calibri" w:eastAsia="Calibri" w:hAnsi="Calibri" w:cs="Calibri"/>
          <w:b/>
          <w:color w:val="000000"/>
          <w:sz w:val="24"/>
          <w:szCs w:val="24"/>
        </w:rPr>
      </w:pPr>
    </w:p>
    <w:p w14:paraId="6E84B5A0" w14:textId="7B85C943" w:rsidR="004A66D3" w:rsidRDefault="00312482" w:rsidP="002B0602">
      <w:pPr>
        <w:pBdr>
          <w:top w:val="nil"/>
          <w:left w:val="nil"/>
          <w:bottom w:val="nil"/>
          <w:right w:val="nil"/>
          <w:between w:val="nil"/>
        </w:pBdr>
        <w:spacing w:after="1" w:line="359" w:lineRule="auto"/>
        <w:ind w:left="0" w:right="43" w:hanging="2"/>
        <w:jc w:val="both"/>
        <w:rPr>
          <w:rStyle w:val="Collegamentoipertestuale"/>
          <w:rFonts w:ascii="Calibri" w:eastAsia="Calibri" w:hAnsi="Calibri" w:cs="Calibri"/>
          <w:sz w:val="24"/>
          <w:szCs w:val="24"/>
        </w:rPr>
      </w:pPr>
      <w:r>
        <w:rPr>
          <w:rFonts w:ascii="Calibri" w:eastAsia="Calibri" w:hAnsi="Calibri" w:cs="Calibri"/>
          <w:color w:val="000000"/>
          <w:sz w:val="24"/>
          <w:szCs w:val="24"/>
        </w:rPr>
        <w:t xml:space="preserve">La domanda di partecipazione, </w:t>
      </w:r>
      <w:r w:rsidRPr="00667983">
        <w:rPr>
          <w:rFonts w:ascii="Calibri" w:eastAsia="Calibri" w:hAnsi="Calibri" w:cs="Calibri"/>
          <w:color w:val="000000"/>
          <w:sz w:val="24"/>
          <w:szCs w:val="24"/>
        </w:rPr>
        <w:t xml:space="preserve">da redigersi esclusivamente utilizzando gli appositi moduli scaricabili dal sito di Arsial al seguente link: </w:t>
      </w:r>
      <w:hyperlink r:id="rId9" w:history="1">
        <w:r w:rsidRPr="00667983">
          <w:rPr>
            <w:rStyle w:val="Collegamentoipertestuale"/>
            <w:rFonts w:ascii="Calibri" w:eastAsia="Calibri" w:hAnsi="Calibri" w:cs="Calibri"/>
            <w:sz w:val="24"/>
            <w:szCs w:val="24"/>
          </w:rPr>
          <w:t>http://www.arsial.it</w:t>
        </w:r>
      </w:hyperlink>
      <w:r w:rsidRPr="00667983">
        <w:rPr>
          <w:rFonts w:ascii="Calibri" w:eastAsia="Calibri" w:hAnsi="Calibri" w:cs="Calibri"/>
          <w:color w:val="000000"/>
          <w:sz w:val="24"/>
          <w:szCs w:val="24"/>
        </w:rPr>
        <w:t xml:space="preserve"> dovrà pervenire improrogabilmente entro e non oltre </w:t>
      </w:r>
      <w:r w:rsidRPr="00E371A2">
        <w:rPr>
          <w:rFonts w:ascii="Calibri" w:eastAsia="Calibri" w:hAnsi="Calibri" w:cs="Calibri"/>
          <w:color w:val="000000"/>
          <w:sz w:val="24"/>
          <w:szCs w:val="24"/>
        </w:rPr>
        <w:t xml:space="preserve">le </w:t>
      </w:r>
      <w:r w:rsidRPr="00B1194C">
        <w:rPr>
          <w:rFonts w:ascii="Calibri" w:eastAsia="Calibri" w:hAnsi="Calibri" w:cs="Calibri"/>
          <w:color w:val="000000"/>
          <w:sz w:val="24"/>
          <w:szCs w:val="24"/>
        </w:rPr>
        <w:t xml:space="preserve">ore 23:59 del </w:t>
      </w:r>
      <w:r w:rsidR="00EA57CD" w:rsidRPr="00EA57CD">
        <w:rPr>
          <w:rFonts w:ascii="Calibri" w:eastAsia="Calibri" w:hAnsi="Calibri" w:cs="Calibri"/>
          <w:color w:val="222222"/>
          <w:sz w:val="24"/>
          <w:szCs w:val="24"/>
        </w:rPr>
        <w:t>giorno</w:t>
      </w:r>
      <w:r w:rsidR="00B94DA1">
        <w:rPr>
          <w:rFonts w:ascii="Calibri" w:eastAsia="Calibri" w:hAnsi="Calibri" w:cs="Calibri"/>
          <w:color w:val="222222"/>
          <w:sz w:val="24"/>
          <w:szCs w:val="24"/>
        </w:rPr>
        <w:t xml:space="preserve">  </w:t>
      </w:r>
      <w:r w:rsidR="00FC6BDE">
        <w:rPr>
          <w:rFonts w:ascii="Calibri" w:eastAsia="Calibri" w:hAnsi="Calibri" w:cs="Calibri"/>
          <w:color w:val="222222"/>
          <w:sz w:val="24"/>
          <w:szCs w:val="24"/>
        </w:rPr>
        <w:t>24 aprile</w:t>
      </w:r>
      <w:r w:rsidR="00B94DA1">
        <w:rPr>
          <w:rFonts w:ascii="Calibri" w:eastAsia="Calibri" w:hAnsi="Calibri" w:cs="Calibri"/>
          <w:color w:val="222222"/>
          <w:sz w:val="24"/>
          <w:szCs w:val="24"/>
        </w:rPr>
        <w:t xml:space="preserve"> </w:t>
      </w:r>
      <w:r w:rsidR="002B0602">
        <w:rPr>
          <w:rFonts w:ascii="Calibri" w:eastAsia="Calibri" w:hAnsi="Calibri" w:cs="Calibri"/>
          <w:color w:val="222222"/>
          <w:sz w:val="24"/>
          <w:szCs w:val="24"/>
        </w:rPr>
        <w:t>2025</w:t>
      </w:r>
      <w:r w:rsidRPr="00B1194C">
        <w:rPr>
          <w:rFonts w:ascii="Calibri" w:eastAsia="Calibri" w:hAnsi="Calibri" w:cs="Calibri"/>
          <w:color w:val="000000"/>
          <w:sz w:val="24"/>
          <w:szCs w:val="24"/>
        </w:rPr>
        <w:t>, a mezzo PEC</w:t>
      </w:r>
      <w:r w:rsidRPr="00EB1E85">
        <w:rPr>
          <w:rFonts w:ascii="Calibri" w:eastAsia="Calibri" w:hAnsi="Calibri" w:cs="Calibri"/>
          <w:color w:val="000000"/>
          <w:sz w:val="24"/>
          <w:szCs w:val="24"/>
        </w:rPr>
        <w:t>, in formato pdf e sottoscritta</w:t>
      </w:r>
      <w:r>
        <w:rPr>
          <w:rFonts w:ascii="Calibri" w:eastAsia="Calibri" w:hAnsi="Calibri" w:cs="Calibri"/>
          <w:color w:val="000000"/>
          <w:sz w:val="24"/>
          <w:szCs w:val="24"/>
        </w:rPr>
        <w:t xml:space="preserve">, </w:t>
      </w:r>
      <w:r w:rsidRPr="004A5100">
        <w:rPr>
          <w:rFonts w:ascii="Calibri" w:eastAsia="Calibri" w:hAnsi="Calibri" w:cs="Calibri"/>
          <w:b/>
          <w:color w:val="000000"/>
          <w:sz w:val="24"/>
          <w:szCs w:val="24"/>
        </w:rPr>
        <w:t>a pena di esclusione</w:t>
      </w:r>
      <w:r>
        <w:rPr>
          <w:rFonts w:ascii="Calibri" w:eastAsia="Calibri" w:hAnsi="Calibri" w:cs="Calibri"/>
          <w:color w:val="000000"/>
          <w:sz w:val="24"/>
          <w:szCs w:val="24"/>
        </w:rPr>
        <w:t>,</w:t>
      </w:r>
      <w:r w:rsidRPr="00EB1E85">
        <w:rPr>
          <w:rFonts w:ascii="Calibri" w:eastAsia="Calibri" w:hAnsi="Calibri" w:cs="Calibri"/>
          <w:color w:val="000000"/>
          <w:sz w:val="24"/>
          <w:szCs w:val="24"/>
        </w:rPr>
        <w:t xml:space="preserve"> dal titolare/legale rappresentante, </w:t>
      </w:r>
      <w:r>
        <w:rPr>
          <w:rFonts w:ascii="Calibri" w:eastAsia="Calibri" w:hAnsi="Calibri" w:cs="Calibri"/>
          <w:color w:val="000000"/>
          <w:sz w:val="24"/>
          <w:szCs w:val="24"/>
        </w:rPr>
        <w:t xml:space="preserve">mediante </w:t>
      </w:r>
      <w:r w:rsidRPr="004A5100">
        <w:rPr>
          <w:rFonts w:ascii="Calibri" w:eastAsia="Calibri" w:hAnsi="Calibri" w:cs="Calibri"/>
          <w:b/>
          <w:color w:val="000000"/>
          <w:sz w:val="24"/>
          <w:szCs w:val="24"/>
        </w:rPr>
        <w:t>firma digitale</w:t>
      </w:r>
      <w:r>
        <w:rPr>
          <w:rFonts w:ascii="Calibri" w:eastAsia="Calibri" w:hAnsi="Calibri" w:cs="Calibri"/>
          <w:color w:val="000000"/>
          <w:sz w:val="24"/>
          <w:szCs w:val="24"/>
        </w:rPr>
        <w:t xml:space="preserve"> </w:t>
      </w:r>
      <w:r w:rsidRPr="00EB1E85">
        <w:rPr>
          <w:rFonts w:ascii="Calibri" w:eastAsia="Calibri" w:hAnsi="Calibri" w:cs="Calibri"/>
          <w:color w:val="000000"/>
          <w:sz w:val="24"/>
          <w:szCs w:val="24"/>
        </w:rPr>
        <w:t>al seguente indirizzo di posta elettronica certi</w:t>
      </w:r>
      <w:r>
        <w:rPr>
          <w:rFonts w:ascii="Calibri" w:eastAsia="Calibri" w:hAnsi="Calibri" w:cs="Calibri"/>
          <w:color w:val="000000"/>
          <w:sz w:val="24"/>
          <w:szCs w:val="24"/>
        </w:rPr>
        <w:t xml:space="preserve">ficata: </w:t>
      </w:r>
      <w:hyperlink r:id="rId10" w:history="1">
        <w:r w:rsidRPr="00874B78">
          <w:rPr>
            <w:rStyle w:val="Collegamentoipertestuale"/>
            <w:rFonts w:ascii="Calibri" w:eastAsia="Calibri" w:hAnsi="Calibri" w:cs="Calibri"/>
            <w:sz w:val="24"/>
            <w:szCs w:val="24"/>
          </w:rPr>
          <w:t>comunicazione@pec.arsialpec.it</w:t>
        </w:r>
      </w:hyperlink>
      <w:r w:rsidR="004A66D3">
        <w:rPr>
          <w:rStyle w:val="Collegamentoipertestuale"/>
          <w:rFonts w:ascii="Calibri" w:eastAsia="Calibri" w:hAnsi="Calibri" w:cs="Calibri"/>
          <w:sz w:val="24"/>
          <w:szCs w:val="24"/>
        </w:rPr>
        <w:t>.</w:t>
      </w:r>
    </w:p>
    <w:p w14:paraId="5CB54646" w14:textId="56871649" w:rsidR="008706A9" w:rsidRDefault="004A66D3" w:rsidP="002B0602">
      <w:pPr>
        <w:pBdr>
          <w:top w:val="nil"/>
          <w:left w:val="nil"/>
          <w:bottom w:val="nil"/>
          <w:right w:val="nil"/>
          <w:between w:val="nil"/>
        </w:pBdr>
        <w:spacing w:after="1" w:line="359" w:lineRule="auto"/>
        <w:ind w:leftChars="0" w:left="0" w:right="43" w:firstLineChars="0" w:firstLine="708"/>
        <w:jc w:val="both"/>
        <w:rPr>
          <w:rStyle w:val="Collegamentoipertestuale"/>
          <w:rFonts w:ascii="Calibri" w:eastAsia="Calibri" w:hAnsi="Calibri" w:cs="Calibri"/>
          <w:color w:val="auto"/>
          <w:sz w:val="24"/>
          <w:szCs w:val="24"/>
          <w:u w:val="none"/>
        </w:rPr>
      </w:pPr>
      <w:r w:rsidRPr="00A23847">
        <w:rPr>
          <w:rStyle w:val="Collegamentoipertestuale"/>
          <w:rFonts w:ascii="Calibri" w:eastAsia="Calibri" w:hAnsi="Calibri" w:cs="Calibri"/>
          <w:color w:val="auto"/>
          <w:sz w:val="24"/>
          <w:szCs w:val="24"/>
          <w:u w:val="none"/>
        </w:rPr>
        <w:t>La partecipazione agli INTERNAZIONALI DI TENNIS BNL 2025 è vincolata all’invio della domanda nel rispetto della forma e dei termini previsti. Le domande incomplete, non firmate digitalmente o prive di tutti gli allegati richiesti, non potranno essere prese in considerazione, fatte salve le integrazioni documentali ritenute necessarie ai sensi dell’art. 6 della L. 241/1990.</w:t>
      </w:r>
    </w:p>
    <w:p w14:paraId="316FEF99" w14:textId="77777777" w:rsidR="002B0602" w:rsidRPr="002B0602" w:rsidRDefault="002B0602" w:rsidP="002B0602">
      <w:pPr>
        <w:pBdr>
          <w:top w:val="nil"/>
          <w:left w:val="nil"/>
          <w:bottom w:val="nil"/>
          <w:right w:val="nil"/>
          <w:between w:val="nil"/>
        </w:pBdr>
        <w:spacing w:after="1" w:line="359" w:lineRule="auto"/>
        <w:ind w:leftChars="0" w:left="0" w:right="43" w:firstLineChars="0" w:firstLine="708"/>
        <w:jc w:val="both"/>
        <w:rPr>
          <w:rFonts w:ascii="Calibri" w:eastAsia="Calibri" w:hAnsi="Calibri" w:cs="Calibri"/>
          <w:sz w:val="24"/>
          <w:szCs w:val="24"/>
        </w:rPr>
      </w:pPr>
    </w:p>
    <w:p w14:paraId="5EDA38C8" w14:textId="404DF275" w:rsidR="007E0FE6" w:rsidRDefault="00C87472" w:rsidP="00895E73">
      <w:pPr>
        <w:pBdr>
          <w:top w:val="nil"/>
          <w:left w:val="nil"/>
          <w:bottom w:val="nil"/>
          <w:right w:val="nil"/>
          <w:between w:val="nil"/>
        </w:pBdr>
        <w:spacing w:before="2" w:line="355" w:lineRule="auto"/>
        <w:ind w:left="0" w:right="116" w:hanging="2"/>
        <w:jc w:val="both"/>
        <w:rPr>
          <w:rFonts w:asciiTheme="minorHAnsi" w:hAnsiTheme="minorHAnsi" w:cstheme="minorHAnsi"/>
          <w:color w:val="000000"/>
          <w:sz w:val="24"/>
          <w:szCs w:val="24"/>
        </w:rPr>
      </w:pPr>
      <w:r w:rsidRPr="007E2192">
        <w:rPr>
          <w:rFonts w:asciiTheme="minorHAnsi" w:hAnsiTheme="minorHAnsi" w:cstheme="minorHAnsi"/>
          <w:color w:val="000000"/>
          <w:sz w:val="24"/>
          <w:szCs w:val="24"/>
          <w:u w:val="single"/>
        </w:rPr>
        <w:t xml:space="preserve">Alla domanda di partecipazione dovranno essere </w:t>
      </w:r>
      <w:r w:rsidR="009D5D2A" w:rsidRPr="007E2192">
        <w:rPr>
          <w:rFonts w:asciiTheme="minorHAnsi" w:hAnsiTheme="minorHAnsi" w:cstheme="minorHAnsi"/>
          <w:color w:val="000000"/>
          <w:sz w:val="24"/>
          <w:szCs w:val="24"/>
          <w:u w:val="single"/>
        </w:rPr>
        <w:t>allegati</w:t>
      </w:r>
      <w:r w:rsidR="009D5D2A">
        <w:rPr>
          <w:rFonts w:asciiTheme="minorHAnsi" w:hAnsiTheme="minorHAnsi" w:cstheme="minorHAnsi"/>
          <w:color w:val="000000"/>
          <w:sz w:val="24"/>
          <w:szCs w:val="24"/>
        </w:rPr>
        <w:t>:</w:t>
      </w:r>
    </w:p>
    <w:p w14:paraId="30723492" w14:textId="24D5BB9D" w:rsidR="00C87472" w:rsidRPr="002B0602" w:rsidRDefault="004A66D3" w:rsidP="002B0602">
      <w:pPr>
        <w:pStyle w:val="Paragrafoelenco"/>
        <w:numPr>
          <w:ilvl w:val="0"/>
          <w:numId w:val="9"/>
        </w:numPr>
        <w:pBdr>
          <w:top w:val="nil"/>
          <w:left w:val="nil"/>
          <w:bottom w:val="nil"/>
          <w:right w:val="nil"/>
          <w:between w:val="nil"/>
        </w:pBdr>
        <w:spacing w:before="2" w:line="355" w:lineRule="auto"/>
        <w:ind w:leftChars="0" w:right="116" w:firstLineChars="0"/>
        <w:jc w:val="both"/>
        <w:rPr>
          <w:rFonts w:asciiTheme="minorHAnsi" w:hAnsiTheme="minorHAnsi" w:cstheme="minorHAnsi"/>
          <w:color w:val="000000"/>
          <w:sz w:val="24"/>
          <w:szCs w:val="24"/>
        </w:rPr>
      </w:pPr>
      <w:r w:rsidRPr="002B0602">
        <w:rPr>
          <w:rFonts w:asciiTheme="minorHAnsi" w:hAnsiTheme="minorHAnsi" w:cstheme="minorHAnsi"/>
          <w:color w:val="000000"/>
          <w:sz w:val="24"/>
          <w:szCs w:val="24"/>
        </w:rPr>
        <w:t>Ricevuta del bonifico bancario relativo alla quota di partecipazione, recante l’indicazione del CRO e/o analogo codice /attestazione che dimostri l’effettuazione della transazione</w:t>
      </w:r>
      <w:r w:rsidR="002B0602" w:rsidRPr="002B0602">
        <w:rPr>
          <w:rFonts w:asciiTheme="minorHAnsi" w:hAnsiTheme="minorHAnsi" w:cstheme="minorHAnsi"/>
          <w:color w:val="000000"/>
          <w:sz w:val="24"/>
          <w:szCs w:val="24"/>
        </w:rPr>
        <w:t>;</w:t>
      </w:r>
    </w:p>
    <w:p w14:paraId="64A9833F" w14:textId="130A312C" w:rsidR="00140FDE" w:rsidRPr="002B0602" w:rsidRDefault="008B4D87" w:rsidP="002B0602">
      <w:pPr>
        <w:pStyle w:val="Paragrafoelenco"/>
        <w:numPr>
          <w:ilvl w:val="0"/>
          <w:numId w:val="9"/>
        </w:numPr>
        <w:pBdr>
          <w:top w:val="nil"/>
          <w:left w:val="nil"/>
          <w:bottom w:val="nil"/>
          <w:right w:val="nil"/>
          <w:between w:val="nil"/>
        </w:pBdr>
        <w:spacing w:after="1" w:line="359" w:lineRule="auto"/>
        <w:ind w:leftChars="0" w:right="43" w:firstLineChars="0"/>
        <w:jc w:val="both"/>
        <w:rPr>
          <w:rFonts w:ascii="Calibri" w:eastAsia="Calibri" w:hAnsi="Calibri" w:cs="Calibri"/>
          <w:color w:val="000000"/>
          <w:sz w:val="24"/>
          <w:szCs w:val="24"/>
        </w:rPr>
      </w:pPr>
      <w:r w:rsidRPr="002B0602">
        <w:rPr>
          <w:rFonts w:ascii="Calibri" w:eastAsia="Calibri" w:hAnsi="Calibri" w:cs="Calibri"/>
          <w:color w:val="000000"/>
          <w:sz w:val="24"/>
          <w:szCs w:val="24"/>
        </w:rPr>
        <w:t>Logo dell’Azienda in formato vettoriale, alta risoluzione.</w:t>
      </w:r>
    </w:p>
    <w:p w14:paraId="561CF4D5" w14:textId="77777777" w:rsidR="00754F39" w:rsidRPr="003D3CB2" w:rsidRDefault="00754F39" w:rsidP="00754F39">
      <w:pPr>
        <w:pBdr>
          <w:top w:val="nil"/>
          <w:left w:val="nil"/>
          <w:bottom w:val="nil"/>
          <w:right w:val="nil"/>
          <w:between w:val="nil"/>
        </w:pBdr>
        <w:spacing w:after="1" w:line="359" w:lineRule="auto"/>
        <w:ind w:leftChars="0" w:left="502" w:right="43" w:firstLineChars="0" w:firstLine="0"/>
        <w:jc w:val="both"/>
        <w:rPr>
          <w:rFonts w:ascii="Calibri" w:eastAsia="Calibri" w:hAnsi="Calibri" w:cs="Calibri"/>
          <w:color w:val="000000"/>
          <w:sz w:val="24"/>
          <w:szCs w:val="24"/>
        </w:rPr>
      </w:pPr>
    </w:p>
    <w:p w14:paraId="68B37B41" w14:textId="7F32A186" w:rsidR="00AD5D0D" w:rsidRDefault="00F846E1" w:rsidP="00AD5D0D">
      <w:pPr>
        <w:pBdr>
          <w:top w:val="nil"/>
          <w:left w:val="nil"/>
          <w:bottom w:val="nil"/>
          <w:right w:val="nil"/>
          <w:between w:val="nil"/>
        </w:pBdr>
        <w:spacing w:after="1" w:line="359" w:lineRule="auto"/>
        <w:ind w:leftChars="0" w:left="0" w:right="43" w:firstLineChars="0" w:firstLine="0"/>
        <w:jc w:val="both"/>
        <w:rPr>
          <w:rFonts w:ascii="Calibri" w:eastAsia="Calibri" w:hAnsi="Calibri" w:cs="Calibri"/>
          <w:color w:val="000000"/>
          <w:sz w:val="24"/>
          <w:szCs w:val="24"/>
        </w:rPr>
      </w:pPr>
      <w:r>
        <w:rPr>
          <w:rFonts w:ascii="Calibri" w:eastAsia="Calibri" w:hAnsi="Calibri" w:cs="Calibri"/>
          <w:color w:val="000000"/>
          <w:sz w:val="24"/>
          <w:szCs w:val="24"/>
        </w:rPr>
        <w:t xml:space="preserve">Le dichiarazioni sostitutive </w:t>
      </w:r>
      <w:r w:rsidR="00140FDE" w:rsidRPr="00140FDE">
        <w:rPr>
          <w:rFonts w:ascii="Calibri" w:eastAsia="Calibri" w:hAnsi="Calibri" w:cs="Calibri"/>
          <w:color w:val="000000"/>
          <w:sz w:val="24"/>
          <w:szCs w:val="24"/>
        </w:rPr>
        <w:t>rese</w:t>
      </w:r>
      <w:r w:rsidR="00C87472">
        <w:rPr>
          <w:rFonts w:ascii="Calibri" w:eastAsia="Calibri" w:hAnsi="Calibri" w:cs="Calibri"/>
          <w:color w:val="000000"/>
          <w:sz w:val="24"/>
          <w:szCs w:val="24"/>
        </w:rPr>
        <w:t xml:space="preserve"> in domanda di partecipazione </w:t>
      </w:r>
      <w:r w:rsidR="00140FDE" w:rsidRPr="00140FDE">
        <w:rPr>
          <w:rFonts w:ascii="Calibri" w:eastAsia="Calibri" w:hAnsi="Calibri" w:cs="Calibri"/>
          <w:color w:val="000000"/>
          <w:sz w:val="24"/>
          <w:szCs w:val="24"/>
        </w:rPr>
        <w:t>ai sensi del D.P.R. n. 445/2000, saranno soggette ai controlli a campione previsti dalla normativa.</w:t>
      </w:r>
    </w:p>
    <w:p w14:paraId="546B9255" w14:textId="3DD99C13" w:rsidR="00FD0913" w:rsidRDefault="00FD0913" w:rsidP="00AD5D0D">
      <w:pPr>
        <w:pBdr>
          <w:top w:val="nil"/>
          <w:left w:val="nil"/>
          <w:bottom w:val="nil"/>
          <w:right w:val="nil"/>
          <w:between w:val="nil"/>
        </w:pBdr>
        <w:spacing w:after="1" w:line="359" w:lineRule="auto"/>
        <w:ind w:leftChars="0" w:left="0" w:right="43" w:firstLineChars="0" w:firstLine="0"/>
        <w:jc w:val="both"/>
        <w:rPr>
          <w:rFonts w:ascii="Calibri" w:eastAsia="Calibri" w:hAnsi="Calibri" w:cs="Calibri"/>
          <w:color w:val="000000"/>
          <w:sz w:val="24"/>
          <w:szCs w:val="24"/>
        </w:rPr>
      </w:pPr>
    </w:p>
    <w:p w14:paraId="60454C88" w14:textId="0A1661C2" w:rsidR="00FD0913" w:rsidRDefault="00FD0913" w:rsidP="00FC5322">
      <w:pPr>
        <w:pBdr>
          <w:top w:val="nil"/>
          <w:left w:val="nil"/>
          <w:bottom w:val="nil"/>
          <w:right w:val="nil"/>
          <w:between w:val="nil"/>
        </w:pBdr>
        <w:spacing w:after="1" w:line="359" w:lineRule="auto"/>
        <w:ind w:left="0" w:right="43" w:hanging="2"/>
        <w:jc w:val="center"/>
        <w:rPr>
          <w:rFonts w:ascii="Calibri" w:eastAsia="Calibri" w:hAnsi="Calibri" w:cs="Calibri"/>
          <w:b/>
          <w:color w:val="000000"/>
          <w:sz w:val="24"/>
          <w:szCs w:val="24"/>
        </w:rPr>
      </w:pPr>
      <w:r w:rsidRPr="00FC5322">
        <w:rPr>
          <w:rFonts w:ascii="Calibri" w:eastAsia="Calibri" w:hAnsi="Calibri" w:cs="Calibri"/>
          <w:b/>
          <w:color w:val="000000"/>
          <w:sz w:val="24"/>
          <w:szCs w:val="24"/>
        </w:rPr>
        <w:t>Art</w:t>
      </w:r>
      <w:r w:rsidR="00FC5322" w:rsidRPr="00FC5322">
        <w:rPr>
          <w:rFonts w:ascii="Calibri" w:eastAsia="Calibri" w:hAnsi="Calibri" w:cs="Calibri"/>
          <w:b/>
          <w:color w:val="000000"/>
          <w:sz w:val="24"/>
          <w:szCs w:val="24"/>
        </w:rPr>
        <w:t>. 3 MODALITA’ DI AMMISSIONE</w:t>
      </w:r>
    </w:p>
    <w:p w14:paraId="17B0F4DE" w14:textId="77777777" w:rsidR="00FC5322" w:rsidRPr="00FC5322" w:rsidRDefault="00FC5322" w:rsidP="00FC5322">
      <w:pPr>
        <w:pBdr>
          <w:top w:val="nil"/>
          <w:left w:val="nil"/>
          <w:bottom w:val="nil"/>
          <w:right w:val="nil"/>
          <w:between w:val="nil"/>
        </w:pBdr>
        <w:spacing w:after="1" w:line="359" w:lineRule="auto"/>
        <w:ind w:left="0" w:right="43" w:hanging="2"/>
        <w:jc w:val="center"/>
        <w:rPr>
          <w:rFonts w:ascii="Calibri" w:eastAsia="Calibri" w:hAnsi="Calibri" w:cs="Calibri"/>
          <w:b/>
          <w:color w:val="000000"/>
          <w:sz w:val="24"/>
          <w:szCs w:val="24"/>
        </w:rPr>
      </w:pPr>
    </w:p>
    <w:p w14:paraId="51CFB696" w14:textId="4795F7E7" w:rsidR="00895E73" w:rsidRPr="00895E73" w:rsidRDefault="00895E73" w:rsidP="002B0602">
      <w:pPr>
        <w:pBdr>
          <w:top w:val="nil"/>
          <w:left w:val="nil"/>
          <w:bottom w:val="nil"/>
          <w:right w:val="nil"/>
          <w:between w:val="nil"/>
        </w:pBdr>
        <w:suppressAutoHyphens w:val="0"/>
        <w:spacing w:after="1" w:line="359" w:lineRule="auto"/>
        <w:ind w:leftChars="0" w:left="0" w:right="43" w:firstLineChars="0" w:firstLine="708"/>
        <w:jc w:val="both"/>
        <w:textDirection w:val="lrTb"/>
        <w:outlineLvl w:val="9"/>
        <w:rPr>
          <w:rFonts w:ascii="Calibri" w:eastAsia="Calibri" w:hAnsi="Calibri" w:cs="Calibri"/>
          <w:color w:val="000000"/>
          <w:position w:val="0"/>
          <w:sz w:val="24"/>
          <w:szCs w:val="24"/>
        </w:rPr>
      </w:pPr>
      <w:r w:rsidRPr="00895E73">
        <w:rPr>
          <w:rFonts w:ascii="Calibri" w:eastAsia="Calibri" w:hAnsi="Calibri" w:cs="Calibri"/>
          <w:color w:val="000000"/>
          <w:position w:val="0"/>
          <w:sz w:val="24"/>
          <w:szCs w:val="24"/>
        </w:rPr>
        <w:t xml:space="preserve">L’ammissione degli espositori avverrà con Determinazione Dirigenziale, previa verifica del possesso dei requisiti di cui al presente avviso pubblico e tenuto conto dell’ordine cronologico di arrivo delle domande di partecipazione alla PEC di ARSIAL. Questa Agenzia provvederà a comunicare attraverso </w:t>
      </w:r>
      <w:r>
        <w:rPr>
          <w:rFonts w:ascii="Calibri" w:eastAsia="Calibri" w:hAnsi="Calibri" w:cs="Calibri"/>
          <w:color w:val="000000"/>
          <w:position w:val="0"/>
          <w:sz w:val="24"/>
          <w:szCs w:val="24"/>
        </w:rPr>
        <w:t>la</w:t>
      </w:r>
      <w:r w:rsidR="00851B01">
        <w:rPr>
          <w:rFonts w:ascii="Calibri" w:eastAsia="Calibri" w:hAnsi="Calibri" w:cs="Calibri"/>
          <w:color w:val="000000"/>
          <w:position w:val="0"/>
          <w:sz w:val="24"/>
          <w:szCs w:val="24"/>
        </w:rPr>
        <w:t xml:space="preserve"> RUP </w:t>
      </w:r>
      <w:r w:rsidRPr="00895E73">
        <w:rPr>
          <w:rFonts w:ascii="Calibri" w:eastAsia="Calibri" w:hAnsi="Calibri" w:cs="Calibri"/>
          <w:color w:val="000000"/>
          <w:position w:val="0"/>
          <w:sz w:val="24"/>
          <w:szCs w:val="24"/>
        </w:rPr>
        <w:t>l’assegnazione del modulo espositivo.</w:t>
      </w:r>
    </w:p>
    <w:p w14:paraId="05CCC937" w14:textId="5F5439A6" w:rsidR="00895E73" w:rsidRPr="002B0602" w:rsidRDefault="00FC5322" w:rsidP="002B0602">
      <w:pPr>
        <w:pBdr>
          <w:top w:val="nil"/>
          <w:left w:val="nil"/>
          <w:bottom w:val="nil"/>
          <w:right w:val="nil"/>
          <w:between w:val="nil"/>
        </w:pBdr>
        <w:spacing w:line="360" w:lineRule="auto"/>
        <w:ind w:leftChars="0" w:left="0" w:firstLineChars="0" w:firstLine="708"/>
        <w:jc w:val="both"/>
        <w:outlineLvl w:val="9"/>
        <w:rPr>
          <w:rFonts w:ascii="Calibri" w:eastAsia="Calibri" w:hAnsi="Calibri" w:cs="Calibri"/>
          <w:sz w:val="24"/>
          <w:szCs w:val="24"/>
        </w:rPr>
      </w:pPr>
      <w:r w:rsidRPr="00F65FD9">
        <w:rPr>
          <w:rFonts w:ascii="Calibri" w:hAnsi="Calibri" w:cs="Arial"/>
          <w:sz w:val="24"/>
          <w:szCs w:val="24"/>
        </w:rPr>
        <w:t>Nel caso in cui le domande di partecipazione ammissibili siano in numero superiore rispetto agli spazi disponibili</w:t>
      </w:r>
      <w:r w:rsidRPr="008706A9">
        <w:rPr>
          <w:rFonts w:ascii="Calibri" w:hAnsi="Calibri" w:cs="Arial"/>
          <w:sz w:val="24"/>
          <w:szCs w:val="24"/>
        </w:rPr>
        <w:t xml:space="preserve"> </w:t>
      </w:r>
      <w:r w:rsidR="00FC6BDE" w:rsidRPr="008706A9">
        <w:rPr>
          <w:rFonts w:ascii="Calibri" w:hAnsi="Calibri" w:cs="Arial"/>
          <w:sz w:val="24"/>
          <w:szCs w:val="24"/>
        </w:rPr>
        <w:t>verrà applicato il criterio</w:t>
      </w:r>
      <w:r w:rsidR="00FC6BDE">
        <w:rPr>
          <w:rFonts w:ascii="Calibri" w:hAnsi="Calibri" w:cs="Arial"/>
          <w:sz w:val="24"/>
          <w:szCs w:val="24"/>
        </w:rPr>
        <w:t xml:space="preserve"> </w:t>
      </w:r>
      <w:r w:rsidR="00FC6BDE">
        <w:rPr>
          <w:rFonts w:ascii="Calibri" w:eastAsia="Calibri" w:hAnsi="Calibri" w:cs="Calibri"/>
          <w:sz w:val="24"/>
          <w:szCs w:val="24"/>
        </w:rPr>
        <w:t>del</w:t>
      </w:r>
      <w:r w:rsidR="00FD0913" w:rsidRPr="00F65FD9">
        <w:rPr>
          <w:rFonts w:ascii="Calibri" w:eastAsia="Calibri" w:hAnsi="Calibri" w:cs="Calibri"/>
          <w:sz w:val="24"/>
          <w:szCs w:val="24"/>
        </w:rPr>
        <w:t>l’ordine cronologico di arrivo delle domande di partecipazione alla PEC di ARSIAL, fino alla concorrenza degli spazi a disposizione.</w:t>
      </w:r>
    </w:p>
    <w:p w14:paraId="0BCD010E" w14:textId="77777777" w:rsidR="00895E73" w:rsidRPr="00EA57CD" w:rsidRDefault="00895E73" w:rsidP="008278DD">
      <w:pPr>
        <w:pStyle w:val="Paragrafoelenco"/>
        <w:pBdr>
          <w:top w:val="nil"/>
          <w:left w:val="nil"/>
          <w:bottom w:val="nil"/>
          <w:right w:val="nil"/>
          <w:between w:val="nil"/>
        </w:pBdr>
        <w:spacing w:after="1" w:line="359" w:lineRule="auto"/>
        <w:ind w:leftChars="0" w:left="0" w:right="43" w:firstLineChars="0" w:firstLine="0"/>
        <w:rPr>
          <w:rFonts w:ascii="Calibri" w:eastAsia="Calibri" w:hAnsi="Calibri" w:cs="Calibri"/>
          <w:b/>
          <w:strike/>
          <w:color w:val="000000"/>
          <w:sz w:val="24"/>
          <w:szCs w:val="24"/>
        </w:rPr>
      </w:pPr>
    </w:p>
    <w:p w14:paraId="75C6FA41" w14:textId="2B7B6E69" w:rsidR="00616062" w:rsidRPr="00C90805" w:rsidRDefault="00481A92" w:rsidP="00616062">
      <w:pPr>
        <w:pBdr>
          <w:top w:val="nil"/>
          <w:left w:val="nil"/>
          <w:bottom w:val="nil"/>
          <w:right w:val="nil"/>
          <w:between w:val="nil"/>
        </w:pBdr>
        <w:spacing w:after="1" w:line="359" w:lineRule="auto"/>
        <w:ind w:left="0" w:right="43" w:hanging="2"/>
        <w:jc w:val="center"/>
        <w:rPr>
          <w:rFonts w:ascii="Calibri" w:eastAsia="Calibri" w:hAnsi="Calibri" w:cs="Calibri"/>
          <w:b/>
          <w:color w:val="000000"/>
          <w:sz w:val="24"/>
          <w:szCs w:val="24"/>
        </w:rPr>
      </w:pPr>
      <w:r w:rsidRPr="00C90805">
        <w:rPr>
          <w:rFonts w:ascii="Calibri" w:eastAsia="Calibri" w:hAnsi="Calibri" w:cs="Calibri"/>
          <w:b/>
          <w:color w:val="000000"/>
          <w:sz w:val="24"/>
          <w:szCs w:val="24"/>
        </w:rPr>
        <w:t xml:space="preserve">ART. </w:t>
      </w:r>
      <w:r w:rsidR="00FC5322" w:rsidRPr="00C90805">
        <w:rPr>
          <w:rFonts w:ascii="Calibri" w:eastAsia="Calibri" w:hAnsi="Calibri" w:cs="Calibri"/>
          <w:b/>
          <w:color w:val="000000"/>
          <w:sz w:val="24"/>
          <w:szCs w:val="24"/>
        </w:rPr>
        <w:t>4</w:t>
      </w:r>
      <w:r w:rsidR="00BA18CE" w:rsidRPr="00C90805">
        <w:rPr>
          <w:rFonts w:ascii="Calibri" w:eastAsia="Calibri" w:hAnsi="Calibri" w:cs="Calibri"/>
          <w:b/>
          <w:color w:val="000000"/>
          <w:sz w:val="24"/>
          <w:szCs w:val="24"/>
        </w:rPr>
        <w:t xml:space="preserve"> – </w:t>
      </w:r>
      <w:r w:rsidR="00A55546" w:rsidRPr="00C90805">
        <w:rPr>
          <w:rFonts w:ascii="Calibri" w:eastAsia="Calibri" w:hAnsi="Calibri" w:cs="Calibri"/>
          <w:b/>
          <w:color w:val="000000"/>
          <w:sz w:val="24"/>
          <w:szCs w:val="24"/>
        </w:rPr>
        <w:t xml:space="preserve">SERVIZI </w:t>
      </w:r>
      <w:r w:rsidR="000247A2" w:rsidRPr="00C90805">
        <w:rPr>
          <w:rFonts w:ascii="Calibri" w:eastAsia="Calibri" w:hAnsi="Calibri" w:cs="Calibri"/>
          <w:b/>
          <w:color w:val="000000"/>
          <w:sz w:val="24"/>
          <w:szCs w:val="24"/>
        </w:rPr>
        <w:t xml:space="preserve">OFFERTI E </w:t>
      </w:r>
      <w:r w:rsidR="00BA18CE" w:rsidRPr="00C90805">
        <w:rPr>
          <w:rFonts w:ascii="Calibri" w:eastAsia="Calibri" w:hAnsi="Calibri" w:cs="Calibri"/>
          <w:b/>
          <w:color w:val="000000"/>
          <w:sz w:val="24"/>
          <w:szCs w:val="24"/>
        </w:rPr>
        <w:t xml:space="preserve">QUOTA DI </w:t>
      </w:r>
      <w:r w:rsidR="009D5D2A" w:rsidRPr="00C90805">
        <w:rPr>
          <w:rFonts w:ascii="Calibri" w:eastAsia="Calibri" w:hAnsi="Calibri" w:cs="Calibri"/>
          <w:b/>
          <w:color w:val="000000"/>
          <w:sz w:val="24"/>
          <w:szCs w:val="24"/>
        </w:rPr>
        <w:t>COM</w:t>
      </w:r>
      <w:r w:rsidR="00BA18CE" w:rsidRPr="00C90805">
        <w:rPr>
          <w:rFonts w:ascii="Calibri" w:eastAsia="Calibri" w:hAnsi="Calibri" w:cs="Calibri"/>
          <w:b/>
          <w:color w:val="000000"/>
          <w:sz w:val="24"/>
          <w:szCs w:val="24"/>
        </w:rPr>
        <w:t>PARTECIPAZIONE</w:t>
      </w:r>
    </w:p>
    <w:p w14:paraId="6D7B8D1E" w14:textId="77777777" w:rsidR="00616062" w:rsidRPr="00C90805" w:rsidRDefault="00616062" w:rsidP="00616062">
      <w:pPr>
        <w:pBdr>
          <w:top w:val="nil"/>
          <w:left w:val="nil"/>
          <w:bottom w:val="nil"/>
          <w:right w:val="nil"/>
          <w:between w:val="nil"/>
        </w:pBdr>
        <w:spacing w:after="1" w:line="359" w:lineRule="auto"/>
        <w:ind w:left="0" w:right="43" w:hanging="2"/>
        <w:jc w:val="center"/>
        <w:rPr>
          <w:rFonts w:ascii="Calibri" w:eastAsia="Calibri" w:hAnsi="Calibri" w:cs="Calibri"/>
          <w:b/>
          <w:color w:val="000000"/>
          <w:sz w:val="24"/>
          <w:szCs w:val="24"/>
        </w:rPr>
      </w:pPr>
    </w:p>
    <w:p w14:paraId="41CC4177" w14:textId="5C544369" w:rsidR="00895E73" w:rsidRPr="00C90805" w:rsidRDefault="000247A2" w:rsidP="008A2A2B">
      <w:pPr>
        <w:pBdr>
          <w:top w:val="nil"/>
          <w:left w:val="nil"/>
          <w:bottom w:val="nil"/>
          <w:right w:val="nil"/>
          <w:between w:val="nil"/>
        </w:pBdr>
        <w:spacing w:after="1" w:line="359" w:lineRule="auto"/>
        <w:ind w:left="0" w:right="43" w:hanging="2"/>
        <w:jc w:val="both"/>
        <w:rPr>
          <w:rFonts w:ascii="Calibri" w:hAnsi="Calibri" w:cs="Calibri"/>
          <w:sz w:val="24"/>
          <w:szCs w:val="24"/>
        </w:rPr>
      </w:pPr>
      <w:r w:rsidRPr="00C90805">
        <w:rPr>
          <w:rFonts w:ascii="Calibri" w:hAnsi="Calibri" w:cs="Calibri"/>
          <w:sz w:val="24"/>
          <w:szCs w:val="24"/>
        </w:rPr>
        <w:t xml:space="preserve">Alle imprese selezionate, secondo le modalità sopra indicate, saranno offerti i seguenti servizi: </w:t>
      </w:r>
    </w:p>
    <w:p w14:paraId="1B1D78BF" w14:textId="123879CF" w:rsidR="005E55D2" w:rsidRPr="00C90805" w:rsidRDefault="004A66D3" w:rsidP="00FE1AD3">
      <w:pPr>
        <w:pStyle w:val="Paragrafoelenco"/>
        <w:numPr>
          <w:ilvl w:val="0"/>
          <w:numId w:val="5"/>
        </w:numPr>
        <w:pBdr>
          <w:top w:val="nil"/>
          <w:left w:val="nil"/>
          <w:bottom w:val="nil"/>
          <w:right w:val="nil"/>
          <w:between w:val="nil"/>
        </w:pBdr>
        <w:spacing w:line="360" w:lineRule="auto"/>
        <w:ind w:leftChars="0" w:firstLineChars="0"/>
        <w:jc w:val="both"/>
        <w:rPr>
          <w:rFonts w:ascii="Calibri" w:eastAsia="Calibri" w:hAnsi="Calibri" w:cs="Calibri"/>
          <w:sz w:val="24"/>
          <w:szCs w:val="24"/>
        </w:rPr>
      </w:pPr>
      <w:r w:rsidRPr="00C90805">
        <w:rPr>
          <w:rFonts w:ascii="Calibri" w:eastAsia="Calibri" w:hAnsi="Calibri" w:cs="Calibri"/>
          <w:sz w:val="24"/>
          <w:szCs w:val="24"/>
        </w:rPr>
        <w:t>Stand allestito in collettiva</w:t>
      </w:r>
      <w:r w:rsidR="002B0602">
        <w:rPr>
          <w:rFonts w:ascii="Calibri" w:eastAsia="Calibri" w:hAnsi="Calibri" w:cs="Calibri"/>
          <w:sz w:val="24"/>
          <w:szCs w:val="24"/>
        </w:rPr>
        <w:t>,</w:t>
      </w:r>
      <w:r w:rsidRPr="00C90805">
        <w:rPr>
          <w:rFonts w:ascii="Calibri" w:eastAsia="Calibri" w:hAnsi="Calibri" w:cs="Calibri"/>
          <w:sz w:val="24"/>
          <w:szCs w:val="24"/>
        </w:rPr>
        <w:t xml:space="preserve"> con desk singoli </w:t>
      </w:r>
      <w:r w:rsidR="0013560A" w:rsidRPr="00C90805">
        <w:rPr>
          <w:rFonts w:ascii="Calibri" w:eastAsia="Calibri" w:hAnsi="Calibri" w:cs="Calibri"/>
          <w:sz w:val="24"/>
          <w:szCs w:val="24"/>
        </w:rPr>
        <w:t>e sedute</w:t>
      </w:r>
      <w:r w:rsidR="002B0602">
        <w:rPr>
          <w:rFonts w:ascii="Calibri" w:eastAsia="Calibri" w:hAnsi="Calibri" w:cs="Calibri"/>
          <w:sz w:val="24"/>
          <w:szCs w:val="24"/>
        </w:rPr>
        <w:t>,</w:t>
      </w:r>
      <w:r w:rsidR="0013560A" w:rsidRPr="00C90805">
        <w:rPr>
          <w:rFonts w:ascii="Calibri" w:eastAsia="Calibri" w:hAnsi="Calibri" w:cs="Calibri"/>
          <w:sz w:val="24"/>
          <w:szCs w:val="24"/>
        </w:rPr>
        <w:t xml:space="preserve"> con possibilità di attività di esposizione e vendita</w:t>
      </w:r>
      <w:r w:rsidR="002B0602">
        <w:rPr>
          <w:rFonts w:ascii="Calibri" w:eastAsia="Calibri" w:hAnsi="Calibri" w:cs="Calibri"/>
          <w:sz w:val="24"/>
          <w:szCs w:val="24"/>
        </w:rPr>
        <w:t>,</w:t>
      </w:r>
      <w:r w:rsidR="0075275F" w:rsidRPr="00C90805">
        <w:rPr>
          <w:rFonts w:ascii="Calibri" w:eastAsia="Calibri" w:hAnsi="Calibri" w:cs="Calibri"/>
          <w:sz w:val="24"/>
          <w:szCs w:val="24"/>
        </w:rPr>
        <w:t xml:space="preserve"> dalle ore 09:00 alle ore 21:00, nei giorni dal 1 al 18 maggio</w:t>
      </w:r>
      <w:r w:rsidR="002B0602">
        <w:rPr>
          <w:rFonts w:ascii="Calibri" w:eastAsia="Calibri" w:hAnsi="Calibri" w:cs="Calibri"/>
          <w:sz w:val="24"/>
          <w:szCs w:val="24"/>
        </w:rPr>
        <w:t xml:space="preserve"> 2025;</w:t>
      </w:r>
    </w:p>
    <w:p w14:paraId="03E90A0A" w14:textId="2275AF23" w:rsidR="00C90805" w:rsidRPr="00C90805" w:rsidRDefault="00C90805" w:rsidP="00FE1AD3">
      <w:pPr>
        <w:pStyle w:val="Paragrafoelenco"/>
        <w:numPr>
          <w:ilvl w:val="0"/>
          <w:numId w:val="5"/>
        </w:numPr>
        <w:pBdr>
          <w:top w:val="nil"/>
          <w:left w:val="nil"/>
          <w:bottom w:val="nil"/>
          <w:right w:val="nil"/>
          <w:between w:val="nil"/>
        </w:pBdr>
        <w:spacing w:line="360" w:lineRule="auto"/>
        <w:ind w:leftChars="0" w:firstLineChars="0"/>
        <w:jc w:val="both"/>
        <w:rPr>
          <w:rFonts w:ascii="Calibri" w:eastAsia="Calibri" w:hAnsi="Calibri" w:cs="Calibri"/>
          <w:sz w:val="24"/>
          <w:szCs w:val="24"/>
        </w:rPr>
      </w:pPr>
      <w:r w:rsidRPr="00C90805">
        <w:rPr>
          <w:rFonts w:ascii="Calibri" w:eastAsia="Calibri" w:hAnsi="Calibri" w:cs="Calibri"/>
          <w:sz w:val="24"/>
          <w:szCs w:val="24"/>
        </w:rPr>
        <w:t xml:space="preserve">Servizi </w:t>
      </w:r>
      <w:r w:rsidR="002B0602" w:rsidRPr="00C90805">
        <w:rPr>
          <w:rFonts w:ascii="Calibri" w:eastAsia="Calibri" w:hAnsi="Calibri" w:cs="Calibri"/>
          <w:sz w:val="24"/>
          <w:szCs w:val="24"/>
        </w:rPr>
        <w:t>logistici.</w:t>
      </w:r>
    </w:p>
    <w:p w14:paraId="5EFAF34A" w14:textId="77777777" w:rsidR="008A2A2B" w:rsidRDefault="008A2A2B" w:rsidP="000247A2">
      <w:pPr>
        <w:pBdr>
          <w:top w:val="nil"/>
          <w:left w:val="nil"/>
          <w:bottom w:val="nil"/>
          <w:right w:val="nil"/>
          <w:between w:val="nil"/>
        </w:pBdr>
        <w:spacing w:line="360" w:lineRule="auto"/>
        <w:ind w:leftChars="0" w:left="0" w:firstLineChars="0" w:firstLine="0"/>
        <w:jc w:val="both"/>
        <w:rPr>
          <w:rFonts w:ascii="Calibri" w:eastAsia="Calibri" w:hAnsi="Calibri" w:cs="Calibri"/>
          <w:color w:val="000000"/>
          <w:sz w:val="24"/>
          <w:szCs w:val="24"/>
        </w:rPr>
      </w:pPr>
    </w:p>
    <w:p w14:paraId="4203E97B" w14:textId="3BD9C521" w:rsidR="002B0602" w:rsidRDefault="000247A2" w:rsidP="002B0602">
      <w:pPr>
        <w:pBdr>
          <w:top w:val="nil"/>
          <w:left w:val="nil"/>
          <w:bottom w:val="nil"/>
          <w:right w:val="nil"/>
          <w:between w:val="nil"/>
        </w:pBdr>
        <w:spacing w:line="360" w:lineRule="auto"/>
        <w:ind w:leftChars="0" w:left="0" w:firstLineChars="0" w:firstLine="0"/>
        <w:jc w:val="both"/>
        <w:rPr>
          <w:rFonts w:ascii="Calibri" w:eastAsia="Calibri" w:hAnsi="Calibri" w:cs="Calibri"/>
          <w:color w:val="000000"/>
          <w:sz w:val="24"/>
          <w:szCs w:val="24"/>
        </w:rPr>
      </w:pPr>
      <w:r w:rsidRPr="00E82204">
        <w:rPr>
          <w:rFonts w:ascii="Calibri" w:eastAsia="Calibri" w:hAnsi="Calibri" w:cs="Calibri"/>
          <w:color w:val="000000"/>
          <w:sz w:val="24"/>
          <w:szCs w:val="24"/>
        </w:rPr>
        <w:t>Tutti i dettagli operativi relativi ai servizi sopra indicati saranno condivisi successivamente con gli espositori ammessi.</w:t>
      </w:r>
    </w:p>
    <w:p w14:paraId="511B8640" w14:textId="77777777" w:rsidR="002B0602" w:rsidRPr="002B0602" w:rsidRDefault="002B0602" w:rsidP="002B0602">
      <w:pPr>
        <w:pBdr>
          <w:top w:val="nil"/>
          <w:left w:val="nil"/>
          <w:bottom w:val="nil"/>
          <w:right w:val="nil"/>
          <w:between w:val="nil"/>
        </w:pBdr>
        <w:spacing w:line="360" w:lineRule="auto"/>
        <w:ind w:leftChars="0" w:left="0" w:firstLineChars="0" w:firstLine="0"/>
        <w:jc w:val="both"/>
        <w:rPr>
          <w:rFonts w:ascii="Calibri" w:eastAsia="Calibri" w:hAnsi="Calibri" w:cs="Calibri"/>
          <w:color w:val="000000"/>
          <w:sz w:val="24"/>
          <w:szCs w:val="24"/>
        </w:rPr>
      </w:pPr>
    </w:p>
    <w:p w14:paraId="616C4A89" w14:textId="1BA5C85A" w:rsidR="002B31C2" w:rsidRDefault="002B31C2" w:rsidP="002B31C2">
      <w:pPr>
        <w:pBdr>
          <w:top w:val="nil"/>
          <w:left w:val="nil"/>
          <w:bottom w:val="nil"/>
          <w:right w:val="nil"/>
          <w:between w:val="nil"/>
        </w:pBdr>
        <w:spacing w:line="360" w:lineRule="auto"/>
        <w:ind w:left="0" w:hanging="2"/>
        <w:jc w:val="both"/>
        <w:rPr>
          <w:rFonts w:ascii="Calibri" w:eastAsia="Calibri" w:hAnsi="Calibri" w:cs="Calibri"/>
          <w:color w:val="000000"/>
          <w:sz w:val="24"/>
          <w:szCs w:val="24"/>
        </w:rPr>
      </w:pPr>
      <w:r w:rsidRPr="009973C6">
        <w:rPr>
          <w:rFonts w:ascii="Calibri" w:eastAsia="Calibri" w:hAnsi="Calibri" w:cs="Calibri"/>
          <w:b/>
          <w:sz w:val="24"/>
          <w:szCs w:val="24"/>
          <w:u w:val="single"/>
        </w:rPr>
        <w:t xml:space="preserve">Il trasporto delle </w:t>
      </w:r>
      <w:r w:rsidRPr="00A376A1">
        <w:rPr>
          <w:rFonts w:ascii="Calibri" w:eastAsia="Calibri" w:hAnsi="Calibri" w:cs="Calibri"/>
          <w:b/>
          <w:sz w:val="24"/>
          <w:szCs w:val="24"/>
          <w:u w:val="single"/>
        </w:rPr>
        <w:t>campionature espositive e del materiale pubblicitario sarà a carico delle imprese</w:t>
      </w:r>
      <w:r w:rsidRPr="009973C6">
        <w:rPr>
          <w:rFonts w:ascii="Calibri" w:eastAsia="Calibri" w:hAnsi="Calibri" w:cs="Calibri"/>
          <w:color w:val="000000"/>
          <w:sz w:val="24"/>
          <w:szCs w:val="24"/>
        </w:rPr>
        <w:t xml:space="preserve"> co-espositrici che dovranno garantire l’arrivo dei prodotti </w:t>
      </w:r>
      <w:r>
        <w:rPr>
          <w:rFonts w:ascii="Calibri" w:eastAsia="Calibri" w:hAnsi="Calibri" w:cs="Calibri"/>
          <w:color w:val="000000"/>
          <w:sz w:val="24"/>
          <w:szCs w:val="24"/>
        </w:rPr>
        <w:t xml:space="preserve">nel giorno e negli orari che verranno successivamente indicati dal personale Arsial. </w:t>
      </w:r>
      <w:r w:rsidRPr="009973C6">
        <w:rPr>
          <w:rFonts w:ascii="Calibri" w:eastAsia="Calibri" w:hAnsi="Calibri" w:cs="Calibri"/>
          <w:color w:val="000000"/>
          <w:sz w:val="24"/>
          <w:szCs w:val="24"/>
        </w:rPr>
        <w:t>Resta inteso che la ricezione dei prodotti di pertinenza, e la sistemazione presso la postazione aziendale</w:t>
      </w:r>
      <w:r>
        <w:rPr>
          <w:rFonts w:ascii="Calibri" w:eastAsia="Calibri" w:hAnsi="Calibri" w:cs="Calibri"/>
          <w:color w:val="000000"/>
          <w:sz w:val="24"/>
          <w:szCs w:val="24"/>
        </w:rPr>
        <w:t xml:space="preserve">, </w:t>
      </w:r>
      <w:r w:rsidRPr="009973C6">
        <w:rPr>
          <w:rFonts w:ascii="Calibri" w:eastAsia="Calibri" w:hAnsi="Calibri" w:cs="Calibri"/>
          <w:color w:val="000000"/>
          <w:sz w:val="24"/>
          <w:szCs w:val="24"/>
        </w:rPr>
        <w:t xml:space="preserve">è strettamente a carico </w:t>
      </w:r>
      <w:r>
        <w:rPr>
          <w:rFonts w:ascii="Calibri" w:eastAsia="Calibri" w:hAnsi="Calibri" w:cs="Calibri"/>
          <w:color w:val="000000"/>
          <w:sz w:val="24"/>
          <w:szCs w:val="24"/>
        </w:rPr>
        <w:t>del co-espositore</w:t>
      </w:r>
      <w:r w:rsidRPr="009973C6">
        <w:rPr>
          <w:rFonts w:ascii="Calibri" w:eastAsia="Calibri" w:hAnsi="Calibri" w:cs="Calibri"/>
          <w:color w:val="000000"/>
          <w:sz w:val="24"/>
          <w:szCs w:val="24"/>
        </w:rPr>
        <w:t xml:space="preserve"> e dovrà avvenire, improrogabilmente</w:t>
      </w:r>
      <w:r>
        <w:rPr>
          <w:rFonts w:ascii="Calibri" w:eastAsia="Calibri" w:hAnsi="Calibri" w:cs="Calibri"/>
          <w:color w:val="000000"/>
          <w:sz w:val="24"/>
          <w:szCs w:val="24"/>
        </w:rPr>
        <w:t xml:space="preserve"> nella data che vi verrà indicata</w:t>
      </w:r>
      <w:r w:rsidRPr="009973C6">
        <w:rPr>
          <w:rFonts w:ascii="Calibri" w:eastAsia="Calibri" w:hAnsi="Calibri" w:cs="Calibri"/>
          <w:color w:val="000000"/>
          <w:sz w:val="24"/>
          <w:szCs w:val="24"/>
        </w:rPr>
        <w:t xml:space="preserve">. </w:t>
      </w:r>
    </w:p>
    <w:p w14:paraId="2C118132" w14:textId="77777777" w:rsidR="007E0FE6" w:rsidRPr="008B5CB1" w:rsidRDefault="007E0FE6" w:rsidP="00F65FD9">
      <w:pPr>
        <w:pBdr>
          <w:top w:val="nil"/>
          <w:left w:val="nil"/>
          <w:bottom w:val="nil"/>
          <w:right w:val="nil"/>
          <w:between w:val="nil"/>
        </w:pBdr>
        <w:spacing w:line="360" w:lineRule="auto"/>
        <w:ind w:leftChars="0" w:left="0" w:firstLineChars="0" w:firstLine="0"/>
        <w:jc w:val="both"/>
        <w:rPr>
          <w:rFonts w:ascii="Calibri" w:eastAsia="Calibri" w:hAnsi="Calibri" w:cs="Calibri"/>
          <w:color w:val="000000"/>
          <w:sz w:val="24"/>
          <w:szCs w:val="24"/>
        </w:rPr>
      </w:pPr>
    </w:p>
    <w:p w14:paraId="463407E3" w14:textId="4813D4DC" w:rsidR="000247A2" w:rsidRPr="003E01A0" w:rsidRDefault="005F05CE" w:rsidP="002B0602">
      <w:pPr>
        <w:suppressAutoHyphens w:val="0"/>
        <w:overflowPunct/>
        <w:autoSpaceDE/>
        <w:autoSpaceDN/>
        <w:adjustRightInd/>
        <w:spacing w:line="240" w:lineRule="auto"/>
        <w:ind w:leftChars="0" w:left="0" w:firstLineChars="0" w:firstLine="0"/>
        <w:textDirection w:val="lrTb"/>
        <w:textAlignment w:val="auto"/>
        <w:outlineLvl w:val="9"/>
        <w:rPr>
          <w:rFonts w:ascii="Calibri" w:hAnsi="Calibri" w:cs="Calibri"/>
          <w:color w:val="000000"/>
          <w:sz w:val="24"/>
          <w:szCs w:val="24"/>
          <w:u w:val="single"/>
        </w:rPr>
      </w:pPr>
      <w:r>
        <w:rPr>
          <w:rFonts w:ascii="Calibri" w:hAnsi="Calibri" w:cs="Calibri"/>
          <w:color w:val="000000"/>
          <w:sz w:val="24"/>
          <w:szCs w:val="24"/>
          <w:u w:val="single"/>
        </w:rPr>
        <w:t>I</w:t>
      </w:r>
      <w:r w:rsidR="00EB3394" w:rsidRPr="00E82204">
        <w:rPr>
          <w:rFonts w:ascii="Calibri" w:hAnsi="Calibri" w:cs="Calibri"/>
          <w:color w:val="000000"/>
          <w:sz w:val="24"/>
          <w:szCs w:val="24"/>
          <w:u w:val="single"/>
        </w:rPr>
        <w:t xml:space="preserve">l </w:t>
      </w:r>
      <w:r w:rsidR="000247A2" w:rsidRPr="00E82204">
        <w:rPr>
          <w:rFonts w:ascii="Calibri" w:hAnsi="Calibri" w:cs="Calibri"/>
          <w:color w:val="000000"/>
          <w:sz w:val="24"/>
          <w:szCs w:val="24"/>
          <w:u w:val="single"/>
        </w:rPr>
        <w:t>versamento</w:t>
      </w:r>
      <w:r w:rsidR="00EB3394" w:rsidRPr="00E82204">
        <w:rPr>
          <w:rFonts w:ascii="Calibri" w:hAnsi="Calibri" w:cs="Calibri"/>
          <w:color w:val="000000"/>
          <w:sz w:val="24"/>
          <w:szCs w:val="24"/>
          <w:u w:val="single"/>
        </w:rPr>
        <w:t xml:space="preserve"> della quota</w:t>
      </w:r>
      <w:r w:rsidR="008706A9">
        <w:rPr>
          <w:rFonts w:ascii="Calibri" w:hAnsi="Calibri" w:cs="Calibri"/>
          <w:color w:val="000000"/>
          <w:sz w:val="24"/>
          <w:szCs w:val="24"/>
          <w:u w:val="single"/>
        </w:rPr>
        <w:t xml:space="preserve"> pari ad euro 12.000,</w:t>
      </w:r>
      <w:r w:rsidR="002B0602">
        <w:rPr>
          <w:rFonts w:ascii="Calibri" w:hAnsi="Calibri" w:cs="Calibri"/>
          <w:color w:val="000000"/>
          <w:sz w:val="24"/>
          <w:szCs w:val="24"/>
          <w:u w:val="single"/>
        </w:rPr>
        <w:t xml:space="preserve">00 </w:t>
      </w:r>
      <w:r w:rsidR="002B0602" w:rsidRPr="00E82204">
        <w:rPr>
          <w:rFonts w:ascii="Calibri" w:hAnsi="Calibri" w:cs="Calibri"/>
          <w:color w:val="000000"/>
          <w:sz w:val="24"/>
          <w:szCs w:val="24"/>
          <w:u w:val="single"/>
        </w:rPr>
        <w:t>dovrà</w:t>
      </w:r>
      <w:r w:rsidR="000247A2" w:rsidRPr="00E82204">
        <w:rPr>
          <w:rFonts w:ascii="Calibri" w:hAnsi="Calibri" w:cs="Calibri"/>
          <w:color w:val="000000"/>
          <w:sz w:val="24"/>
          <w:szCs w:val="24"/>
          <w:u w:val="single"/>
        </w:rPr>
        <w:t xml:space="preserve"> avvenire</w:t>
      </w:r>
      <w:r w:rsidR="00681BB0">
        <w:rPr>
          <w:rFonts w:ascii="Calibri" w:hAnsi="Calibri" w:cs="Calibri"/>
          <w:color w:val="000000"/>
          <w:sz w:val="24"/>
          <w:szCs w:val="24"/>
          <w:u w:val="single"/>
        </w:rPr>
        <w:t xml:space="preserve"> </w:t>
      </w:r>
      <w:r w:rsidR="000247A2" w:rsidRPr="000C1C91">
        <w:rPr>
          <w:rFonts w:ascii="Calibri" w:hAnsi="Calibri" w:cs="Calibri"/>
          <w:color w:val="000000"/>
          <w:sz w:val="24"/>
          <w:szCs w:val="24"/>
          <w:u w:val="single"/>
        </w:rPr>
        <w:t xml:space="preserve">con bonifico </w:t>
      </w:r>
      <w:r w:rsidR="00F62BE5" w:rsidRPr="000C1C91">
        <w:rPr>
          <w:rFonts w:ascii="Calibri" w:hAnsi="Calibri" w:cs="Calibri"/>
          <w:color w:val="000000"/>
          <w:sz w:val="24"/>
          <w:szCs w:val="24"/>
          <w:u w:val="single"/>
        </w:rPr>
        <w:t>bancario</w:t>
      </w:r>
      <w:r w:rsidR="00681BB0">
        <w:rPr>
          <w:rFonts w:ascii="Calibri" w:hAnsi="Calibri" w:cs="Calibri"/>
          <w:color w:val="000000"/>
          <w:sz w:val="24"/>
          <w:szCs w:val="24"/>
          <w:u w:val="single"/>
        </w:rPr>
        <w:t>,</w:t>
      </w:r>
      <w:r w:rsidR="00F62BE5" w:rsidRPr="000C1C91">
        <w:rPr>
          <w:rFonts w:ascii="Calibri" w:hAnsi="Calibri" w:cs="Calibri"/>
          <w:color w:val="000000"/>
          <w:sz w:val="24"/>
          <w:szCs w:val="24"/>
          <w:u w:val="single"/>
        </w:rPr>
        <w:t xml:space="preserve"> intestato a:</w:t>
      </w:r>
    </w:p>
    <w:p w14:paraId="63806CD4" w14:textId="77777777" w:rsidR="009C7190" w:rsidRDefault="009C7190" w:rsidP="00B61F8E">
      <w:pPr>
        <w:pBdr>
          <w:top w:val="nil"/>
          <w:left w:val="nil"/>
          <w:bottom w:val="nil"/>
          <w:right w:val="nil"/>
          <w:between w:val="nil"/>
        </w:pBdr>
        <w:tabs>
          <w:tab w:val="left" w:pos="567"/>
        </w:tabs>
        <w:spacing w:line="241" w:lineRule="auto"/>
        <w:ind w:leftChars="0" w:left="0" w:right="111" w:firstLineChars="0" w:firstLine="0"/>
        <w:rPr>
          <w:rFonts w:asciiTheme="minorHAnsi" w:hAnsiTheme="minorHAnsi" w:cstheme="minorHAnsi"/>
          <w:b/>
          <w:sz w:val="28"/>
          <w:szCs w:val="28"/>
        </w:rPr>
      </w:pPr>
    </w:p>
    <w:p w14:paraId="5E773F98" w14:textId="785D35DC" w:rsidR="00B61F8E" w:rsidRDefault="00730F1C" w:rsidP="00B61F8E">
      <w:pPr>
        <w:pBdr>
          <w:top w:val="nil"/>
          <w:left w:val="nil"/>
          <w:bottom w:val="nil"/>
          <w:right w:val="nil"/>
          <w:between w:val="nil"/>
        </w:pBdr>
        <w:tabs>
          <w:tab w:val="left" w:pos="567"/>
        </w:tabs>
        <w:spacing w:line="241" w:lineRule="auto"/>
        <w:ind w:left="1" w:right="111" w:hanging="3"/>
        <w:jc w:val="center"/>
        <w:rPr>
          <w:rFonts w:ascii="CIDFont+F4" w:eastAsiaTheme="minorHAnsi" w:hAnsi="CIDFont+F4" w:cs="CIDFont+F4"/>
          <w:b/>
          <w:bCs/>
          <w:position w:val="0"/>
          <w:sz w:val="28"/>
          <w:szCs w:val="28"/>
          <w:lang w:eastAsia="en-US"/>
        </w:rPr>
      </w:pPr>
      <w:r w:rsidRPr="00EA57CD">
        <w:rPr>
          <w:rFonts w:asciiTheme="minorHAnsi" w:hAnsiTheme="minorHAnsi" w:cstheme="minorHAnsi"/>
          <w:b/>
          <w:sz w:val="28"/>
          <w:szCs w:val="28"/>
        </w:rPr>
        <w:t xml:space="preserve">ARSIAL - IBAN: </w:t>
      </w:r>
      <w:r w:rsidR="00B61F8E" w:rsidRPr="00B61F8E">
        <w:rPr>
          <w:rFonts w:ascii="CIDFont+F4" w:eastAsiaTheme="minorHAnsi" w:hAnsi="CIDFont+F4" w:cs="CIDFont+F4"/>
          <w:b/>
          <w:bCs/>
          <w:position w:val="0"/>
          <w:sz w:val="28"/>
          <w:szCs w:val="28"/>
          <w:lang w:eastAsia="en-US"/>
        </w:rPr>
        <w:t>IT82K0510439499CC0090530547</w:t>
      </w:r>
    </w:p>
    <w:p w14:paraId="30CCEA5F" w14:textId="0E7CA29E" w:rsidR="00730F1C" w:rsidRDefault="00730F1C" w:rsidP="00B61F8E">
      <w:pPr>
        <w:pBdr>
          <w:top w:val="nil"/>
          <w:left w:val="nil"/>
          <w:bottom w:val="nil"/>
          <w:right w:val="nil"/>
          <w:between w:val="nil"/>
        </w:pBdr>
        <w:tabs>
          <w:tab w:val="left" w:pos="567"/>
        </w:tabs>
        <w:spacing w:line="241" w:lineRule="auto"/>
        <w:ind w:left="1" w:right="111" w:hanging="3"/>
        <w:jc w:val="center"/>
        <w:rPr>
          <w:rFonts w:asciiTheme="minorHAnsi" w:hAnsiTheme="minorHAnsi" w:cstheme="minorHAnsi"/>
          <w:b/>
          <w:color w:val="000000"/>
          <w:sz w:val="28"/>
          <w:szCs w:val="28"/>
        </w:rPr>
      </w:pPr>
      <w:r w:rsidRPr="006D0693">
        <w:rPr>
          <w:rFonts w:asciiTheme="minorHAnsi" w:hAnsiTheme="minorHAnsi" w:cstheme="minorHAnsi"/>
          <w:b/>
          <w:color w:val="000000"/>
          <w:sz w:val="28"/>
          <w:szCs w:val="28"/>
        </w:rPr>
        <w:t>Causale:</w:t>
      </w:r>
      <w:r w:rsidR="00F65FD9">
        <w:rPr>
          <w:rFonts w:asciiTheme="minorHAnsi" w:hAnsiTheme="minorHAnsi" w:cstheme="minorHAnsi"/>
          <w:b/>
          <w:color w:val="000000"/>
          <w:sz w:val="28"/>
          <w:szCs w:val="28"/>
        </w:rPr>
        <w:t xml:space="preserve"> “</w:t>
      </w:r>
      <w:r w:rsidR="00F65FD9">
        <w:rPr>
          <w:rFonts w:asciiTheme="minorHAnsi" w:hAnsiTheme="minorHAnsi" w:cstheme="minorHAnsi"/>
          <w:b/>
          <w:i/>
          <w:color w:val="000000"/>
          <w:sz w:val="28"/>
          <w:szCs w:val="28"/>
        </w:rPr>
        <w:t>R</w:t>
      </w:r>
      <w:r w:rsidRPr="006D0693">
        <w:rPr>
          <w:rFonts w:asciiTheme="minorHAnsi" w:hAnsiTheme="minorHAnsi" w:cstheme="minorHAnsi"/>
          <w:b/>
          <w:i/>
          <w:color w:val="000000"/>
          <w:sz w:val="28"/>
          <w:szCs w:val="28"/>
        </w:rPr>
        <w:t>agione sociale dell’azienda</w:t>
      </w:r>
      <w:r w:rsidR="00F65FD9">
        <w:rPr>
          <w:rFonts w:asciiTheme="minorHAnsi" w:hAnsiTheme="minorHAnsi" w:cstheme="minorHAnsi"/>
          <w:b/>
          <w:color w:val="000000"/>
          <w:sz w:val="28"/>
          <w:szCs w:val="28"/>
        </w:rPr>
        <w:t xml:space="preserve"> – </w:t>
      </w:r>
      <w:r w:rsidR="00B61F8E" w:rsidRPr="00B61F8E">
        <w:rPr>
          <w:rFonts w:asciiTheme="minorHAnsi" w:hAnsiTheme="minorHAnsi" w:cstheme="minorHAnsi"/>
          <w:b/>
          <w:color w:val="000000"/>
          <w:sz w:val="28"/>
          <w:szCs w:val="28"/>
        </w:rPr>
        <w:t>INTERNAZIONALI DI TENNIS BNL 2025</w:t>
      </w:r>
    </w:p>
    <w:p w14:paraId="449283FB" w14:textId="77777777" w:rsidR="002B0602" w:rsidRPr="0036170C" w:rsidRDefault="002B0602" w:rsidP="00B61F8E">
      <w:pPr>
        <w:pBdr>
          <w:top w:val="nil"/>
          <w:left w:val="nil"/>
          <w:bottom w:val="nil"/>
          <w:right w:val="nil"/>
          <w:between w:val="nil"/>
        </w:pBdr>
        <w:tabs>
          <w:tab w:val="left" w:pos="567"/>
        </w:tabs>
        <w:spacing w:line="241" w:lineRule="auto"/>
        <w:ind w:left="1" w:right="111" w:hanging="3"/>
        <w:jc w:val="center"/>
        <w:rPr>
          <w:rFonts w:asciiTheme="minorHAnsi" w:hAnsiTheme="minorHAnsi" w:cstheme="minorHAnsi"/>
          <w:b/>
          <w:color w:val="000000"/>
          <w:sz w:val="28"/>
          <w:szCs w:val="28"/>
        </w:rPr>
      </w:pPr>
    </w:p>
    <w:p w14:paraId="1622C17D" w14:textId="77777777" w:rsidR="00A22C99" w:rsidRPr="00730F1C" w:rsidRDefault="00A22C99" w:rsidP="00AB43F1">
      <w:pPr>
        <w:pStyle w:val="NormaleWeb"/>
        <w:rPr>
          <w:rFonts w:ascii="Calibri" w:hAnsi="Calibri" w:cs="Calibri"/>
          <w:color w:val="000000"/>
        </w:rPr>
      </w:pPr>
    </w:p>
    <w:p w14:paraId="62E56F69" w14:textId="77777777" w:rsidR="00334A5D" w:rsidRDefault="00334A5D" w:rsidP="000740EC">
      <w:pPr>
        <w:pBdr>
          <w:top w:val="nil"/>
          <w:left w:val="nil"/>
          <w:bottom w:val="nil"/>
          <w:right w:val="nil"/>
          <w:between w:val="nil"/>
        </w:pBdr>
        <w:spacing w:line="360" w:lineRule="auto"/>
        <w:ind w:leftChars="0" w:left="0" w:firstLineChars="0" w:firstLine="0"/>
        <w:rPr>
          <w:rFonts w:asciiTheme="minorHAnsi" w:hAnsiTheme="minorHAnsi" w:cstheme="minorHAnsi"/>
          <w:b/>
          <w:sz w:val="24"/>
          <w:szCs w:val="24"/>
        </w:rPr>
      </w:pPr>
    </w:p>
    <w:p w14:paraId="0C6B52CF" w14:textId="64076912" w:rsidR="00225543" w:rsidRPr="00455139" w:rsidRDefault="00455139" w:rsidP="008A2A2B">
      <w:pPr>
        <w:pBdr>
          <w:top w:val="nil"/>
          <w:left w:val="nil"/>
          <w:bottom w:val="nil"/>
          <w:right w:val="nil"/>
          <w:between w:val="nil"/>
        </w:pBdr>
        <w:spacing w:line="360" w:lineRule="auto"/>
        <w:ind w:leftChars="0" w:left="0" w:firstLineChars="0" w:firstLine="0"/>
        <w:jc w:val="center"/>
        <w:rPr>
          <w:rFonts w:asciiTheme="minorHAnsi" w:hAnsiTheme="minorHAnsi" w:cstheme="minorHAnsi"/>
          <w:b/>
          <w:sz w:val="24"/>
          <w:szCs w:val="24"/>
        </w:rPr>
      </w:pPr>
      <w:r w:rsidRPr="00455139">
        <w:rPr>
          <w:rFonts w:asciiTheme="minorHAnsi" w:hAnsiTheme="minorHAnsi" w:cstheme="minorHAnsi"/>
          <w:b/>
          <w:sz w:val="24"/>
          <w:szCs w:val="24"/>
        </w:rPr>
        <w:t xml:space="preserve">ART. </w:t>
      </w:r>
      <w:r w:rsidR="00FC5322">
        <w:rPr>
          <w:rFonts w:asciiTheme="minorHAnsi" w:hAnsiTheme="minorHAnsi" w:cstheme="minorHAnsi"/>
          <w:b/>
          <w:sz w:val="24"/>
          <w:szCs w:val="24"/>
        </w:rPr>
        <w:t xml:space="preserve">5 </w:t>
      </w:r>
      <w:r w:rsidRPr="00455139">
        <w:rPr>
          <w:rFonts w:asciiTheme="minorHAnsi" w:hAnsiTheme="minorHAnsi" w:cstheme="minorHAnsi"/>
          <w:b/>
          <w:sz w:val="24"/>
          <w:szCs w:val="24"/>
        </w:rPr>
        <w:t>- ESONERO E RISERVA</w:t>
      </w:r>
    </w:p>
    <w:p w14:paraId="64937BAB" w14:textId="32F439A2" w:rsidR="009653DE" w:rsidRPr="00645D8B" w:rsidRDefault="00455139" w:rsidP="00F85C32">
      <w:pPr>
        <w:pBdr>
          <w:top w:val="nil"/>
          <w:left w:val="nil"/>
          <w:bottom w:val="nil"/>
          <w:right w:val="nil"/>
          <w:between w:val="nil"/>
        </w:pBdr>
        <w:spacing w:line="360" w:lineRule="auto"/>
        <w:ind w:leftChars="0" w:left="0" w:firstLineChars="0" w:firstLine="0"/>
        <w:jc w:val="both"/>
        <w:rPr>
          <w:rFonts w:asciiTheme="minorHAnsi" w:hAnsiTheme="minorHAnsi" w:cstheme="minorHAnsi"/>
          <w:sz w:val="24"/>
          <w:szCs w:val="24"/>
        </w:rPr>
      </w:pPr>
      <w:r w:rsidRPr="00455139">
        <w:rPr>
          <w:rFonts w:asciiTheme="minorHAnsi" w:hAnsiTheme="minorHAnsi" w:cstheme="minorHAnsi"/>
          <w:sz w:val="24"/>
          <w:szCs w:val="24"/>
        </w:rPr>
        <w:t>Regione Lazio e Arsial sono esonerate da qualsiasi responsabilità derivante da furti e/o danni a persone e cose durante la fiera. Si specifica che tutti i danni causati dall’espositore allo stand assegnato saranno addebitati allo stesso. In caso di abbandono dello stand, o in caso di mancata presentazione nei giorni di fiera senza aver effettuato formale comunicazione all’Arsial, l’Azienda non sarà ammessa alla partecipazione di iniziative promozionali della Regione Lazio – Arsial per le</w:t>
      </w:r>
      <w:r w:rsidR="00F65FD9">
        <w:rPr>
          <w:rFonts w:asciiTheme="minorHAnsi" w:hAnsiTheme="minorHAnsi" w:cstheme="minorHAnsi"/>
          <w:sz w:val="24"/>
          <w:szCs w:val="24"/>
        </w:rPr>
        <w:t xml:space="preserve"> </w:t>
      </w:r>
      <w:r w:rsidRPr="00455139">
        <w:rPr>
          <w:rFonts w:asciiTheme="minorHAnsi" w:hAnsiTheme="minorHAnsi" w:cstheme="minorHAnsi"/>
          <w:sz w:val="24"/>
          <w:szCs w:val="24"/>
        </w:rPr>
        <w:t>iniziative in programma nell’anno 202</w:t>
      </w:r>
      <w:r w:rsidR="00010D2F">
        <w:rPr>
          <w:rFonts w:asciiTheme="minorHAnsi" w:hAnsiTheme="minorHAnsi" w:cstheme="minorHAnsi"/>
          <w:sz w:val="24"/>
          <w:szCs w:val="24"/>
        </w:rPr>
        <w:t>5</w:t>
      </w:r>
      <w:r w:rsidR="002F135F">
        <w:rPr>
          <w:rFonts w:asciiTheme="minorHAnsi" w:hAnsiTheme="minorHAnsi" w:cstheme="minorHAnsi"/>
          <w:sz w:val="24"/>
          <w:szCs w:val="24"/>
        </w:rPr>
        <w:t xml:space="preserve">. </w:t>
      </w:r>
      <w:r w:rsidRPr="00455139">
        <w:rPr>
          <w:rFonts w:asciiTheme="minorHAnsi" w:hAnsiTheme="minorHAnsi" w:cstheme="minorHAnsi"/>
          <w:sz w:val="24"/>
          <w:szCs w:val="24"/>
        </w:rPr>
        <w:t>Gli organizzatori si riservano la possibilità di annullare in qualsiasi momento la partecipazione alla fiera, qualora le circostanze lo richiedessero, senza diritto alcuno da parte della ditta o società ad indennità o risarcimenti. Eventuali quote di partecipazione già erogate, saranno restituite alle aziende.</w:t>
      </w:r>
    </w:p>
    <w:p w14:paraId="01E8D96C" w14:textId="77777777" w:rsidR="00FB0954" w:rsidRDefault="00FB0954" w:rsidP="00241C8F">
      <w:pPr>
        <w:pBdr>
          <w:top w:val="nil"/>
          <w:left w:val="nil"/>
          <w:bottom w:val="nil"/>
          <w:right w:val="nil"/>
          <w:between w:val="nil"/>
        </w:pBdr>
        <w:spacing w:after="1" w:line="359" w:lineRule="auto"/>
        <w:ind w:left="0" w:right="43" w:hanging="2"/>
        <w:jc w:val="center"/>
        <w:rPr>
          <w:rFonts w:ascii="Calibri" w:eastAsia="Calibri" w:hAnsi="Calibri" w:cs="Calibri"/>
          <w:b/>
          <w:color w:val="000000"/>
          <w:sz w:val="24"/>
          <w:szCs w:val="24"/>
        </w:rPr>
      </w:pPr>
    </w:p>
    <w:p w14:paraId="2BC18802" w14:textId="3817B600" w:rsidR="00241C8F" w:rsidRDefault="00B32590" w:rsidP="00241C8F">
      <w:pPr>
        <w:pBdr>
          <w:top w:val="nil"/>
          <w:left w:val="nil"/>
          <w:bottom w:val="nil"/>
          <w:right w:val="nil"/>
          <w:between w:val="nil"/>
        </w:pBdr>
        <w:spacing w:after="1" w:line="359" w:lineRule="auto"/>
        <w:ind w:left="0" w:right="43" w:hanging="2"/>
        <w:jc w:val="center"/>
        <w:rPr>
          <w:rFonts w:asciiTheme="minorHAnsi" w:eastAsia="Calibri" w:hAnsiTheme="minorHAnsi" w:cstheme="minorHAnsi"/>
          <w:b/>
          <w:bCs/>
          <w:position w:val="0"/>
          <w:sz w:val="24"/>
          <w:szCs w:val="24"/>
          <w:lang w:eastAsia="en-US"/>
        </w:rPr>
      </w:pPr>
      <w:r w:rsidRPr="006F7398">
        <w:rPr>
          <w:rFonts w:asciiTheme="minorHAnsi" w:eastAsia="Calibri" w:hAnsiTheme="minorHAnsi" w:cstheme="minorHAnsi"/>
          <w:b/>
          <w:color w:val="000000"/>
          <w:sz w:val="24"/>
          <w:szCs w:val="24"/>
        </w:rPr>
        <w:t xml:space="preserve">ART. </w:t>
      </w:r>
      <w:r w:rsidR="002B0602">
        <w:rPr>
          <w:rFonts w:asciiTheme="minorHAnsi" w:eastAsia="Calibri" w:hAnsiTheme="minorHAnsi" w:cstheme="minorHAnsi"/>
          <w:b/>
          <w:color w:val="000000"/>
          <w:sz w:val="24"/>
          <w:szCs w:val="24"/>
        </w:rPr>
        <w:t>6</w:t>
      </w:r>
      <w:r w:rsidR="00007D32" w:rsidRPr="006F7398">
        <w:rPr>
          <w:rFonts w:asciiTheme="minorHAnsi" w:eastAsia="Calibri" w:hAnsiTheme="minorHAnsi" w:cstheme="minorHAnsi"/>
          <w:b/>
          <w:color w:val="000000"/>
          <w:sz w:val="24"/>
          <w:szCs w:val="24"/>
        </w:rPr>
        <w:t xml:space="preserve"> </w:t>
      </w:r>
      <w:r w:rsidR="0006006B" w:rsidRPr="006F7398">
        <w:rPr>
          <w:rFonts w:asciiTheme="minorHAnsi" w:eastAsia="Calibri" w:hAnsiTheme="minorHAnsi" w:cstheme="minorHAnsi"/>
          <w:b/>
          <w:color w:val="000000"/>
          <w:sz w:val="24"/>
          <w:szCs w:val="24"/>
        </w:rPr>
        <w:t>–</w:t>
      </w:r>
      <w:r w:rsidR="00241C8F" w:rsidRPr="006F7398">
        <w:rPr>
          <w:rFonts w:asciiTheme="minorHAnsi" w:eastAsia="Calibri" w:hAnsiTheme="minorHAnsi" w:cstheme="minorHAnsi"/>
          <w:b/>
          <w:bCs/>
          <w:spacing w:val="1"/>
          <w:position w:val="0"/>
          <w:sz w:val="24"/>
          <w:szCs w:val="24"/>
          <w:lang w:eastAsia="en-US"/>
        </w:rPr>
        <w:t xml:space="preserve"> </w:t>
      </w:r>
      <w:r w:rsidR="007B4374">
        <w:rPr>
          <w:rFonts w:asciiTheme="minorHAnsi" w:eastAsia="Calibri" w:hAnsiTheme="minorHAnsi" w:cstheme="minorHAnsi"/>
          <w:b/>
          <w:bCs/>
          <w:position w:val="0"/>
          <w:sz w:val="24"/>
          <w:szCs w:val="24"/>
          <w:lang w:eastAsia="en-US"/>
        </w:rPr>
        <w:t>INFORMATIVA PRIVACY</w:t>
      </w:r>
    </w:p>
    <w:p w14:paraId="69CCE388" w14:textId="77777777" w:rsidR="007B4374" w:rsidRPr="006F7398" w:rsidRDefault="007B4374" w:rsidP="00241C8F">
      <w:pPr>
        <w:pBdr>
          <w:top w:val="nil"/>
          <w:left w:val="nil"/>
          <w:bottom w:val="nil"/>
          <w:right w:val="nil"/>
          <w:between w:val="nil"/>
        </w:pBdr>
        <w:spacing w:after="1" w:line="359" w:lineRule="auto"/>
        <w:ind w:left="0" w:right="43" w:hanging="2"/>
        <w:jc w:val="center"/>
        <w:rPr>
          <w:rFonts w:asciiTheme="minorHAnsi" w:eastAsia="Calibri" w:hAnsiTheme="minorHAnsi" w:cstheme="minorHAnsi"/>
          <w:b/>
          <w:bCs/>
          <w:position w:val="0"/>
          <w:sz w:val="24"/>
          <w:szCs w:val="24"/>
          <w:lang w:eastAsia="en-US"/>
        </w:rPr>
      </w:pPr>
    </w:p>
    <w:p w14:paraId="3D35DCCD" w14:textId="6CB7835D" w:rsidR="007B4374" w:rsidRPr="00F65FD9" w:rsidRDefault="006F7398" w:rsidP="00FE1AD3">
      <w:pPr>
        <w:numPr>
          <w:ilvl w:val="0"/>
          <w:numId w:val="3"/>
        </w:numPr>
        <w:shd w:val="clear" w:color="auto" w:fill="FFFFFF"/>
        <w:suppressAutoHyphens w:val="0"/>
        <w:overflowPunct/>
        <w:autoSpaceDE/>
        <w:autoSpaceDN/>
        <w:adjustRightInd/>
        <w:spacing w:line="360" w:lineRule="auto"/>
        <w:ind w:leftChars="0" w:firstLineChars="0"/>
        <w:jc w:val="both"/>
        <w:textDirection w:val="lrTb"/>
        <w:textAlignment w:val="auto"/>
        <w:outlineLvl w:val="1"/>
        <w:rPr>
          <w:rFonts w:asciiTheme="minorHAnsi" w:hAnsiTheme="minorHAnsi" w:cstheme="minorHAnsi"/>
          <w:b/>
          <w:bCs/>
          <w:position w:val="0"/>
          <w:sz w:val="24"/>
          <w:szCs w:val="24"/>
        </w:rPr>
      </w:pPr>
      <w:r w:rsidRPr="006F7398">
        <w:rPr>
          <w:rFonts w:asciiTheme="minorHAnsi" w:hAnsiTheme="minorHAnsi" w:cstheme="minorHAnsi"/>
          <w:b/>
          <w:bCs/>
          <w:position w:val="0"/>
          <w:sz w:val="24"/>
          <w:szCs w:val="24"/>
        </w:rPr>
        <w:t>TRATTAMENTO</w:t>
      </w:r>
    </w:p>
    <w:p w14:paraId="5A7F1BE6" w14:textId="5E53C44E" w:rsidR="007E0FE6" w:rsidRPr="006F7398" w:rsidRDefault="006F7398" w:rsidP="007B4374">
      <w:pPr>
        <w:suppressAutoHyphens w:val="0"/>
        <w:overflowPunct/>
        <w:spacing w:line="360" w:lineRule="auto"/>
        <w:ind w:leftChars="0" w:left="0" w:firstLineChars="0" w:firstLine="0"/>
        <w:jc w:val="both"/>
        <w:textDirection w:val="lrTb"/>
        <w:textAlignment w:val="auto"/>
        <w:outlineLvl w:val="9"/>
        <w:rPr>
          <w:rFonts w:asciiTheme="minorHAnsi" w:hAnsiTheme="minorHAnsi" w:cstheme="minorHAnsi"/>
          <w:position w:val="0"/>
          <w:sz w:val="24"/>
          <w:szCs w:val="24"/>
        </w:rPr>
      </w:pPr>
      <w:r w:rsidRPr="006F7398">
        <w:rPr>
          <w:rFonts w:asciiTheme="minorHAnsi" w:hAnsiTheme="minorHAnsi" w:cstheme="minorHAnsi"/>
          <w:position w:val="0"/>
          <w:sz w:val="24"/>
          <w:szCs w:val="24"/>
          <w:shd w:val="clear" w:color="auto" w:fill="FFFFFF"/>
        </w:rPr>
        <w:t>Titolare del trattamento è A.R.S.I.A.L., l’Agenzia regionale per lo sviluppo e l’innovazione dell’agricoltura del Lazio, con sede in Via Rodolfo Lanciani, 38, 00162 Roma, PEC: arsial@pec.arsialpec.it. e-mail: Struttura interna referente privacy di Arsial </w:t>
      </w:r>
      <w:hyperlink r:id="rId11" w:history="1">
        <w:r w:rsidRPr="006F7398">
          <w:rPr>
            <w:rFonts w:asciiTheme="minorHAnsi" w:hAnsiTheme="minorHAnsi" w:cstheme="minorHAnsi"/>
            <w:position w:val="0"/>
            <w:sz w:val="24"/>
            <w:szCs w:val="24"/>
            <w:u w:val="single"/>
            <w:shd w:val="clear" w:color="auto" w:fill="FFFFFF"/>
          </w:rPr>
          <w:t>strutturareferenteprivacy@arsial.it</w:t>
        </w:r>
      </w:hyperlink>
      <w:r w:rsidRPr="006F7398">
        <w:rPr>
          <w:rFonts w:asciiTheme="minorHAnsi" w:hAnsiTheme="minorHAnsi" w:cstheme="minorHAnsi"/>
          <w:position w:val="0"/>
          <w:sz w:val="24"/>
          <w:szCs w:val="24"/>
        </w:rPr>
        <w:t>;</w:t>
      </w:r>
    </w:p>
    <w:p w14:paraId="5CDD7735" w14:textId="77777777" w:rsidR="006F7398" w:rsidRPr="006F7398" w:rsidRDefault="006F7398" w:rsidP="007B4374">
      <w:pPr>
        <w:suppressAutoHyphens w:val="0"/>
        <w:overflowPunct/>
        <w:spacing w:line="360" w:lineRule="auto"/>
        <w:ind w:leftChars="0" w:left="0" w:firstLineChars="0" w:firstLine="0"/>
        <w:jc w:val="both"/>
        <w:textDirection w:val="lrTb"/>
        <w:textAlignment w:val="auto"/>
        <w:outlineLvl w:val="9"/>
        <w:rPr>
          <w:rFonts w:asciiTheme="minorHAnsi" w:hAnsiTheme="minorHAnsi" w:cstheme="minorHAnsi"/>
          <w:position w:val="0"/>
          <w:sz w:val="24"/>
          <w:szCs w:val="24"/>
        </w:rPr>
      </w:pPr>
    </w:p>
    <w:p w14:paraId="5BBE6809" w14:textId="47748A8A" w:rsidR="007B4374" w:rsidRPr="00F65FD9" w:rsidRDefault="006F7398" w:rsidP="00FE1AD3">
      <w:pPr>
        <w:numPr>
          <w:ilvl w:val="0"/>
          <w:numId w:val="3"/>
        </w:numPr>
        <w:shd w:val="clear" w:color="auto" w:fill="FFFFFF"/>
        <w:suppressAutoHyphens w:val="0"/>
        <w:overflowPunct/>
        <w:autoSpaceDE/>
        <w:autoSpaceDN/>
        <w:adjustRightInd/>
        <w:spacing w:line="360" w:lineRule="auto"/>
        <w:ind w:leftChars="0" w:firstLineChars="0"/>
        <w:jc w:val="both"/>
        <w:textDirection w:val="lrTb"/>
        <w:textAlignment w:val="auto"/>
        <w:outlineLvl w:val="1"/>
        <w:rPr>
          <w:rFonts w:asciiTheme="minorHAnsi" w:hAnsiTheme="minorHAnsi" w:cstheme="minorHAnsi"/>
          <w:b/>
          <w:bCs/>
          <w:position w:val="0"/>
          <w:sz w:val="24"/>
          <w:szCs w:val="24"/>
        </w:rPr>
      </w:pPr>
      <w:r w:rsidRPr="006F7398">
        <w:rPr>
          <w:rFonts w:asciiTheme="minorHAnsi" w:hAnsiTheme="minorHAnsi" w:cstheme="minorHAnsi"/>
          <w:b/>
          <w:bCs/>
          <w:position w:val="0"/>
          <w:sz w:val="24"/>
          <w:szCs w:val="24"/>
        </w:rPr>
        <w:t>RESPONSABILE DELLA PROTEZIONE DEI DATI</w:t>
      </w:r>
    </w:p>
    <w:p w14:paraId="16F6F4CD" w14:textId="1AFDB868" w:rsidR="006F7398" w:rsidRPr="006F7398" w:rsidRDefault="006F7398" w:rsidP="007B4374">
      <w:pPr>
        <w:shd w:val="clear" w:color="auto" w:fill="FFFFFF"/>
        <w:suppressAutoHyphens w:val="0"/>
        <w:overflowPunct/>
        <w:autoSpaceDE/>
        <w:autoSpaceDN/>
        <w:adjustRightInd/>
        <w:spacing w:line="360" w:lineRule="auto"/>
        <w:ind w:leftChars="0" w:left="0" w:firstLineChars="0" w:firstLine="0"/>
        <w:jc w:val="both"/>
        <w:textDirection w:val="lrTb"/>
        <w:textAlignment w:val="auto"/>
        <w:outlineLvl w:val="1"/>
        <w:rPr>
          <w:rFonts w:asciiTheme="minorHAnsi" w:hAnsiTheme="minorHAnsi" w:cstheme="minorHAnsi"/>
          <w:b/>
          <w:bCs/>
          <w:position w:val="0"/>
          <w:sz w:val="24"/>
          <w:szCs w:val="24"/>
        </w:rPr>
      </w:pPr>
      <w:r w:rsidRPr="006F7398">
        <w:rPr>
          <w:rFonts w:asciiTheme="minorHAnsi" w:hAnsiTheme="minorHAnsi" w:cstheme="minorHAnsi"/>
          <w:position w:val="0"/>
          <w:sz w:val="24"/>
          <w:szCs w:val="24"/>
          <w:shd w:val="clear" w:color="auto" w:fill="FFFFFF"/>
        </w:rPr>
        <w:t>Il Responsabile della protezione dei dati personali (o DPO) è:</w:t>
      </w:r>
      <w:r w:rsidRPr="006F7398">
        <w:rPr>
          <w:rFonts w:asciiTheme="minorHAnsi" w:hAnsiTheme="minorHAnsi" w:cstheme="minorHAnsi"/>
          <w:position w:val="0"/>
          <w:sz w:val="24"/>
          <w:szCs w:val="24"/>
        </w:rPr>
        <w:t xml:space="preserve"> </w:t>
      </w:r>
      <w:r w:rsidRPr="006F7398">
        <w:rPr>
          <w:rFonts w:asciiTheme="minorHAnsi" w:hAnsiTheme="minorHAnsi" w:cstheme="minorHAnsi"/>
          <w:position w:val="0"/>
          <w:sz w:val="24"/>
          <w:szCs w:val="24"/>
          <w:shd w:val="clear" w:color="auto" w:fill="FFFFFF"/>
        </w:rPr>
        <w:t>FONDAZIONE LOGOS P.A.</w:t>
      </w:r>
      <w:r w:rsidRPr="006F7398">
        <w:rPr>
          <w:rFonts w:asciiTheme="minorHAnsi" w:hAnsiTheme="minorHAnsi" w:cstheme="minorHAnsi"/>
          <w:position w:val="0"/>
          <w:sz w:val="24"/>
          <w:szCs w:val="24"/>
        </w:rPr>
        <w:t xml:space="preserve"> </w:t>
      </w:r>
      <w:hyperlink r:id="rId12" w:history="1">
        <w:r w:rsidRPr="006F7398">
          <w:rPr>
            <w:rFonts w:asciiTheme="minorHAnsi" w:hAnsiTheme="minorHAnsi" w:cstheme="minorHAnsi"/>
            <w:position w:val="0"/>
            <w:sz w:val="24"/>
            <w:szCs w:val="24"/>
            <w:u w:val="single"/>
            <w:shd w:val="clear" w:color="auto" w:fill="FFFFFF"/>
          </w:rPr>
          <w:t>https://www.logospa.it/contatti/</w:t>
        </w:r>
      </w:hyperlink>
      <w:r w:rsidRPr="006F7398">
        <w:rPr>
          <w:rFonts w:asciiTheme="minorHAnsi" w:hAnsiTheme="minorHAnsi" w:cstheme="minorHAnsi"/>
          <w:position w:val="0"/>
          <w:sz w:val="24"/>
          <w:szCs w:val="24"/>
        </w:rPr>
        <w:t xml:space="preserve"> </w:t>
      </w:r>
      <w:r w:rsidRPr="006F7398">
        <w:rPr>
          <w:rFonts w:asciiTheme="minorHAnsi" w:hAnsiTheme="minorHAnsi" w:cstheme="minorHAnsi"/>
          <w:position w:val="0"/>
          <w:sz w:val="24"/>
          <w:szCs w:val="24"/>
          <w:shd w:val="clear" w:color="auto" w:fill="FFFFFF"/>
        </w:rPr>
        <w:t>e-mail: </w:t>
      </w:r>
      <w:hyperlink r:id="rId13" w:history="1">
        <w:r w:rsidRPr="006F7398">
          <w:rPr>
            <w:rFonts w:asciiTheme="minorHAnsi" w:hAnsiTheme="minorHAnsi" w:cstheme="minorHAnsi"/>
            <w:position w:val="0"/>
            <w:sz w:val="24"/>
            <w:szCs w:val="24"/>
            <w:u w:val="single"/>
            <w:shd w:val="clear" w:color="auto" w:fill="FFFFFF"/>
          </w:rPr>
          <w:t>privacy@logospa.it</w:t>
        </w:r>
      </w:hyperlink>
      <w:r w:rsidRPr="006F7398">
        <w:rPr>
          <w:rFonts w:asciiTheme="minorHAnsi" w:hAnsiTheme="minorHAnsi" w:cstheme="minorHAnsi"/>
          <w:position w:val="0"/>
          <w:sz w:val="24"/>
          <w:szCs w:val="24"/>
        </w:rPr>
        <w:t xml:space="preserve"> </w:t>
      </w:r>
      <w:r w:rsidRPr="006F7398">
        <w:rPr>
          <w:rFonts w:asciiTheme="minorHAnsi" w:hAnsiTheme="minorHAnsi" w:cstheme="minorHAnsi"/>
          <w:position w:val="0"/>
          <w:sz w:val="24"/>
          <w:szCs w:val="24"/>
          <w:shd w:val="clear" w:color="auto" w:fill="FFFFFF"/>
        </w:rPr>
        <w:t>PEC: </w:t>
      </w:r>
      <w:hyperlink r:id="rId14" w:history="1">
        <w:r w:rsidRPr="006F7398">
          <w:rPr>
            <w:rFonts w:asciiTheme="minorHAnsi" w:hAnsiTheme="minorHAnsi" w:cstheme="minorHAnsi"/>
            <w:position w:val="0"/>
            <w:sz w:val="24"/>
            <w:szCs w:val="24"/>
            <w:u w:val="single"/>
            <w:shd w:val="clear" w:color="auto" w:fill="FFFFFF"/>
          </w:rPr>
          <w:t>fondazionelogospa@legpec.it</w:t>
        </w:r>
      </w:hyperlink>
      <w:r w:rsidRPr="006F7398">
        <w:rPr>
          <w:rFonts w:asciiTheme="minorHAnsi" w:hAnsiTheme="minorHAnsi" w:cstheme="minorHAnsi"/>
          <w:position w:val="0"/>
          <w:sz w:val="24"/>
          <w:szCs w:val="24"/>
        </w:rPr>
        <w:t xml:space="preserve"> </w:t>
      </w:r>
      <w:r w:rsidRPr="006F7398">
        <w:rPr>
          <w:rFonts w:asciiTheme="minorHAnsi" w:hAnsiTheme="minorHAnsi" w:cstheme="minorHAnsi"/>
          <w:position w:val="0"/>
          <w:sz w:val="24"/>
          <w:szCs w:val="24"/>
          <w:shd w:val="clear" w:color="auto" w:fill="FFFFFF"/>
        </w:rPr>
        <w:t>recapito telefonico: 06-32110514</w:t>
      </w:r>
    </w:p>
    <w:p w14:paraId="1B1A10B3" w14:textId="77777777" w:rsidR="006F7398" w:rsidRPr="006F7398" w:rsidRDefault="006F7398" w:rsidP="007B4374">
      <w:pPr>
        <w:suppressAutoHyphens w:val="0"/>
        <w:overflowPunct/>
        <w:spacing w:line="360" w:lineRule="auto"/>
        <w:ind w:leftChars="0" w:left="0" w:firstLineChars="0" w:firstLine="0"/>
        <w:jc w:val="both"/>
        <w:textDirection w:val="lrTb"/>
        <w:textAlignment w:val="auto"/>
        <w:outlineLvl w:val="9"/>
        <w:rPr>
          <w:rFonts w:asciiTheme="minorHAnsi" w:hAnsiTheme="minorHAnsi" w:cstheme="minorHAnsi"/>
          <w:b/>
          <w:bCs/>
          <w:position w:val="0"/>
          <w:sz w:val="24"/>
          <w:szCs w:val="24"/>
        </w:rPr>
      </w:pPr>
    </w:p>
    <w:p w14:paraId="279D4BD8" w14:textId="4D9423CB" w:rsidR="007B4374" w:rsidRPr="00F65FD9" w:rsidRDefault="006F7398" w:rsidP="00FE1AD3">
      <w:pPr>
        <w:numPr>
          <w:ilvl w:val="0"/>
          <w:numId w:val="3"/>
        </w:numPr>
        <w:suppressAutoHyphens w:val="0"/>
        <w:overflowPunct/>
        <w:autoSpaceDE/>
        <w:autoSpaceDN/>
        <w:adjustRightInd/>
        <w:spacing w:line="360" w:lineRule="auto"/>
        <w:ind w:leftChars="0" w:firstLineChars="0"/>
        <w:jc w:val="both"/>
        <w:textDirection w:val="lrTb"/>
        <w:textAlignment w:val="auto"/>
        <w:outlineLvl w:val="9"/>
        <w:rPr>
          <w:rFonts w:asciiTheme="minorHAnsi" w:hAnsiTheme="minorHAnsi" w:cstheme="minorHAnsi"/>
          <w:b/>
          <w:bCs/>
          <w:position w:val="0"/>
          <w:sz w:val="24"/>
          <w:szCs w:val="24"/>
        </w:rPr>
      </w:pPr>
      <w:r w:rsidRPr="006F7398">
        <w:rPr>
          <w:rFonts w:asciiTheme="minorHAnsi" w:hAnsiTheme="minorHAnsi" w:cstheme="minorHAnsi"/>
          <w:b/>
          <w:bCs/>
          <w:position w:val="0"/>
          <w:sz w:val="24"/>
          <w:szCs w:val="24"/>
        </w:rPr>
        <w:t>BASE GIURIDICA DEL TRATTAMENTO</w:t>
      </w:r>
    </w:p>
    <w:p w14:paraId="4C5417F3" w14:textId="51279992" w:rsidR="007B4374" w:rsidRDefault="006F7398" w:rsidP="007B4374">
      <w:pPr>
        <w:shd w:val="clear" w:color="auto" w:fill="FFFFFF"/>
        <w:suppressAutoHyphens w:val="0"/>
        <w:overflowPunct/>
        <w:autoSpaceDE/>
        <w:autoSpaceDN/>
        <w:adjustRightInd/>
        <w:spacing w:line="360" w:lineRule="auto"/>
        <w:ind w:leftChars="0" w:left="0" w:firstLineChars="0" w:firstLine="0"/>
        <w:jc w:val="both"/>
        <w:textDirection w:val="lrTb"/>
        <w:textAlignment w:val="auto"/>
        <w:outlineLvl w:val="9"/>
        <w:rPr>
          <w:rFonts w:asciiTheme="minorHAnsi" w:hAnsiTheme="minorHAnsi" w:cstheme="minorHAnsi"/>
          <w:position w:val="0"/>
          <w:sz w:val="24"/>
          <w:szCs w:val="24"/>
        </w:rPr>
      </w:pPr>
      <w:r w:rsidRPr="006F7398">
        <w:rPr>
          <w:rFonts w:asciiTheme="minorHAnsi" w:hAnsiTheme="minorHAnsi" w:cstheme="minorHAnsi"/>
          <w:position w:val="0"/>
          <w:sz w:val="24"/>
          <w:szCs w:val="24"/>
        </w:rPr>
        <w:t>I dati personali sono trattati dall’Agenzia regionale per lo sviluppo e l’innovazione dell’agricoltura del Lazio nell’esecuzione dei propri compiti di interesse pubblico o comunque connessi all’esercizio dei propri pubblici poteri ai sensi dell’art. 6, paragrafo 1, lett. e) del Regolamento UE n. 2016/679.</w:t>
      </w:r>
    </w:p>
    <w:p w14:paraId="3B710585" w14:textId="77777777" w:rsidR="007B4374" w:rsidRPr="006F7398" w:rsidRDefault="007B4374" w:rsidP="007B4374">
      <w:pPr>
        <w:shd w:val="clear" w:color="auto" w:fill="FFFFFF"/>
        <w:suppressAutoHyphens w:val="0"/>
        <w:overflowPunct/>
        <w:autoSpaceDE/>
        <w:autoSpaceDN/>
        <w:adjustRightInd/>
        <w:spacing w:line="360" w:lineRule="auto"/>
        <w:ind w:leftChars="0" w:left="0" w:firstLineChars="0" w:firstLine="0"/>
        <w:jc w:val="both"/>
        <w:textDirection w:val="lrTb"/>
        <w:textAlignment w:val="auto"/>
        <w:outlineLvl w:val="9"/>
        <w:rPr>
          <w:rFonts w:asciiTheme="minorHAnsi" w:hAnsiTheme="minorHAnsi" w:cstheme="minorHAnsi"/>
          <w:position w:val="0"/>
          <w:sz w:val="24"/>
          <w:szCs w:val="24"/>
        </w:rPr>
      </w:pPr>
    </w:p>
    <w:p w14:paraId="0D834BAB" w14:textId="4A20869C" w:rsidR="007B4374" w:rsidRPr="00F65FD9" w:rsidRDefault="006F7398" w:rsidP="00FE1AD3">
      <w:pPr>
        <w:numPr>
          <w:ilvl w:val="0"/>
          <w:numId w:val="3"/>
        </w:numPr>
        <w:shd w:val="clear" w:color="auto" w:fill="FFFFFF"/>
        <w:suppressAutoHyphens w:val="0"/>
        <w:overflowPunct/>
        <w:autoSpaceDE/>
        <w:autoSpaceDN/>
        <w:adjustRightInd/>
        <w:spacing w:line="360" w:lineRule="auto"/>
        <w:ind w:leftChars="0" w:firstLineChars="0"/>
        <w:jc w:val="both"/>
        <w:textDirection w:val="lrTb"/>
        <w:textAlignment w:val="auto"/>
        <w:outlineLvl w:val="1"/>
        <w:rPr>
          <w:rFonts w:asciiTheme="minorHAnsi" w:hAnsiTheme="minorHAnsi" w:cstheme="minorHAnsi"/>
          <w:b/>
          <w:bCs/>
          <w:position w:val="0"/>
          <w:sz w:val="24"/>
          <w:szCs w:val="24"/>
        </w:rPr>
      </w:pPr>
      <w:r w:rsidRPr="006F7398">
        <w:rPr>
          <w:rFonts w:asciiTheme="minorHAnsi" w:hAnsiTheme="minorHAnsi" w:cstheme="minorHAnsi"/>
          <w:b/>
          <w:bCs/>
          <w:position w:val="0"/>
          <w:sz w:val="24"/>
          <w:szCs w:val="24"/>
        </w:rPr>
        <w:t>TIPI DI DATI TRATTATI E FINALITÀ DEL TRATTAMENTO</w:t>
      </w:r>
    </w:p>
    <w:p w14:paraId="2717DB33" w14:textId="2006F9B8" w:rsidR="007B4374" w:rsidRPr="00F65FD9" w:rsidRDefault="006F7398" w:rsidP="007B4374">
      <w:pPr>
        <w:shd w:val="clear" w:color="auto" w:fill="FFFFFF"/>
        <w:suppressAutoHyphens w:val="0"/>
        <w:overflowPunct/>
        <w:autoSpaceDE/>
        <w:autoSpaceDN/>
        <w:adjustRightInd/>
        <w:spacing w:line="360" w:lineRule="auto"/>
        <w:ind w:leftChars="0" w:left="0" w:firstLineChars="0" w:firstLine="0"/>
        <w:jc w:val="both"/>
        <w:textDirection w:val="lrTb"/>
        <w:textAlignment w:val="auto"/>
        <w:outlineLvl w:val="1"/>
        <w:rPr>
          <w:rFonts w:asciiTheme="minorHAnsi" w:hAnsiTheme="minorHAnsi" w:cstheme="minorHAnsi"/>
          <w:i/>
          <w:iCs/>
          <w:position w:val="0"/>
          <w:sz w:val="24"/>
          <w:szCs w:val="24"/>
        </w:rPr>
      </w:pPr>
      <w:r w:rsidRPr="006F7398">
        <w:rPr>
          <w:rFonts w:asciiTheme="minorHAnsi" w:hAnsiTheme="minorHAnsi" w:cstheme="minorHAnsi"/>
          <w:i/>
          <w:iCs/>
          <w:position w:val="0"/>
          <w:sz w:val="24"/>
          <w:szCs w:val="24"/>
        </w:rPr>
        <w:lastRenderedPageBreak/>
        <w:t>Dati di navigazione</w:t>
      </w:r>
      <w:r w:rsidRPr="006F7398">
        <w:rPr>
          <w:rFonts w:asciiTheme="minorHAnsi" w:hAnsiTheme="minorHAnsi" w:cstheme="minorHAnsi"/>
          <w:position w:val="0"/>
          <w:sz w:val="24"/>
          <w:szCs w:val="24"/>
        </w:rPr>
        <w:br/>
        <w:t>I sistemi informatici e le procedure software preposte al funzionamento di questo sito acquisiscono, nel corso del loro normale esercizio, alcuni dati personali la cui trasmissione è implicita nell’uso dei protocolli di comunicazione di Internet. In questa categoria di dati rientrano gli indirizzi IP o i nomi a dominio dei computer e dei terminali utilizzati dagli utenti, gli indirizzi in notazione URI/URL (</w:t>
      </w:r>
      <w:proofErr w:type="spellStart"/>
      <w:r w:rsidRPr="006F7398">
        <w:rPr>
          <w:rFonts w:asciiTheme="minorHAnsi" w:hAnsiTheme="minorHAnsi" w:cstheme="minorHAnsi"/>
          <w:position w:val="0"/>
          <w:sz w:val="24"/>
          <w:szCs w:val="24"/>
        </w:rPr>
        <w:t>Uniform</w:t>
      </w:r>
      <w:proofErr w:type="spellEnd"/>
      <w:r w:rsidRPr="006F7398">
        <w:rPr>
          <w:rFonts w:asciiTheme="minorHAnsi" w:hAnsiTheme="minorHAnsi" w:cstheme="minorHAnsi"/>
          <w:position w:val="0"/>
          <w:sz w:val="24"/>
          <w:szCs w:val="24"/>
        </w:rPr>
        <w:t xml:space="preserve"> Resource </w:t>
      </w:r>
      <w:proofErr w:type="spellStart"/>
      <w:r w:rsidRPr="006F7398">
        <w:rPr>
          <w:rFonts w:asciiTheme="minorHAnsi" w:hAnsiTheme="minorHAnsi" w:cstheme="minorHAnsi"/>
          <w:position w:val="0"/>
          <w:sz w:val="24"/>
          <w:szCs w:val="24"/>
        </w:rPr>
        <w:t>Identifier</w:t>
      </w:r>
      <w:proofErr w:type="spellEnd"/>
      <w:r w:rsidRPr="006F7398">
        <w:rPr>
          <w:rFonts w:asciiTheme="minorHAnsi" w:hAnsiTheme="minorHAnsi" w:cstheme="minorHAnsi"/>
          <w:position w:val="0"/>
          <w:sz w:val="24"/>
          <w:szCs w:val="24"/>
        </w:rPr>
        <w:t>/Locator) delle risorse richieste, l’orario della richiesta, il metodo utilizzato nel sottoporre la richiesta al server, la dimensione del file ottenuto in risposta, il codice numerico indicante lo stato della risposta data dal server (buon fine, errore, ecc.) ed altri parametri relativi al sistema operativo e all’ambiente informatico dell’utente.</w:t>
      </w:r>
    </w:p>
    <w:p w14:paraId="481975AA" w14:textId="0B56B9D9" w:rsidR="007B4374" w:rsidRPr="006F7398" w:rsidRDefault="006F7398" w:rsidP="007B4374">
      <w:pPr>
        <w:shd w:val="clear" w:color="auto" w:fill="FFFFFF"/>
        <w:suppressAutoHyphens w:val="0"/>
        <w:overflowPunct/>
        <w:autoSpaceDE/>
        <w:autoSpaceDN/>
        <w:adjustRightInd/>
        <w:spacing w:line="360" w:lineRule="auto"/>
        <w:ind w:leftChars="0" w:left="0" w:firstLineChars="0" w:firstLine="0"/>
        <w:jc w:val="both"/>
        <w:textDirection w:val="lrTb"/>
        <w:textAlignment w:val="auto"/>
        <w:outlineLvl w:val="1"/>
        <w:rPr>
          <w:rFonts w:asciiTheme="minorHAnsi" w:hAnsiTheme="minorHAnsi" w:cstheme="minorHAnsi"/>
          <w:b/>
          <w:bCs/>
          <w:position w:val="0"/>
          <w:sz w:val="24"/>
          <w:szCs w:val="24"/>
        </w:rPr>
      </w:pPr>
      <w:r w:rsidRPr="006F7398">
        <w:rPr>
          <w:rFonts w:asciiTheme="minorHAnsi" w:hAnsiTheme="minorHAnsi" w:cstheme="minorHAnsi"/>
          <w:position w:val="0"/>
          <w:sz w:val="24"/>
          <w:szCs w:val="24"/>
        </w:rPr>
        <w:t>Tali dati, necessari per la fruizione dei servizi web, vengono anche trattati allo scopo di:</w:t>
      </w:r>
    </w:p>
    <w:p w14:paraId="6302AE18" w14:textId="77777777" w:rsidR="006F7398" w:rsidRPr="006F7398" w:rsidRDefault="006F7398" w:rsidP="00FE1AD3">
      <w:pPr>
        <w:numPr>
          <w:ilvl w:val="0"/>
          <w:numId w:val="4"/>
        </w:numPr>
        <w:shd w:val="clear" w:color="auto" w:fill="FFFFFF"/>
        <w:suppressAutoHyphens w:val="0"/>
        <w:overflowPunct/>
        <w:autoSpaceDE/>
        <w:autoSpaceDN/>
        <w:adjustRightInd/>
        <w:spacing w:line="360" w:lineRule="auto"/>
        <w:ind w:leftChars="0" w:firstLineChars="0"/>
        <w:jc w:val="both"/>
        <w:textDirection w:val="lrTb"/>
        <w:textAlignment w:val="auto"/>
        <w:outlineLvl w:val="9"/>
        <w:rPr>
          <w:rFonts w:asciiTheme="minorHAnsi" w:hAnsiTheme="minorHAnsi" w:cstheme="minorHAnsi"/>
          <w:color w:val="141412"/>
          <w:position w:val="0"/>
          <w:sz w:val="24"/>
          <w:szCs w:val="24"/>
        </w:rPr>
      </w:pPr>
      <w:r w:rsidRPr="006F7398">
        <w:rPr>
          <w:rFonts w:asciiTheme="minorHAnsi" w:hAnsiTheme="minorHAnsi" w:cstheme="minorHAnsi"/>
          <w:color w:val="141412"/>
          <w:position w:val="0"/>
          <w:sz w:val="24"/>
          <w:szCs w:val="24"/>
        </w:rPr>
        <w:t>ottenere informazioni statistiche sull’uso dei servizi (pagine più visitate, numero di visitatori per fascia oraria o giornaliera, aree geografiche di provenienza, ecc.);</w:t>
      </w:r>
    </w:p>
    <w:p w14:paraId="70130882" w14:textId="12D3822D" w:rsidR="006F7398" w:rsidRDefault="006F7398" w:rsidP="00FE1AD3">
      <w:pPr>
        <w:numPr>
          <w:ilvl w:val="0"/>
          <w:numId w:val="4"/>
        </w:numPr>
        <w:shd w:val="clear" w:color="auto" w:fill="FFFFFF"/>
        <w:suppressAutoHyphens w:val="0"/>
        <w:overflowPunct/>
        <w:autoSpaceDE/>
        <w:autoSpaceDN/>
        <w:adjustRightInd/>
        <w:spacing w:line="360" w:lineRule="auto"/>
        <w:ind w:leftChars="0" w:firstLineChars="0"/>
        <w:jc w:val="both"/>
        <w:textDirection w:val="lrTb"/>
        <w:textAlignment w:val="auto"/>
        <w:outlineLvl w:val="9"/>
        <w:rPr>
          <w:rFonts w:asciiTheme="minorHAnsi" w:hAnsiTheme="minorHAnsi" w:cstheme="minorHAnsi"/>
          <w:color w:val="141412"/>
          <w:position w:val="0"/>
          <w:sz w:val="24"/>
          <w:szCs w:val="24"/>
        </w:rPr>
      </w:pPr>
      <w:r w:rsidRPr="006F7398">
        <w:rPr>
          <w:rFonts w:asciiTheme="minorHAnsi" w:hAnsiTheme="minorHAnsi" w:cstheme="minorHAnsi"/>
          <w:color w:val="141412"/>
          <w:position w:val="0"/>
          <w:sz w:val="24"/>
          <w:szCs w:val="24"/>
        </w:rPr>
        <w:t>controllare il corretto funzionamento dei servizi offerti.</w:t>
      </w:r>
    </w:p>
    <w:p w14:paraId="2C7DFED4" w14:textId="77777777" w:rsidR="007B4374" w:rsidRPr="006F7398" w:rsidRDefault="007B4374" w:rsidP="007B4374">
      <w:pPr>
        <w:shd w:val="clear" w:color="auto" w:fill="FFFFFF"/>
        <w:suppressAutoHyphens w:val="0"/>
        <w:overflowPunct/>
        <w:autoSpaceDE/>
        <w:autoSpaceDN/>
        <w:adjustRightInd/>
        <w:spacing w:line="360" w:lineRule="auto"/>
        <w:ind w:leftChars="0" w:left="720" w:firstLineChars="0" w:firstLine="0"/>
        <w:jc w:val="both"/>
        <w:textDirection w:val="lrTb"/>
        <w:textAlignment w:val="auto"/>
        <w:outlineLvl w:val="9"/>
        <w:rPr>
          <w:rFonts w:asciiTheme="minorHAnsi" w:hAnsiTheme="minorHAnsi" w:cstheme="minorHAnsi"/>
          <w:color w:val="141412"/>
          <w:position w:val="0"/>
          <w:sz w:val="24"/>
          <w:szCs w:val="24"/>
        </w:rPr>
      </w:pPr>
    </w:p>
    <w:p w14:paraId="498CE129" w14:textId="57378A95" w:rsidR="006F7398" w:rsidRPr="006F7398" w:rsidRDefault="006F7398" w:rsidP="007B4374">
      <w:pPr>
        <w:shd w:val="clear" w:color="auto" w:fill="FFFFFF"/>
        <w:suppressAutoHyphens w:val="0"/>
        <w:overflowPunct/>
        <w:autoSpaceDE/>
        <w:autoSpaceDN/>
        <w:adjustRightInd/>
        <w:spacing w:line="360" w:lineRule="auto"/>
        <w:ind w:leftChars="0" w:left="0" w:firstLineChars="0" w:firstLine="0"/>
        <w:jc w:val="both"/>
        <w:textDirection w:val="lrTb"/>
        <w:textAlignment w:val="auto"/>
        <w:outlineLvl w:val="9"/>
        <w:rPr>
          <w:rFonts w:asciiTheme="minorHAnsi" w:hAnsiTheme="minorHAnsi" w:cstheme="minorHAnsi"/>
          <w:i/>
          <w:iCs/>
          <w:color w:val="141412"/>
          <w:position w:val="0"/>
          <w:sz w:val="24"/>
          <w:szCs w:val="24"/>
        </w:rPr>
      </w:pPr>
      <w:r w:rsidRPr="006F7398">
        <w:rPr>
          <w:rFonts w:asciiTheme="minorHAnsi" w:hAnsiTheme="minorHAnsi" w:cstheme="minorHAnsi"/>
          <w:i/>
          <w:iCs/>
          <w:color w:val="141412"/>
          <w:position w:val="0"/>
          <w:sz w:val="24"/>
          <w:szCs w:val="24"/>
        </w:rPr>
        <w:t>Dati personali comunicati dall’utente</w:t>
      </w:r>
      <w:r w:rsidRPr="006F7398">
        <w:rPr>
          <w:rFonts w:asciiTheme="minorHAnsi" w:hAnsiTheme="minorHAnsi" w:cstheme="minorHAnsi"/>
          <w:color w:val="141412"/>
          <w:position w:val="0"/>
          <w:sz w:val="24"/>
          <w:szCs w:val="24"/>
        </w:rPr>
        <w:br/>
        <w:t>L’invio facoltativo, esplicito e volontario di messaggi agli indirizzi di contatto di Arsial pubblicati sul portale istituzionale, di messaggi inviati dagli utenti ai profili/alle pagine istituzionali sui social media, nonché la compilazione e l’inoltro dei moduli presenti sui siti dell’Ente, al fine di ottenere notizie e informazioni sui servizi offerti dallo stesso, comportano l’acquisizione dei dati di contatto del mittente (nome, cognome, email, ecc.), necessari a rispondere, nonché di tutti i dati personali inclusi nelle comunicazioni. I dati personali forniti dagli utenti che inoltrano richieste sono utilizzati al solo fine di dare esecuzione alla richiesta di volta in volta inoltrata. Specifiche informative verranno pubblicate nelle pagine dei siti dell’Ente predisposte per l’erogazione di determinati servizi, ove presenti.</w:t>
      </w:r>
    </w:p>
    <w:p w14:paraId="3CA6B42B" w14:textId="77777777" w:rsidR="006F7398" w:rsidRPr="006F7398" w:rsidRDefault="006F7398" w:rsidP="007B4374">
      <w:pPr>
        <w:shd w:val="clear" w:color="auto" w:fill="FFFFFF"/>
        <w:suppressAutoHyphens w:val="0"/>
        <w:overflowPunct/>
        <w:autoSpaceDE/>
        <w:autoSpaceDN/>
        <w:adjustRightInd/>
        <w:spacing w:line="360" w:lineRule="auto"/>
        <w:ind w:leftChars="0" w:left="0" w:firstLineChars="0" w:firstLine="0"/>
        <w:jc w:val="both"/>
        <w:textDirection w:val="lrTb"/>
        <w:textAlignment w:val="auto"/>
        <w:outlineLvl w:val="9"/>
        <w:rPr>
          <w:rFonts w:asciiTheme="minorHAnsi" w:hAnsiTheme="minorHAnsi" w:cstheme="minorHAnsi"/>
          <w:position w:val="0"/>
          <w:sz w:val="24"/>
          <w:szCs w:val="24"/>
        </w:rPr>
      </w:pPr>
    </w:p>
    <w:p w14:paraId="2BF8EB5F" w14:textId="3B3235B0" w:rsidR="007B4374" w:rsidRPr="00F65FD9" w:rsidRDefault="006F7398" w:rsidP="00FE1AD3">
      <w:pPr>
        <w:numPr>
          <w:ilvl w:val="0"/>
          <w:numId w:val="3"/>
        </w:numPr>
        <w:shd w:val="clear" w:color="auto" w:fill="FFFFFF"/>
        <w:suppressAutoHyphens w:val="0"/>
        <w:overflowPunct/>
        <w:autoSpaceDE/>
        <w:autoSpaceDN/>
        <w:adjustRightInd/>
        <w:spacing w:line="360" w:lineRule="auto"/>
        <w:ind w:leftChars="0" w:firstLineChars="0"/>
        <w:jc w:val="both"/>
        <w:textDirection w:val="lrTb"/>
        <w:textAlignment w:val="auto"/>
        <w:outlineLvl w:val="9"/>
        <w:rPr>
          <w:rFonts w:asciiTheme="minorHAnsi" w:hAnsiTheme="minorHAnsi" w:cstheme="minorHAnsi"/>
          <w:position w:val="0"/>
          <w:sz w:val="24"/>
          <w:szCs w:val="24"/>
        </w:rPr>
      </w:pPr>
      <w:r w:rsidRPr="006F7398">
        <w:rPr>
          <w:rFonts w:asciiTheme="minorHAnsi" w:hAnsiTheme="minorHAnsi" w:cstheme="minorHAnsi"/>
          <w:b/>
          <w:bCs/>
          <w:position w:val="0"/>
          <w:sz w:val="24"/>
          <w:szCs w:val="24"/>
        </w:rPr>
        <w:t>DESTINATARI DEI DATI</w:t>
      </w:r>
    </w:p>
    <w:p w14:paraId="06F221CC" w14:textId="3EADCF65" w:rsidR="006F7398" w:rsidRDefault="006F7398" w:rsidP="007B4374">
      <w:pPr>
        <w:shd w:val="clear" w:color="auto" w:fill="FFFFFF"/>
        <w:suppressAutoHyphens w:val="0"/>
        <w:overflowPunct/>
        <w:autoSpaceDE/>
        <w:autoSpaceDN/>
        <w:adjustRightInd/>
        <w:spacing w:line="360" w:lineRule="auto"/>
        <w:ind w:leftChars="0" w:left="0" w:firstLineChars="0" w:firstLine="0"/>
        <w:jc w:val="both"/>
        <w:textDirection w:val="lrTb"/>
        <w:textAlignment w:val="auto"/>
        <w:outlineLvl w:val="9"/>
        <w:rPr>
          <w:rFonts w:asciiTheme="minorHAnsi" w:hAnsiTheme="minorHAnsi" w:cstheme="minorHAnsi"/>
          <w:color w:val="141412"/>
          <w:position w:val="0"/>
          <w:sz w:val="24"/>
          <w:szCs w:val="24"/>
        </w:rPr>
      </w:pPr>
      <w:r w:rsidRPr="006F7398">
        <w:rPr>
          <w:rFonts w:asciiTheme="minorHAnsi" w:hAnsiTheme="minorHAnsi" w:cstheme="minorHAnsi"/>
          <w:color w:val="141412"/>
          <w:position w:val="0"/>
          <w:sz w:val="24"/>
          <w:szCs w:val="24"/>
        </w:rPr>
        <w:t xml:space="preserve">I dati personali degli utenti di cui al punto 4 della presente informativa, possono essere comunicati ai soggetti designati dall’Ente ai sensi dell’art. 28 del Regolamento n. 2016/679, quali responsabili del trattamento. In particolare, tali dati possono essere comunicati a </w:t>
      </w:r>
      <w:proofErr w:type="spellStart"/>
      <w:r w:rsidRPr="006F7398">
        <w:rPr>
          <w:rFonts w:asciiTheme="minorHAnsi" w:hAnsiTheme="minorHAnsi" w:cstheme="minorHAnsi"/>
          <w:color w:val="141412"/>
          <w:position w:val="0"/>
          <w:sz w:val="24"/>
          <w:szCs w:val="24"/>
        </w:rPr>
        <w:t>LAZIOcrea</w:t>
      </w:r>
      <w:proofErr w:type="spellEnd"/>
      <w:r w:rsidRPr="006F7398">
        <w:rPr>
          <w:rFonts w:asciiTheme="minorHAnsi" w:hAnsiTheme="minorHAnsi" w:cstheme="minorHAnsi"/>
          <w:color w:val="141412"/>
          <w:position w:val="0"/>
          <w:sz w:val="24"/>
          <w:szCs w:val="24"/>
        </w:rPr>
        <w:t xml:space="preserve"> S.p.A., quale fornitore dei servizi di sviluppo, assistenza tecnica e manutenzione </w:t>
      </w:r>
      <w:proofErr w:type="spellStart"/>
      <w:r w:rsidRPr="006F7398">
        <w:rPr>
          <w:rFonts w:asciiTheme="minorHAnsi" w:hAnsiTheme="minorHAnsi" w:cstheme="minorHAnsi"/>
          <w:color w:val="141412"/>
          <w:position w:val="0"/>
          <w:sz w:val="24"/>
          <w:szCs w:val="24"/>
        </w:rPr>
        <w:t>adeguativa</w:t>
      </w:r>
      <w:proofErr w:type="spellEnd"/>
      <w:r w:rsidRPr="006F7398">
        <w:rPr>
          <w:rFonts w:asciiTheme="minorHAnsi" w:hAnsiTheme="minorHAnsi" w:cstheme="minorHAnsi"/>
          <w:color w:val="141412"/>
          <w:position w:val="0"/>
          <w:sz w:val="24"/>
          <w:szCs w:val="24"/>
        </w:rPr>
        <w:t xml:space="preserve">, evolutiva e correttiva del sito istituzionale dell’Ente e del portale web. Sui responsabili del trattamento sono imposti, da parte di Arsial, mediante contratto o altro atto giuridico a norma del diritto dell’UE o degli Stati membri, </w:t>
      </w:r>
      <w:r w:rsidRPr="006F7398">
        <w:rPr>
          <w:rFonts w:asciiTheme="minorHAnsi" w:hAnsiTheme="minorHAnsi" w:cstheme="minorHAnsi"/>
          <w:color w:val="141412"/>
          <w:position w:val="0"/>
          <w:sz w:val="24"/>
          <w:szCs w:val="24"/>
        </w:rPr>
        <w:lastRenderedPageBreak/>
        <w:t>opportuni obblighi in materia di protezione dei dati personali attraverso istruzioni operative, con particolare riferimento all’adozione di misure tecniche ed organizzative adeguate, al fine di poter garantire la riservatezza e la sicurezza dei dati ai sensi dell’art. 32 del Regolamento UE n. 2016/679. I dati personali raccolti sono altresì trattati dal personale dell’Ente autorizzato che agisce sulla base di specifiche istruzioni fornite in ordine a finalità e modalità del trattamento, solo qualora il trattamento sia necessario allo svolgimento delle mansioni assegnate. Al di fuori di queste ipotesi i dati non saranno comunicati a terzi né diffusi, se non nei casi specificamente previsti dal diritto nazionale o dell’Unione europea.</w:t>
      </w:r>
    </w:p>
    <w:p w14:paraId="2CDE60D0" w14:textId="77777777" w:rsidR="007B4374" w:rsidRPr="006F7398" w:rsidRDefault="007B4374" w:rsidP="007B4374">
      <w:pPr>
        <w:shd w:val="clear" w:color="auto" w:fill="FFFFFF"/>
        <w:suppressAutoHyphens w:val="0"/>
        <w:overflowPunct/>
        <w:autoSpaceDE/>
        <w:autoSpaceDN/>
        <w:adjustRightInd/>
        <w:spacing w:line="360" w:lineRule="auto"/>
        <w:ind w:leftChars="0" w:left="0" w:firstLineChars="0" w:firstLine="0"/>
        <w:jc w:val="both"/>
        <w:textDirection w:val="lrTb"/>
        <w:textAlignment w:val="auto"/>
        <w:outlineLvl w:val="9"/>
        <w:rPr>
          <w:rFonts w:asciiTheme="minorHAnsi" w:hAnsiTheme="minorHAnsi" w:cstheme="minorHAnsi"/>
          <w:color w:val="141412"/>
          <w:position w:val="0"/>
          <w:sz w:val="24"/>
          <w:szCs w:val="24"/>
        </w:rPr>
      </w:pPr>
    </w:p>
    <w:p w14:paraId="38161176" w14:textId="470DF739" w:rsidR="007B4374" w:rsidRPr="00F65FD9" w:rsidRDefault="006F7398" w:rsidP="00FE1AD3">
      <w:pPr>
        <w:numPr>
          <w:ilvl w:val="0"/>
          <w:numId w:val="3"/>
        </w:numPr>
        <w:shd w:val="clear" w:color="auto" w:fill="FFFFFF"/>
        <w:suppressAutoHyphens w:val="0"/>
        <w:overflowPunct/>
        <w:autoSpaceDE/>
        <w:autoSpaceDN/>
        <w:adjustRightInd/>
        <w:spacing w:line="360" w:lineRule="auto"/>
        <w:ind w:leftChars="0" w:firstLineChars="0"/>
        <w:jc w:val="both"/>
        <w:textDirection w:val="lrTb"/>
        <w:textAlignment w:val="auto"/>
        <w:outlineLvl w:val="9"/>
        <w:rPr>
          <w:rFonts w:asciiTheme="minorHAnsi" w:hAnsiTheme="minorHAnsi" w:cstheme="minorHAnsi"/>
          <w:position w:val="0"/>
          <w:sz w:val="24"/>
          <w:szCs w:val="24"/>
        </w:rPr>
      </w:pPr>
      <w:r w:rsidRPr="006F7398">
        <w:rPr>
          <w:rFonts w:asciiTheme="minorHAnsi" w:hAnsiTheme="minorHAnsi" w:cstheme="minorHAnsi"/>
          <w:b/>
          <w:bCs/>
          <w:position w:val="0"/>
          <w:sz w:val="24"/>
          <w:szCs w:val="24"/>
        </w:rPr>
        <w:t>TRASFERIMENTO DEI DATI PERSONALI VERSO PAESI NON APPARTENENTI ALL’UNIONE EUROPEA</w:t>
      </w:r>
    </w:p>
    <w:p w14:paraId="3B056C80" w14:textId="77777777" w:rsidR="006F7398" w:rsidRDefault="006F7398" w:rsidP="007B4374">
      <w:pPr>
        <w:shd w:val="clear" w:color="auto" w:fill="FFFFFF"/>
        <w:suppressAutoHyphens w:val="0"/>
        <w:overflowPunct/>
        <w:autoSpaceDE/>
        <w:autoSpaceDN/>
        <w:adjustRightInd/>
        <w:spacing w:line="360" w:lineRule="auto"/>
        <w:ind w:leftChars="0" w:left="0" w:firstLineChars="0" w:firstLine="0"/>
        <w:jc w:val="both"/>
        <w:textDirection w:val="lrTb"/>
        <w:textAlignment w:val="auto"/>
        <w:outlineLvl w:val="9"/>
        <w:rPr>
          <w:rFonts w:asciiTheme="minorHAnsi" w:hAnsiTheme="minorHAnsi" w:cstheme="minorHAnsi"/>
          <w:position w:val="0"/>
          <w:sz w:val="24"/>
          <w:szCs w:val="24"/>
        </w:rPr>
      </w:pPr>
      <w:r w:rsidRPr="006F7398">
        <w:rPr>
          <w:rFonts w:asciiTheme="minorHAnsi" w:hAnsiTheme="minorHAnsi" w:cstheme="minorHAnsi"/>
          <w:color w:val="141412"/>
          <w:position w:val="0"/>
          <w:sz w:val="24"/>
          <w:szCs w:val="24"/>
        </w:rPr>
        <w:t xml:space="preserve">I dati personali raccolti non vengono trasferiti a paesi terzi al di fuori dello Spazio Economico </w:t>
      </w:r>
      <w:r w:rsidRPr="006F7398">
        <w:rPr>
          <w:rFonts w:asciiTheme="minorHAnsi" w:hAnsiTheme="minorHAnsi" w:cstheme="minorHAnsi"/>
          <w:position w:val="0"/>
          <w:sz w:val="24"/>
          <w:szCs w:val="24"/>
        </w:rPr>
        <w:t>Europeo.</w:t>
      </w:r>
    </w:p>
    <w:p w14:paraId="05410C6B" w14:textId="77777777" w:rsidR="007B4374" w:rsidRPr="006F7398" w:rsidRDefault="007B4374" w:rsidP="007B4374">
      <w:pPr>
        <w:shd w:val="clear" w:color="auto" w:fill="FFFFFF"/>
        <w:suppressAutoHyphens w:val="0"/>
        <w:overflowPunct/>
        <w:autoSpaceDE/>
        <w:autoSpaceDN/>
        <w:adjustRightInd/>
        <w:spacing w:line="360" w:lineRule="auto"/>
        <w:ind w:leftChars="0" w:left="0" w:firstLineChars="0" w:firstLine="0"/>
        <w:jc w:val="both"/>
        <w:textDirection w:val="lrTb"/>
        <w:textAlignment w:val="auto"/>
        <w:outlineLvl w:val="9"/>
        <w:rPr>
          <w:rFonts w:asciiTheme="minorHAnsi" w:hAnsiTheme="minorHAnsi" w:cstheme="minorHAnsi"/>
          <w:position w:val="0"/>
          <w:sz w:val="24"/>
          <w:szCs w:val="24"/>
        </w:rPr>
      </w:pPr>
    </w:p>
    <w:p w14:paraId="20ED5581" w14:textId="05C992B4" w:rsidR="007B4374" w:rsidRPr="00F65FD9" w:rsidRDefault="006F7398" w:rsidP="00FE1AD3">
      <w:pPr>
        <w:numPr>
          <w:ilvl w:val="0"/>
          <w:numId w:val="3"/>
        </w:numPr>
        <w:shd w:val="clear" w:color="auto" w:fill="FFFFFF"/>
        <w:suppressAutoHyphens w:val="0"/>
        <w:overflowPunct/>
        <w:autoSpaceDE/>
        <w:autoSpaceDN/>
        <w:adjustRightInd/>
        <w:spacing w:line="360" w:lineRule="auto"/>
        <w:ind w:leftChars="0" w:firstLineChars="0"/>
        <w:jc w:val="both"/>
        <w:textDirection w:val="lrTb"/>
        <w:textAlignment w:val="auto"/>
        <w:outlineLvl w:val="1"/>
        <w:rPr>
          <w:rFonts w:asciiTheme="minorHAnsi" w:hAnsiTheme="minorHAnsi" w:cstheme="minorHAnsi"/>
          <w:b/>
          <w:bCs/>
          <w:position w:val="0"/>
          <w:sz w:val="24"/>
          <w:szCs w:val="24"/>
        </w:rPr>
      </w:pPr>
      <w:r w:rsidRPr="006F7398">
        <w:rPr>
          <w:rFonts w:asciiTheme="minorHAnsi" w:hAnsiTheme="minorHAnsi" w:cstheme="minorHAnsi"/>
          <w:b/>
          <w:bCs/>
          <w:position w:val="0"/>
          <w:sz w:val="24"/>
          <w:szCs w:val="24"/>
        </w:rPr>
        <w:t>LINK A SITI ESTERNI</w:t>
      </w:r>
    </w:p>
    <w:p w14:paraId="245D5E99" w14:textId="77777777" w:rsidR="006F7398" w:rsidRDefault="006F7398" w:rsidP="007B4374">
      <w:pPr>
        <w:shd w:val="clear" w:color="auto" w:fill="FFFFFF"/>
        <w:suppressAutoHyphens w:val="0"/>
        <w:overflowPunct/>
        <w:autoSpaceDE/>
        <w:autoSpaceDN/>
        <w:adjustRightInd/>
        <w:spacing w:line="360" w:lineRule="auto"/>
        <w:ind w:leftChars="0" w:left="0" w:firstLineChars="0" w:firstLine="0"/>
        <w:jc w:val="both"/>
        <w:textDirection w:val="lrTb"/>
        <w:textAlignment w:val="auto"/>
        <w:outlineLvl w:val="9"/>
        <w:rPr>
          <w:rFonts w:asciiTheme="minorHAnsi" w:hAnsiTheme="minorHAnsi" w:cstheme="minorHAnsi"/>
          <w:position w:val="0"/>
          <w:sz w:val="24"/>
          <w:szCs w:val="24"/>
        </w:rPr>
      </w:pPr>
      <w:r w:rsidRPr="006F7398">
        <w:rPr>
          <w:rFonts w:asciiTheme="minorHAnsi" w:hAnsiTheme="minorHAnsi" w:cstheme="minorHAnsi"/>
          <w:color w:val="141412"/>
          <w:position w:val="0"/>
          <w:sz w:val="24"/>
          <w:szCs w:val="24"/>
        </w:rPr>
        <w:t xml:space="preserve">Questo sito internet contiene collegamenti ipertestuali detti “link” (ossia strumenti che consentono il collegamento ad una pagina web di un altro sito): i siti esterni raggiungibili tramite link attraverso il portale di Arsial sono sviluppati e gestiti da soggetti sui quali l’Ente non ha alcuna titolarità né controllo e non è in alcun modo responsabile circa contenuti, qualità, accuratezza e servizi offerti. La visita e l’utilizzo dei siti consultati dall’utente dal presente sito tramite link, quindi, è rimessa esclusivamente alla discrezionalità e responsabilità dell’utente. La presente informativa, pertanto, è resa solo per i siti di Arsial e non anche per altri siti </w:t>
      </w:r>
      <w:r w:rsidRPr="006F7398">
        <w:rPr>
          <w:rFonts w:asciiTheme="minorHAnsi" w:hAnsiTheme="minorHAnsi" w:cstheme="minorHAnsi"/>
          <w:position w:val="0"/>
          <w:sz w:val="24"/>
          <w:szCs w:val="24"/>
        </w:rPr>
        <w:t>web eventualmente consultati dall’utente tramite link.</w:t>
      </w:r>
    </w:p>
    <w:p w14:paraId="54E1E32A" w14:textId="77777777" w:rsidR="007B4374" w:rsidRPr="006F7398" w:rsidRDefault="007B4374" w:rsidP="007B4374">
      <w:pPr>
        <w:shd w:val="clear" w:color="auto" w:fill="FFFFFF"/>
        <w:suppressAutoHyphens w:val="0"/>
        <w:overflowPunct/>
        <w:autoSpaceDE/>
        <w:autoSpaceDN/>
        <w:adjustRightInd/>
        <w:spacing w:line="360" w:lineRule="auto"/>
        <w:ind w:leftChars="0" w:left="0" w:firstLineChars="0" w:firstLine="0"/>
        <w:jc w:val="both"/>
        <w:textDirection w:val="lrTb"/>
        <w:textAlignment w:val="auto"/>
        <w:outlineLvl w:val="9"/>
        <w:rPr>
          <w:rFonts w:asciiTheme="minorHAnsi" w:hAnsiTheme="minorHAnsi" w:cstheme="minorHAnsi"/>
          <w:position w:val="0"/>
          <w:sz w:val="24"/>
          <w:szCs w:val="24"/>
        </w:rPr>
      </w:pPr>
    </w:p>
    <w:p w14:paraId="58F70368" w14:textId="516B392D" w:rsidR="007B4374" w:rsidRPr="00F65FD9" w:rsidRDefault="006F7398" w:rsidP="00FE1AD3">
      <w:pPr>
        <w:numPr>
          <w:ilvl w:val="0"/>
          <w:numId w:val="3"/>
        </w:numPr>
        <w:shd w:val="clear" w:color="auto" w:fill="FFFFFF"/>
        <w:suppressAutoHyphens w:val="0"/>
        <w:overflowPunct/>
        <w:autoSpaceDE/>
        <w:autoSpaceDN/>
        <w:adjustRightInd/>
        <w:spacing w:line="360" w:lineRule="auto"/>
        <w:ind w:leftChars="0" w:firstLineChars="0"/>
        <w:jc w:val="both"/>
        <w:textDirection w:val="lrTb"/>
        <w:textAlignment w:val="auto"/>
        <w:outlineLvl w:val="1"/>
        <w:rPr>
          <w:rFonts w:asciiTheme="minorHAnsi" w:hAnsiTheme="minorHAnsi" w:cstheme="minorHAnsi"/>
          <w:b/>
          <w:bCs/>
          <w:position w:val="0"/>
          <w:sz w:val="24"/>
          <w:szCs w:val="24"/>
        </w:rPr>
      </w:pPr>
      <w:r w:rsidRPr="006F7398">
        <w:rPr>
          <w:rFonts w:asciiTheme="minorHAnsi" w:hAnsiTheme="minorHAnsi" w:cstheme="minorHAnsi"/>
          <w:b/>
          <w:bCs/>
          <w:position w:val="0"/>
          <w:sz w:val="24"/>
          <w:szCs w:val="24"/>
        </w:rPr>
        <w:t>CONFERIMENTO FACOLTATIVO DEI DATI</w:t>
      </w:r>
    </w:p>
    <w:p w14:paraId="5F5BF374" w14:textId="77777777" w:rsidR="006F7398" w:rsidRDefault="006F7398" w:rsidP="007B4374">
      <w:pPr>
        <w:shd w:val="clear" w:color="auto" w:fill="FFFFFF"/>
        <w:suppressAutoHyphens w:val="0"/>
        <w:overflowPunct/>
        <w:autoSpaceDE/>
        <w:autoSpaceDN/>
        <w:adjustRightInd/>
        <w:spacing w:line="360" w:lineRule="auto"/>
        <w:ind w:leftChars="0" w:left="0" w:firstLineChars="0" w:firstLine="0"/>
        <w:jc w:val="both"/>
        <w:textDirection w:val="lrTb"/>
        <w:textAlignment w:val="auto"/>
        <w:outlineLvl w:val="9"/>
        <w:rPr>
          <w:rFonts w:asciiTheme="minorHAnsi" w:hAnsiTheme="minorHAnsi" w:cstheme="minorHAnsi"/>
          <w:position w:val="0"/>
          <w:sz w:val="24"/>
          <w:szCs w:val="24"/>
        </w:rPr>
      </w:pPr>
      <w:r w:rsidRPr="006F7398">
        <w:rPr>
          <w:rFonts w:asciiTheme="minorHAnsi" w:hAnsiTheme="minorHAnsi" w:cstheme="minorHAnsi"/>
          <w:position w:val="0"/>
          <w:sz w:val="24"/>
          <w:szCs w:val="24"/>
        </w:rPr>
        <w:t>Fatto salvo quanto specificato per i dati di navigazione, l’utente è libero di fornire i dati personali richiesti dalla modulistica da inoltrare all’Ente. Il mancato conferimento di determinati dati personali, nei moduli e nelle comunicazioni di richiesta di informazioni, può comportare esclusivamente l’impossibilità di ottenere una risposta.</w:t>
      </w:r>
    </w:p>
    <w:p w14:paraId="0FA61A8F" w14:textId="77777777" w:rsidR="007B4374" w:rsidRPr="006F7398" w:rsidRDefault="007B4374" w:rsidP="007B4374">
      <w:pPr>
        <w:shd w:val="clear" w:color="auto" w:fill="FFFFFF"/>
        <w:suppressAutoHyphens w:val="0"/>
        <w:overflowPunct/>
        <w:autoSpaceDE/>
        <w:autoSpaceDN/>
        <w:adjustRightInd/>
        <w:spacing w:line="360" w:lineRule="auto"/>
        <w:ind w:leftChars="0" w:left="0" w:firstLineChars="0" w:firstLine="0"/>
        <w:jc w:val="both"/>
        <w:textDirection w:val="lrTb"/>
        <w:textAlignment w:val="auto"/>
        <w:outlineLvl w:val="9"/>
        <w:rPr>
          <w:rFonts w:asciiTheme="minorHAnsi" w:hAnsiTheme="minorHAnsi" w:cstheme="minorHAnsi"/>
          <w:position w:val="0"/>
          <w:sz w:val="24"/>
          <w:szCs w:val="24"/>
        </w:rPr>
      </w:pPr>
    </w:p>
    <w:p w14:paraId="00E52BB4" w14:textId="70000BB0" w:rsidR="007B4374" w:rsidRPr="00F65FD9" w:rsidRDefault="006F7398" w:rsidP="00FE1AD3">
      <w:pPr>
        <w:numPr>
          <w:ilvl w:val="0"/>
          <w:numId w:val="3"/>
        </w:numPr>
        <w:shd w:val="clear" w:color="auto" w:fill="FFFFFF"/>
        <w:suppressAutoHyphens w:val="0"/>
        <w:overflowPunct/>
        <w:autoSpaceDE/>
        <w:autoSpaceDN/>
        <w:adjustRightInd/>
        <w:spacing w:line="360" w:lineRule="auto"/>
        <w:ind w:leftChars="0" w:firstLineChars="0"/>
        <w:jc w:val="both"/>
        <w:textDirection w:val="lrTb"/>
        <w:textAlignment w:val="auto"/>
        <w:outlineLvl w:val="1"/>
        <w:rPr>
          <w:rFonts w:asciiTheme="minorHAnsi" w:hAnsiTheme="minorHAnsi" w:cstheme="minorHAnsi"/>
          <w:b/>
          <w:bCs/>
          <w:position w:val="0"/>
          <w:sz w:val="24"/>
          <w:szCs w:val="24"/>
        </w:rPr>
      </w:pPr>
      <w:r w:rsidRPr="006F7398">
        <w:rPr>
          <w:rFonts w:asciiTheme="minorHAnsi" w:hAnsiTheme="minorHAnsi" w:cstheme="minorHAnsi"/>
          <w:b/>
          <w:bCs/>
          <w:position w:val="0"/>
          <w:sz w:val="24"/>
          <w:szCs w:val="24"/>
        </w:rPr>
        <w:t>DURATA DI CONSERVAZIONE</w:t>
      </w:r>
    </w:p>
    <w:p w14:paraId="0514D47B" w14:textId="77777777" w:rsidR="006F7398" w:rsidRDefault="006F7398" w:rsidP="007B4374">
      <w:pPr>
        <w:shd w:val="clear" w:color="auto" w:fill="FFFFFF"/>
        <w:suppressAutoHyphens w:val="0"/>
        <w:overflowPunct/>
        <w:autoSpaceDE/>
        <w:autoSpaceDN/>
        <w:adjustRightInd/>
        <w:spacing w:line="360" w:lineRule="auto"/>
        <w:ind w:leftChars="0" w:left="0" w:firstLineChars="0" w:firstLine="0"/>
        <w:jc w:val="both"/>
        <w:textDirection w:val="lrTb"/>
        <w:textAlignment w:val="auto"/>
        <w:outlineLvl w:val="9"/>
        <w:rPr>
          <w:rFonts w:asciiTheme="minorHAnsi" w:hAnsiTheme="minorHAnsi" w:cstheme="minorHAnsi"/>
          <w:position w:val="0"/>
          <w:sz w:val="24"/>
          <w:szCs w:val="24"/>
        </w:rPr>
      </w:pPr>
      <w:r w:rsidRPr="006F7398">
        <w:rPr>
          <w:rFonts w:asciiTheme="minorHAnsi" w:hAnsiTheme="minorHAnsi" w:cstheme="minorHAnsi"/>
          <w:position w:val="0"/>
          <w:sz w:val="24"/>
          <w:szCs w:val="24"/>
        </w:rPr>
        <w:t xml:space="preserve">I dati personali saranno conservati per un periodo di tempo non superiore al conseguimento delle finalità per cui sono stati raccolti, in conformità al principio di limitazione della conservazione di cui </w:t>
      </w:r>
      <w:r w:rsidRPr="006F7398">
        <w:rPr>
          <w:rFonts w:asciiTheme="minorHAnsi" w:hAnsiTheme="minorHAnsi" w:cstheme="minorHAnsi"/>
          <w:position w:val="0"/>
          <w:sz w:val="24"/>
          <w:szCs w:val="24"/>
        </w:rPr>
        <w:lastRenderedPageBreak/>
        <w:t>all’art. 5 del Regolamento UE n. 2016/679 o in base alle scadenze previste dalle norme di legge. I dati di navigazione non persistono per più di sette giorni e vengono cancellati immediatamente dopo la loro aggregazione, salve eventuali necessità di accertamento di reati da parte dell’Autorità giudiziaria.</w:t>
      </w:r>
    </w:p>
    <w:p w14:paraId="581D7AAE" w14:textId="77777777" w:rsidR="007B4374" w:rsidRPr="006F7398" w:rsidRDefault="007B4374" w:rsidP="007B4374">
      <w:pPr>
        <w:shd w:val="clear" w:color="auto" w:fill="FFFFFF"/>
        <w:suppressAutoHyphens w:val="0"/>
        <w:overflowPunct/>
        <w:autoSpaceDE/>
        <w:autoSpaceDN/>
        <w:adjustRightInd/>
        <w:spacing w:line="360" w:lineRule="auto"/>
        <w:ind w:leftChars="0" w:left="0" w:firstLineChars="0" w:firstLine="0"/>
        <w:jc w:val="both"/>
        <w:textDirection w:val="lrTb"/>
        <w:textAlignment w:val="auto"/>
        <w:outlineLvl w:val="9"/>
        <w:rPr>
          <w:rFonts w:asciiTheme="minorHAnsi" w:hAnsiTheme="minorHAnsi" w:cstheme="minorHAnsi"/>
          <w:position w:val="0"/>
          <w:sz w:val="24"/>
          <w:szCs w:val="24"/>
        </w:rPr>
      </w:pPr>
    </w:p>
    <w:p w14:paraId="38835CCA" w14:textId="451FFDCF" w:rsidR="007B4374" w:rsidRPr="00F65FD9" w:rsidRDefault="006F7398" w:rsidP="00FE1AD3">
      <w:pPr>
        <w:numPr>
          <w:ilvl w:val="0"/>
          <w:numId w:val="3"/>
        </w:numPr>
        <w:shd w:val="clear" w:color="auto" w:fill="FFFFFF"/>
        <w:suppressAutoHyphens w:val="0"/>
        <w:overflowPunct/>
        <w:autoSpaceDE/>
        <w:autoSpaceDN/>
        <w:adjustRightInd/>
        <w:spacing w:line="360" w:lineRule="auto"/>
        <w:ind w:leftChars="0" w:firstLineChars="0"/>
        <w:jc w:val="both"/>
        <w:textDirection w:val="lrTb"/>
        <w:textAlignment w:val="auto"/>
        <w:outlineLvl w:val="1"/>
        <w:rPr>
          <w:rFonts w:asciiTheme="minorHAnsi" w:hAnsiTheme="minorHAnsi" w:cstheme="minorHAnsi"/>
          <w:b/>
          <w:bCs/>
          <w:position w:val="0"/>
          <w:sz w:val="24"/>
          <w:szCs w:val="24"/>
        </w:rPr>
      </w:pPr>
      <w:r w:rsidRPr="006F7398">
        <w:rPr>
          <w:rFonts w:asciiTheme="minorHAnsi" w:hAnsiTheme="minorHAnsi" w:cstheme="minorHAnsi"/>
          <w:b/>
          <w:bCs/>
          <w:position w:val="0"/>
          <w:sz w:val="24"/>
          <w:szCs w:val="24"/>
        </w:rPr>
        <w:t xml:space="preserve"> DIRITTI DEGLI INTERESSATI</w:t>
      </w:r>
    </w:p>
    <w:p w14:paraId="2112C4A0" w14:textId="77777777" w:rsidR="006F7398" w:rsidRDefault="006F7398" w:rsidP="007B4374">
      <w:pPr>
        <w:shd w:val="clear" w:color="auto" w:fill="FFFFFF"/>
        <w:suppressAutoHyphens w:val="0"/>
        <w:overflowPunct/>
        <w:autoSpaceDE/>
        <w:autoSpaceDN/>
        <w:adjustRightInd/>
        <w:spacing w:line="360" w:lineRule="auto"/>
        <w:ind w:leftChars="0" w:left="0" w:firstLineChars="0" w:firstLine="0"/>
        <w:jc w:val="both"/>
        <w:textDirection w:val="lrTb"/>
        <w:textAlignment w:val="auto"/>
        <w:outlineLvl w:val="9"/>
        <w:rPr>
          <w:rFonts w:asciiTheme="minorHAnsi" w:hAnsiTheme="minorHAnsi" w:cstheme="minorHAnsi"/>
          <w:color w:val="141412"/>
          <w:position w:val="0"/>
          <w:sz w:val="24"/>
          <w:szCs w:val="24"/>
        </w:rPr>
      </w:pPr>
      <w:r w:rsidRPr="006F7398">
        <w:rPr>
          <w:rFonts w:asciiTheme="minorHAnsi" w:hAnsiTheme="minorHAnsi" w:cstheme="minorHAnsi"/>
          <w:position w:val="0"/>
          <w:sz w:val="24"/>
          <w:szCs w:val="24"/>
        </w:rPr>
        <w:t>Gli interessati hanno facoltà di esercitare, in ogni momento, i diritti previsti dagli artt. 15 e ss. del Regolamento UE n. 2016/679, ove applicabili</w:t>
      </w:r>
      <w:r w:rsidRPr="006F7398">
        <w:rPr>
          <w:rFonts w:asciiTheme="minorHAnsi" w:hAnsiTheme="minorHAnsi" w:cstheme="minorHAnsi"/>
          <w:color w:val="141412"/>
          <w:position w:val="0"/>
          <w:sz w:val="24"/>
          <w:szCs w:val="24"/>
        </w:rPr>
        <w:t>. Fra questi si segnalano, in conformità a quanto previsto dall’art. 13, comma 2, lett. b) del Regolamento: il diritto di chiedere l’accesso ai dati personali, la rettifica o la cancellazione degli stessi, la limitazione del trattamento o di opporsi al loro trattamento, oltre il diritto alla portabilità dei dati, nei casi previsti. Al fine di esercitare i propri diritti, gli interessati possono presentare le relative richieste ad Arsial, in qualità di titolare del trattamento, al seguente indirizzo PEC: </w:t>
      </w:r>
      <w:r w:rsidRPr="006F7398">
        <w:rPr>
          <w:rFonts w:asciiTheme="minorHAnsi" w:hAnsiTheme="minorHAnsi" w:cstheme="minorHAnsi"/>
          <w:i/>
          <w:iCs/>
          <w:color w:val="141412"/>
          <w:position w:val="0"/>
          <w:sz w:val="24"/>
          <w:szCs w:val="24"/>
        </w:rPr>
        <w:t>arsial@pec.arsialpec.it</w:t>
      </w:r>
      <w:r w:rsidRPr="006F7398">
        <w:rPr>
          <w:rFonts w:asciiTheme="minorHAnsi" w:hAnsiTheme="minorHAnsi" w:cstheme="minorHAnsi"/>
          <w:color w:val="141412"/>
          <w:position w:val="0"/>
          <w:sz w:val="24"/>
          <w:szCs w:val="24"/>
        </w:rPr>
        <w:t> ed anche tramite e-mail: Struttura interna referente privacy di Arsial </w:t>
      </w:r>
      <w:hyperlink r:id="rId15" w:history="1">
        <w:r w:rsidRPr="006F7398">
          <w:rPr>
            <w:rFonts w:asciiTheme="minorHAnsi" w:hAnsiTheme="minorHAnsi" w:cstheme="minorHAnsi"/>
            <w:color w:val="116DAF"/>
            <w:position w:val="0"/>
            <w:sz w:val="24"/>
            <w:szCs w:val="24"/>
            <w:u w:val="single"/>
          </w:rPr>
          <w:t>strutturareferenteprivacy@arsial.it</w:t>
        </w:r>
      </w:hyperlink>
    </w:p>
    <w:p w14:paraId="5F714F7B" w14:textId="77777777" w:rsidR="007B4374" w:rsidRPr="006F7398" w:rsidRDefault="007B4374" w:rsidP="007B4374">
      <w:pPr>
        <w:shd w:val="clear" w:color="auto" w:fill="FFFFFF"/>
        <w:suppressAutoHyphens w:val="0"/>
        <w:overflowPunct/>
        <w:autoSpaceDE/>
        <w:autoSpaceDN/>
        <w:adjustRightInd/>
        <w:spacing w:line="360" w:lineRule="auto"/>
        <w:ind w:leftChars="0" w:left="0" w:firstLineChars="0" w:firstLine="0"/>
        <w:jc w:val="both"/>
        <w:textDirection w:val="lrTb"/>
        <w:textAlignment w:val="auto"/>
        <w:outlineLvl w:val="9"/>
        <w:rPr>
          <w:rFonts w:asciiTheme="minorHAnsi" w:hAnsiTheme="minorHAnsi" w:cstheme="minorHAnsi"/>
          <w:color w:val="141412"/>
          <w:position w:val="0"/>
          <w:sz w:val="24"/>
          <w:szCs w:val="24"/>
        </w:rPr>
      </w:pPr>
    </w:p>
    <w:p w14:paraId="23134E5F" w14:textId="333B5FC7" w:rsidR="007B4374" w:rsidRPr="00F65FD9" w:rsidRDefault="006F7398" w:rsidP="00FE1AD3">
      <w:pPr>
        <w:numPr>
          <w:ilvl w:val="0"/>
          <w:numId w:val="3"/>
        </w:numPr>
        <w:shd w:val="clear" w:color="auto" w:fill="FFFFFF"/>
        <w:suppressAutoHyphens w:val="0"/>
        <w:overflowPunct/>
        <w:autoSpaceDE/>
        <w:autoSpaceDN/>
        <w:adjustRightInd/>
        <w:spacing w:line="360" w:lineRule="auto"/>
        <w:ind w:leftChars="0" w:firstLineChars="0"/>
        <w:jc w:val="both"/>
        <w:textDirection w:val="lrTb"/>
        <w:textAlignment w:val="auto"/>
        <w:outlineLvl w:val="1"/>
        <w:rPr>
          <w:rFonts w:asciiTheme="minorHAnsi" w:hAnsiTheme="minorHAnsi" w:cstheme="minorHAnsi"/>
          <w:b/>
          <w:bCs/>
          <w:position w:val="0"/>
          <w:sz w:val="24"/>
          <w:szCs w:val="24"/>
        </w:rPr>
      </w:pPr>
      <w:r w:rsidRPr="006F7398">
        <w:rPr>
          <w:rFonts w:asciiTheme="minorHAnsi" w:hAnsiTheme="minorHAnsi" w:cstheme="minorHAnsi"/>
          <w:b/>
          <w:bCs/>
          <w:position w:val="0"/>
          <w:sz w:val="24"/>
          <w:szCs w:val="24"/>
        </w:rPr>
        <w:t>DIRITTO DI RECLAMO</w:t>
      </w:r>
    </w:p>
    <w:p w14:paraId="7A32647B" w14:textId="77777777" w:rsidR="006F7398" w:rsidRDefault="006F7398" w:rsidP="007B4374">
      <w:pPr>
        <w:shd w:val="clear" w:color="auto" w:fill="FFFFFF"/>
        <w:suppressAutoHyphens w:val="0"/>
        <w:overflowPunct/>
        <w:autoSpaceDE/>
        <w:autoSpaceDN/>
        <w:adjustRightInd/>
        <w:spacing w:line="360" w:lineRule="auto"/>
        <w:ind w:leftChars="0" w:left="0" w:firstLineChars="0" w:firstLine="0"/>
        <w:jc w:val="both"/>
        <w:textDirection w:val="lrTb"/>
        <w:textAlignment w:val="auto"/>
        <w:outlineLvl w:val="9"/>
        <w:rPr>
          <w:rFonts w:asciiTheme="minorHAnsi" w:hAnsiTheme="minorHAnsi" w:cstheme="minorHAnsi"/>
          <w:color w:val="141412"/>
          <w:position w:val="0"/>
          <w:sz w:val="24"/>
          <w:szCs w:val="24"/>
        </w:rPr>
      </w:pPr>
      <w:r w:rsidRPr="006F7398">
        <w:rPr>
          <w:rFonts w:asciiTheme="minorHAnsi" w:hAnsiTheme="minorHAnsi" w:cstheme="minorHAnsi"/>
          <w:color w:val="141412"/>
          <w:position w:val="0"/>
          <w:sz w:val="24"/>
          <w:szCs w:val="24"/>
        </w:rPr>
        <w:t>Gli interessati che ritengono che il trattamento dei dati personali a loro riferiti effettuato attraverso questo sito avvenga in violazione di quanto previsto dal RGPD hanno il diritto di proporre reclamo al Garante per la protezione dei dati personali, come previsto dall’art. 77 del Regolamento UE n. 2016/679, seguendo le procedure e le indicazioni pubblicate sul sito web ufficiale dell’Autorità su </w:t>
      </w:r>
      <w:hyperlink r:id="rId16" w:history="1">
        <w:r w:rsidRPr="006F7398">
          <w:rPr>
            <w:rFonts w:asciiTheme="minorHAnsi" w:hAnsiTheme="minorHAnsi" w:cstheme="minorHAnsi"/>
            <w:color w:val="116DAF"/>
            <w:position w:val="0"/>
            <w:sz w:val="24"/>
            <w:szCs w:val="24"/>
            <w:u w:val="single"/>
          </w:rPr>
          <w:t>www.garanteprivacy.it</w:t>
        </w:r>
      </w:hyperlink>
      <w:r w:rsidRPr="006F7398">
        <w:rPr>
          <w:rFonts w:asciiTheme="minorHAnsi" w:hAnsiTheme="minorHAnsi" w:cstheme="minorHAnsi"/>
          <w:color w:val="141412"/>
          <w:position w:val="0"/>
          <w:sz w:val="24"/>
          <w:szCs w:val="24"/>
        </w:rPr>
        <w:t>, o di adire le opportune sedi giudiziarie ai sensi dell’art. 79 del Regolamento.</w:t>
      </w:r>
    </w:p>
    <w:p w14:paraId="7147C02A" w14:textId="77777777" w:rsidR="007B4374" w:rsidRPr="006F7398" w:rsidRDefault="007B4374" w:rsidP="007B4374">
      <w:pPr>
        <w:shd w:val="clear" w:color="auto" w:fill="FFFFFF"/>
        <w:suppressAutoHyphens w:val="0"/>
        <w:overflowPunct/>
        <w:autoSpaceDE/>
        <w:autoSpaceDN/>
        <w:adjustRightInd/>
        <w:spacing w:line="360" w:lineRule="auto"/>
        <w:ind w:leftChars="0" w:left="0" w:firstLineChars="0" w:firstLine="0"/>
        <w:jc w:val="both"/>
        <w:textDirection w:val="lrTb"/>
        <w:textAlignment w:val="auto"/>
        <w:outlineLvl w:val="9"/>
        <w:rPr>
          <w:rFonts w:asciiTheme="minorHAnsi" w:hAnsiTheme="minorHAnsi" w:cstheme="minorHAnsi"/>
          <w:color w:val="141412"/>
          <w:position w:val="0"/>
          <w:sz w:val="24"/>
          <w:szCs w:val="24"/>
        </w:rPr>
      </w:pPr>
    </w:p>
    <w:p w14:paraId="7A45C14F" w14:textId="77777777" w:rsidR="006F7398" w:rsidRPr="006F7398" w:rsidRDefault="006F7398" w:rsidP="00FE1AD3">
      <w:pPr>
        <w:numPr>
          <w:ilvl w:val="0"/>
          <w:numId w:val="3"/>
        </w:numPr>
        <w:shd w:val="clear" w:color="auto" w:fill="FFFFFF"/>
        <w:suppressAutoHyphens w:val="0"/>
        <w:overflowPunct/>
        <w:autoSpaceDE/>
        <w:autoSpaceDN/>
        <w:adjustRightInd/>
        <w:spacing w:line="360" w:lineRule="auto"/>
        <w:ind w:leftChars="0" w:firstLineChars="0"/>
        <w:jc w:val="both"/>
        <w:textDirection w:val="lrTb"/>
        <w:textAlignment w:val="auto"/>
        <w:outlineLvl w:val="1"/>
        <w:rPr>
          <w:rFonts w:asciiTheme="minorHAnsi" w:hAnsiTheme="minorHAnsi" w:cstheme="minorHAnsi"/>
          <w:b/>
          <w:bCs/>
          <w:position w:val="0"/>
          <w:sz w:val="24"/>
          <w:szCs w:val="24"/>
        </w:rPr>
      </w:pPr>
      <w:r w:rsidRPr="006F7398">
        <w:rPr>
          <w:rFonts w:asciiTheme="minorHAnsi" w:hAnsiTheme="minorHAnsi" w:cstheme="minorHAnsi"/>
          <w:b/>
          <w:bCs/>
          <w:position w:val="0"/>
          <w:sz w:val="24"/>
          <w:szCs w:val="24"/>
        </w:rPr>
        <w:t>PROFILAZIONE</w:t>
      </w:r>
    </w:p>
    <w:p w14:paraId="6115F300" w14:textId="77777777" w:rsidR="006F7398" w:rsidRPr="006F7398" w:rsidRDefault="006F7398" w:rsidP="007B4374">
      <w:pPr>
        <w:shd w:val="clear" w:color="auto" w:fill="FFFFFF"/>
        <w:suppressAutoHyphens w:val="0"/>
        <w:overflowPunct/>
        <w:autoSpaceDE/>
        <w:autoSpaceDN/>
        <w:adjustRightInd/>
        <w:spacing w:line="360" w:lineRule="auto"/>
        <w:ind w:leftChars="0" w:left="0" w:firstLineChars="0" w:firstLine="0"/>
        <w:jc w:val="both"/>
        <w:textDirection w:val="lrTb"/>
        <w:textAlignment w:val="auto"/>
        <w:outlineLvl w:val="9"/>
        <w:rPr>
          <w:rFonts w:asciiTheme="minorHAnsi" w:hAnsiTheme="minorHAnsi" w:cstheme="minorHAnsi"/>
          <w:color w:val="141412"/>
          <w:position w:val="0"/>
          <w:sz w:val="24"/>
          <w:szCs w:val="24"/>
        </w:rPr>
      </w:pPr>
      <w:r w:rsidRPr="006F7398">
        <w:rPr>
          <w:rFonts w:asciiTheme="minorHAnsi" w:hAnsiTheme="minorHAnsi" w:cstheme="minorHAnsi"/>
          <w:color w:val="141412"/>
          <w:position w:val="0"/>
          <w:sz w:val="24"/>
          <w:szCs w:val="24"/>
        </w:rPr>
        <w:t>Non sono svolti processi decisionali automatizzati sui dati personali raccolti, non si profilano gli utenti del portale </w:t>
      </w:r>
      <w:hyperlink r:id="rId17" w:history="1">
        <w:r w:rsidRPr="006F7398">
          <w:rPr>
            <w:rFonts w:asciiTheme="minorHAnsi" w:hAnsiTheme="minorHAnsi" w:cstheme="minorHAnsi"/>
            <w:color w:val="116DAF"/>
            <w:position w:val="0"/>
            <w:sz w:val="24"/>
            <w:szCs w:val="24"/>
            <w:u w:val="single"/>
          </w:rPr>
          <w:t>www.arsial.it</w:t>
        </w:r>
      </w:hyperlink>
      <w:r w:rsidRPr="006F7398">
        <w:rPr>
          <w:rFonts w:asciiTheme="minorHAnsi" w:hAnsiTheme="minorHAnsi" w:cstheme="minorHAnsi"/>
          <w:color w:val="141412"/>
          <w:position w:val="0"/>
          <w:sz w:val="24"/>
          <w:szCs w:val="24"/>
        </w:rPr>
        <w:t>.</w:t>
      </w:r>
    </w:p>
    <w:p w14:paraId="124C9ACE" w14:textId="77777777" w:rsidR="0004535F" w:rsidRPr="006F7398" w:rsidRDefault="0004535F" w:rsidP="0036170C">
      <w:pPr>
        <w:pBdr>
          <w:top w:val="nil"/>
          <w:left w:val="nil"/>
          <w:bottom w:val="nil"/>
          <w:right w:val="nil"/>
          <w:between w:val="nil"/>
        </w:pBdr>
        <w:spacing w:after="1" w:line="360" w:lineRule="auto"/>
        <w:ind w:left="0" w:right="43" w:hanging="2"/>
        <w:jc w:val="center"/>
        <w:rPr>
          <w:rFonts w:asciiTheme="minorHAnsi" w:eastAsia="Calibri" w:hAnsiTheme="minorHAnsi" w:cstheme="minorHAnsi"/>
          <w:b/>
          <w:color w:val="000000"/>
          <w:sz w:val="24"/>
          <w:szCs w:val="24"/>
        </w:rPr>
      </w:pPr>
    </w:p>
    <w:p w14:paraId="46FC19DE" w14:textId="77777777" w:rsidR="0036170C" w:rsidRDefault="0036170C" w:rsidP="0036170C">
      <w:pPr>
        <w:pBdr>
          <w:top w:val="nil"/>
          <w:left w:val="nil"/>
          <w:bottom w:val="nil"/>
          <w:right w:val="nil"/>
          <w:between w:val="nil"/>
        </w:pBdr>
        <w:spacing w:after="1" w:line="360" w:lineRule="auto"/>
        <w:ind w:left="0" w:right="43" w:hanging="2"/>
        <w:jc w:val="both"/>
        <w:rPr>
          <w:rFonts w:ascii="Calibri" w:eastAsia="Calibri" w:hAnsi="Calibri" w:cs="Calibri"/>
          <w:color w:val="000000"/>
          <w:sz w:val="24"/>
          <w:szCs w:val="24"/>
        </w:rPr>
      </w:pPr>
    </w:p>
    <w:p w14:paraId="25B61780" w14:textId="7CE9B645" w:rsidR="002B0602" w:rsidRDefault="0004535F" w:rsidP="002B0602">
      <w:pPr>
        <w:pBdr>
          <w:top w:val="nil"/>
          <w:left w:val="nil"/>
          <w:bottom w:val="nil"/>
          <w:right w:val="nil"/>
          <w:between w:val="nil"/>
        </w:pBdr>
        <w:spacing w:after="1" w:line="359" w:lineRule="auto"/>
        <w:ind w:left="0" w:right="43" w:hanging="2"/>
        <w:jc w:val="both"/>
        <w:rPr>
          <w:rFonts w:ascii="Calibri" w:eastAsia="Calibri" w:hAnsi="Calibri" w:cs="Calibri"/>
          <w:color w:val="000000"/>
          <w:sz w:val="24"/>
          <w:szCs w:val="24"/>
        </w:rPr>
      </w:pPr>
      <w:r w:rsidRPr="00FB0954">
        <w:rPr>
          <w:rFonts w:ascii="Calibri" w:eastAsia="Calibri" w:hAnsi="Calibri" w:cs="Calibri"/>
          <w:color w:val="000000"/>
          <w:sz w:val="24"/>
          <w:szCs w:val="24"/>
        </w:rPr>
        <w:t xml:space="preserve">La Responsabile del Procedimento in oggetto è la </w:t>
      </w:r>
      <w:r w:rsidR="0013560A">
        <w:rPr>
          <w:rFonts w:ascii="Calibri" w:eastAsia="Calibri" w:hAnsi="Calibri" w:cs="Calibri"/>
          <w:color w:val="000000"/>
          <w:sz w:val="24"/>
          <w:szCs w:val="24"/>
        </w:rPr>
        <w:t>Dirigente dell’Area Promozione e Comunicazione, dott.ssa Serena Magliano</w:t>
      </w:r>
      <w:r w:rsidR="00FB0954" w:rsidRPr="00FB0954">
        <w:rPr>
          <w:rFonts w:ascii="Calibri" w:eastAsia="Calibri" w:hAnsi="Calibri" w:cs="Calibri"/>
          <w:color w:val="000000"/>
          <w:sz w:val="24"/>
          <w:szCs w:val="24"/>
        </w:rPr>
        <w:t>:</w:t>
      </w:r>
      <w:r w:rsidRPr="00FB0954">
        <w:rPr>
          <w:rFonts w:ascii="Calibri" w:eastAsia="Calibri" w:hAnsi="Calibri" w:cs="Calibri"/>
          <w:color w:val="000000"/>
          <w:sz w:val="24"/>
          <w:szCs w:val="24"/>
        </w:rPr>
        <w:t xml:space="preserve"> </w:t>
      </w:r>
      <w:hyperlink r:id="rId18" w:history="1">
        <w:r w:rsidR="002B0602" w:rsidRPr="006D0124">
          <w:rPr>
            <w:rStyle w:val="Collegamentoipertestuale"/>
            <w:rFonts w:asciiTheme="minorHAnsi" w:hAnsiTheme="minorHAnsi" w:cstheme="minorHAnsi"/>
            <w:sz w:val="24"/>
            <w:szCs w:val="24"/>
          </w:rPr>
          <w:t>s</w:t>
        </w:r>
        <w:r w:rsidR="002B0602" w:rsidRPr="006D0124">
          <w:rPr>
            <w:rStyle w:val="Collegamentoipertestuale"/>
            <w:rFonts w:asciiTheme="minorHAnsi" w:hAnsiTheme="minorHAnsi" w:cstheme="minorHAnsi"/>
          </w:rPr>
          <w:t>.</w:t>
        </w:r>
        <w:r w:rsidR="002B0602" w:rsidRPr="006D0124">
          <w:rPr>
            <w:rStyle w:val="Collegamentoipertestuale"/>
            <w:rFonts w:ascii="Calibri" w:eastAsia="Calibri" w:hAnsi="Calibri" w:cs="Calibri"/>
            <w:sz w:val="24"/>
            <w:szCs w:val="24"/>
          </w:rPr>
          <w:t>magliano@arsial.it</w:t>
        </w:r>
      </w:hyperlink>
    </w:p>
    <w:p w14:paraId="50793523" w14:textId="7EB5F648" w:rsidR="00007D32" w:rsidRPr="002B0602" w:rsidRDefault="00CF546A" w:rsidP="002B0602">
      <w:pPr>
        <w:pBdr>
          <w:top w:val="nil"/>
          <w:left w:val="nil"/>
          <w:bottom w:val="nil"/>
          <w:right w:val="nil"/>
          <w:between w:val="nil"/>
        </w:pBdr>
        <w:spacing w:after="1" w:line="359" w:lineRule="auto"/>
        <w:ind w:left="0" w:right="43" w:hanging="2"/>
        <w:jc w:val="both"/>
        <w:rPr>
          <w:rFonts w:ascii="Calibri" w:eastAsia="Calibri" w:hAnsi="Calibri" w:cs="Calibri"/>
          <w:color w:val="000000"/>
          <w:sz w:val="24"/>
          <w:szCs w:val="24"/>
        </w:rPr>
      </w:pPr>
      <w:r w:rsidRPr="0013560A">
        <w:rPr>
          <w:rFonts w:ascii="Calibri" w:eastAsia="Calibri" w:hAnsi="Calibri" w:cs="Calibri"/>
          <w:color w:val="000000"/>
          <w:sz w:val="24"/>
          <w:szCs w:val="24"/>
        </w:rPr>
        <w:tab/>
      </w:r>
    </w:p>
    <w:sectPr w:rsidR="00007D32" w:rsidRPr="002B0602" w:rsidSect="001F472C">
      <w:headerReference w:type="even" r:id="rId19"/>
      <w:headerReference w:type="default" r:id="rId20"/>
      <w:footerReference w:type="even" r:id="rId21"/>
      <w:footerReference w:type="default" r:id="rId22"/>
      <w:headerReference w:type="first" r:id="rId23"/>
      <w:footerReference w:type="first" r:id="rId24"/>
      <w:pgSz w:w="11906" w:h="16838"/>
      <w:pgMar w:top="1276" w:right="849" w:bottom="1134" w:left="1134" w:header="130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7396F7" w14:textId="77777777" w:rsidR="00DC50FA" w:rsidRDefault="00DC50FA" w:rsidP="00007D32">
      <w:pPr>
        <w:spacing w:line="240" w:lineRule="auto"/>
        <w:ind w:left="0" w:hanging="2"/>
      </w:pPr>
      <w:r>
        <w:separator/>
      </w:r>
    </w:p>
  </w:endnote>
  <w:endnote w:type="continuationSeparator" w:id="0">
    <w:p w14:paraId="295B8CE4" w14:textId="77777777" w:rsidR="00DC50FA" w:rsidRDefault="00DC50FA" w:rsidP="00007D3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ont1324">
    <w:altName w:val="Calibri"/>
    <w:charset w:val="00"/>
    <w:family w:val="auto"/>
    <w:pitch w:val="variable"/>
  </w:font>
  <w:font w:name="CIDFont+F4">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0E104" w14:textId="77777777" w:rsidR="00D82807" w:rsidRDefault="00D82807">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9424199"/>
      <w:docPartObj>
        <w:docPartGallery w:val="Page Numbers (Bottom of Page)"/>
        <w:docPartUnique/>
      </w:docPartObj>
    </w:sdtPr>
    <w:sdtEndPr/>
    <w:sdtContent>
      <w:p w14:paraId="78028131" w14:textId="77777777" w:rsidR="00D82807" w:rsidRDefault="00D82807">
        <w:pPr>
          <w:pStyle w:val="Pidipagina"/>
          <w:ind w:left="0" w:hanging="2"/>
          <w:jc w:val="right"/>
        </w:pPr>
        <w:r>
          <w:fldChar w:fldCharType="begin"/>
        </w:r>
        <w:r>
          <w:instrText>PAGE   \* MERGEFORMAT</w:instrText>
        </w:r>
        <w:r>
          <w:fldChar w:fldCharType="separate"/>
        </w:r>
        <w:r w:rsidR="00892873">
          <w:rPr>
            <w:noProof/>
          </w:rPr>
          <w:t>11</w:t>
        </w:r>
        <w:r>
          <w:fldChar w:fldCharType="end"/>
        </w:r>
      </w:p>
    </w:sdtContent>
  </w:sdt>
  <w:p w14:paraId="13232340" w14:textId="77777777" w:rsidR="00D82807" w:rsidRDefault="00D82807">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73979" w14:textId="77777777" w:rsidR="00D82807" w:rsidRDefault="00D82807">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596E2" w14:textId="77777777" w:rsidR="00DC50FA" w:rsidRDefault="00DC50FA" w:rsidP="00007D32">
      <w:pPr>
        <w:spacing w:line="240" w:lineRule="auto"/>
        <w:ind w:left="0" w:hanging="2"/>
      </w:pPr>
      <w:r>
        <w:separator/>
      </w:r>
    </w:p>
  </w:footnote>
  <w:footnote w:type="continuationSeparator" w:id="0">
    <w:p w14:paraId="4EB196D1" w14:textId="77777777" w:rsidR="00DC50FA" w:rsidRDefault="00DC50FA" w:rsidP="00007D3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6DD6D" w14:textId="77777777" w:rsidR="00D82807" w:rsidRDefault="00D82807">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A7070" w14:textId="386AA5F5" w:rsidR="00D82807" w:rsidRDefault="001F472C">
    <w:pPr>
      <w:pStyle w:val="Intestazione"/>
      <w:ind w:left="0" w:hanging="2"/>
    </w:pPr>
    <w:r>
      <w:rPr>
        <w:noProof/>
      </w:rPr>
      <w:drawing>
        <wp:anchor distT="0" distB="0" distL="114300" distR="114300" simplePos="0" relativeHeight="251661312" behindDoc="0" locked="0" layoutInCell="1" allowOverlap="1" wp14:anchorId="2CD04D17" wp14:editId="6E6D831E">
          <wp:simplePos x="0" y="0"/>
          <wp:positionH relativeFrom="margin">
            <wp:align>left</wp:align>
          </wp:positionH>
          <wp:positionV relativeFrom="margin">
            <wp:posOffset>-751102</wp:posOffset>
          </wp:positionV>
          <wp:extent cx="3811979" cy="691758"/>
          <wp:effectExtent l="0" t="0" r="0" b="0"/>
          <wp:wrapSquare wrapText="bothSides"/>
          <wp:docPr id="997241634" name="Immagine 997241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1979" cy="691758"/>
                  </a:xfrm>
                  <a:prstGeom prst="rect">
                    <a:avLst/>
                  </a:prstGeom>
                  <a:noFill/>
                  <a:ln>
                    <a:noFill/>
                  </a:ln>
                </pic:spPr>
              </pic:pic>
            </a:graphicData>
          </a:graphic>
          <wp14:sizeRelH relativeFrom="page">
            <wp14:pctWidth>0</wp14:pctWidth>
          </wp14:sizeRelH>
          <wp14:sizeRelV relativeFrom="page">
            <wp14:pctHeight>0</wp14:pctHeight>
          </wp14:sizeRelV>
        </wp:anchor>
      </w:drawing>
    </w:r>
    <w:r w:rsidR="001A4F78">
      <w:t xml:space="preserve">               </w:t>
    </w:r>
  </w:p>
  <w:p w14:paraId="76D8414A" w14:textId="2DD8ADEB" w:rsidR="00D82807" w:rsidRDefault="001A4F78">
    <w:pPr>
      <w:pStyle w:val="Intestazione"/>
      <w:ind w:left="0" w:hanging="2"/>
    </w:pPr>
    <w:r>
      <w:t xml:space="preserve">               </w:t>
    </w:r>
    <w:r w:rsidR="005C0B21">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F9F50" w14:textId="77777777" w:rsidR="00D82807" w:rsidRDefault="00D82807">
    <w:pPr>
      <w:pStyle w:val="Intestazione"/>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C5564"/>
    <w:multiLevelType w:val="hybridMultilevel"/>
    <w:tmpl w:val="21181226"/>
    <w:lvl w:ilvl="0" w:tplc="B12A3A24">
      <w:start w:val="2"/>
      <w:numFmt w:val="decimal"/>
      <w:lvlText w:val="%1)"/>
      <w:lvlJc w:val="left"/>
      <w:pPr>
        <w:ind w:left="502" w:hanging="360"/>
      </w:pPr>
      <w:rPr>
        <w:rFonts w:hint="default"/>
        <w:b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 w15:restartNumberingAfterBreak="0">
    <w:nsid w:val="0D7625FF"/>
    <w:multiLevelType w:val="hybridMultilevel"/>
    <w:tmpl w:val="59A6B0EA"/>
    <w:lvl w:ilvl="0" w:tplc="04100017">
      <w:start w:val="1"/>
      <w:numFmt w:val="lowerLetter"/>
      <w:lvlText w:val="%1)"/>
      <w:lvlJc w:val="left"/>
      <w:pPr>
        <w:ind w:left="718" w:hanging="360"/>
      </w:pPr>
    </w:lvl>
    <w:lvl w:ilvl="1" w:tplc="04100019" w:tentative="1">
      <w:start w:val="1"/>
      <w:numFmt w:val="lowerLetter"/>
      <w:lvlText w:val="%2."/>
      <w:lvlJc w:val="left"/>
      <w:pPr>
        <w:ind w:left="1438" w:hanging="360"/>
      </w:pPr>
    </w:lvl>
    <w:lvl w:ilvl="2" w:tplc="0410001B" w:tentative="1">
      <w:start w:val="1"/>
      <w:numFmt w:val="lowerRoman"/>
      <w:lvlText w:val="%3."/>
      <w:lvlJc w:val="right"/>
      <w:pPr>
        <w:ind w:left="2158" w:hanging="180"/>
      </w:pPr>
    </w:lvl>
    <w:lvl w:ilvl="3" w:tplc="0410000F" w:tentative="1">
      <w:start w:val="1"/>
      <w:numFmt w:val="decimal"/>
      <w:lvlText w:val="%4."/>
      <w:lvlJc w:val="left"/>
      <w:pPr>
        <w:ind w:left="2878" w:hanging="360"/>
      </w:pPr>
    </w:lvl>
    <w:lvl w:ilvl="4" w:tplc="04100019" w:tentative="1">
      <w:start w:val="1"/>
      <w:numFmt w:val="lowerLetter"/>
      <w:lvlText w:val="%5."/>
      <w:lvlJc w:val="left"/>
      <w:pPr>
        <w:ind w:left="3598" w:hanging="360"/>
      </w:pPr>
    </w:lvl>
    <w:lvl w:ilvl="5" w:tplc="0410001B" w:tentative="1">
      <w:start w:val="1"/>
      <w:numFmt w:val="lowerRoman"/>
      <w:lvlText w:val="%6."/>
      <w:lvlJc w:val="right"/>
      <w:pPr>
        <w:ind w:left="4318" w:hanging="180"/>
      </w:pPr>
    </w:lvl>
    <w:lvl w:ilvl="6" w:tplc="0410000F" w:tentative="1">
      <w:start w:val="1"/>
      <w:numFmt w:val="decimal"/>
      <w:lvlText w:val="%7."/>
      <w:lvlJc w:val="left"/>
      <w:pPr>
        <w:ind w:left="5038" w:hanging="360"/>
      </w:pPr>
    </w:lvl>
    <w:lvl w:ilvl="7" w:tplc="04100019" w:tentative="1">
      <w:start w:val="1"/>
      <w:numFmt w:val="lowerLetter"/>
      <w:lvlText w:val="%8."/>
      <w:lvlJc w:val="left"/>
      <w:pPr>
        <w:ind w:left="5758" w:hanging="360"/>
      </w:pPr>
    </w:lvl>
    <w:lvl w:ilvl="8" w:tplc="0410001B" w:tentative="1">
      <w:start w:val="1"/>
      <w:numFmt w:val="lowerRoman"/>
      <w:lvlText w:val="%9."/>
      <w:lvlJc w:val="right"/>
      <w:pPr>
        <w:ind w:left="6478" w:hanging="180"/>
      </w:pPr>
    </w:lvl>
  </w:abstractNum>
  <w:abstractNum w:abstractNumId="2" w15:restartNumberingAfterBreak="0">
    <w:nsid w:val="2F550D0F"/>
    <w:multiLevelType w:val="hybridMultilevel"/>
    <w:tmpl w:val="B64CF358"/>
    <w:lvl w:ilvl="0" w:tplc="2B12AD58">
      <w:numFmt w:val="bullet"/>
      <w:lvlText w:val="-"/>
      <w:lvlJc w:val="left"/>
      <w:pPr>
        <w:ind w:left="717" w:hanging="360"/>
      </w:pPr>
      <w:rPr>
        <w:rFonts w:ascii="Calibri" w:eastAsia="Calibri" w:hAnsi="Calibri" w:cs="Calibri"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3" w15:restartNumberingAfterBreak="0">
    <w:nsid w:val="30223D16"/>
    <w:multiLevelType w:val="hybridMultilevel"/>
    <w:tmpl w:val="3092C486"/>
    <w:lvl w:ilvl="0" w:tplc="04100011">
      <w:start w:val="1"/>
      <w:numFmt w:val="decimal"/>
      <w:lvlText w:val="%1)"/>
      <w:lvlJc w:val="left"/>
      <w:pPr>
        <w:ind w:left="717" w:hanging="360"/>
      </w:pPr>
      <w:rPr>
        <w:rFonts w:hint="default"/>
      </w:rPr>
    </w:lvl>
    <w:lvl w:ilvl="1" w:tplc="FFFFFFFF" w:tentative="1">
      <w:start w:val="1"/>
      <w:numFmt w:val="bullet"/>
      <w:lvlText w:val="o"/>
      <w:lvlJc w:val="left"/>
      <w:pPr>
        <w:ind w:left="1437" w:hanging="360"/>
      </w:pPr>
      <w:rPr>
        <w:rFonts w:ascii="Courier New" w:hAnsi="Courier New" w:cs="Courier New"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4" w15:restartNumberingAfterBreak="0">
    <w:nsid w:val="4E794000"/>
    <w:multiLevelType w:val="hybridMultilevel"/>
    <w:tmpl w:val="23BA1064"/>
    <w:lvl w:ilvl="0" w:tplc="04100011">
      <w:start w:val="1"/>
      <w:numFmt w:val="decimal"/>
      <w:lvlText w:val="%1)"/>
      <w:lvlJc w:val="left"/>
      <w:pPr>
        <w:ind w:left="718" w:hanging="360"/>
      </w:pPr>
    </w:lvl>
    <w:lvl w:ilvl="1" w:tplc="04100019" w:tentative="1">
      <w:start w:val="1"/>
      <w:numFmt w:val="lowerLetter"/>
      <w:lvlText w:val="%2."/>
      <w:lvlJc w:val="left"/>
      <w:pPr>
        <w:ind w:left="1438" w:hanging="360"/>
      </w:pPr>
    </w:lvl>
    <w:lvl w:ilvl="2" w:tplc="0410001B" w:tentative="1">
      <w:start w:val="1"/>
      <w:numFmt w:val="lowerRoman"/>
      <w:lvlText w:val="%3."/>
      <w:lvlJc w:val="right"/>
      <w:pPr>
        <w:ind w:left="2158" w:hanging="180"/>
      </w:pPr>
    </w:lvl>
    <w:lvl w:ilvl="3" w:tplc="0410000F" w:tentative="1">
      <w:start w:val="1"/>
      <w:numFmt w:val="decimal"/>
      <w:lvlText w:val="%4."/>
      <w:lvlJc w:val="left"/>
      <w:pPr>
        <w:ind w:left="2878" w:hanging="360"/>
      </w:pPr>
    </w:lvl>
    <w:lvl w:ilvl="4" w:tplc="04100019" w:tentative="1">
      <w:start w:val="1"/>
      <w:numFmt w:val="lowerLetter"/>
      <w:lvlText w:val="%5."/>
      <w:lvlJc w:val="left"/>
      <w:pPr>
        <w:ind w:left="3598" w:hanging="360"/>
      </w:pPr>
    </w:lvl>
    <w:lvl w:ilvl="5" w:tplc="0410001B" w:tentative="1">
      <w:start w:val="1"/>
      <w:numFmt w:val="lowerRoman"/>
      <w:lvlText w:val="%6."/>
      <w:lvlJc w:val="right"/>
      <w:pPr>
        <w:ind w:left="4318" w:hanging="180"/>
      </w:pPr>
    </w:lvl>
    <w:lvl w:ilvl="6" w:tplc="0410000F" w:tentative="1">
      <w:start w:val="1"/>
      <w:numFmt w:val="decimal"/>
      <w:lvlText w:val="%7."/>
      <w:lvlJc w:val="left"/>
      <w:pPr>
        <w:ind w:left="5038" w:hanging="360"/>
      </w:pPr>
    </w:lvl>
    <w:lvl w:ilvl="7" w:tplc="04100019" w:tentative="1">
      <w:start w:val="1"/>
      <w:numFmt w:val="lowerLetter"/>
      <w:lvlText w:val="%8."/>
      <w:lvlJc w:val="left"/>
      <w:pPr>
        <w:ind w:left="5758" w:hanging="360"/>
      </w:pPr>
    </w:lvl>
    <w:lvl w:ilvl="8" w:tplc="0410001B" w:tentative="1">
      <w:start w:val="1"/>
      <w:numFmt w:val="lowerRoman"/>
      <w:lvlText w:val="%9."/>
      <w:lvlJc w:val="right"/>
      <w:pPr>
        <w:ind w:left="6478" w:hanging="180"/>
      </w:pPr>
    </w:lvl>
  </w:abstractNum>
  <w:abstractNum w:abstractNumId="5" w15:restartNumberingAfterBreak="0">
    <w:nsid w:val="600C6D8A"/>
    <w:multiLevelType w:val="hybridMultilevel"/>
    <w:tmpl w:val="0A8E371C"/>
    <w:lvl w:ilvl="0" w:tplc="538A6D56">
      <w:start w:val="1"/>
      <w:numFmt w:val="decimal"/>
      <w:lvlText w:val="%1."/>
      <w:lvlJc w:val="left"/>
      <w:pPr>
        <w:ind w:left="358" w:hanging="360"/>
      </w:pPr>
      <w:rPr>
        <w:rFonts w:hint="default"/>
        <w:b/>
      </w:rPr>
    </w:lvl>
    <w:lvl w:ilvl="1" w:tplc="04100019" w:tentative="1">
      <w:start w:val="1"/>
      <w:numFmt w:val="lowerLetter"/>
      <w:lvlText w:val="%2."/>
      <w:lvlJc w:val="left"/>
      <w:pPr>
        <w:ind w:left="1078" w:hanging="360"/>
      </w:pPr>
    </w:lvl>
    <w:lvl w:ilvl="2" w:tplc="0410001B" w:tentative="1">
      <w:start w:val="1"/>
      <w:numFmt w:val="lowerRoman"/>
      <w:lvlText w:val="%3."/>
      <w:lvlJc w:val="right"/>
      <w:pPr>
        <w:ind w:left="1798" w:hanging="180"/>
      </w:pPr>
    </w:lvl>
    <w:lvl w:ilvl="3" w:tplc="0410000F" w:tentative="1">
      <w:start w:val="1"/>
      <w:numFmt w:val="decimal"/>
      <w:lvlText w:val="%4."/>
      <w:lvlJc w:val="left"/>
      <w:pPr>
        <w:ind w:left="2518" w:hanging="360"/>
      </w:pPr>
    </w:lvl>
    <w:lvl w:ilvl="4" w:tplc="04100019" w:tentative="1">
      <w:start w:val="1"/>
      <w:numFmt w:val="lowerLetter"/>
      <w:lvlText w:val="%5."/>
      <w:lvlJc w:val="left"/>
      <w:pPr>
        <w:ind w:left="3238" w:hanging="360"/>
      </w:pPr>
    </w:lvl>
    <w:lvl w:ilvl="5" w:tplc="0410001B" w:tentative="1">
      <w:start w:val="1"/>
      <w:numFmt w:val="lowerRoman"/>
      <w:lvlText w:val="%6."/>
      <w:lvlJc w:val="right"/>
      <w:pPr>
        <w:ind w:left="3958" w:hanging="180"/>
      </w:pPr>
    </w:lvl>
    <w:lvl w:ilvl="6" w:tplc="0410000F" w:tentative="1">
      <w:start w:val="1"/>
      <w:numFmt w:val="decimal"/>
      <w:lvlText w:val="%7."/>
      <w:lvlJc w:val="left"/>
      <w:pPr>
        <w:ind w:left="4678" w:hanging="360"/>
      </w:pPr>
    </w:lvl>
    <w:lvl w:ilvl="7" w:tplc="04100019" w:tentative="1">
      <w:start w:val="1"/>
      <w:numFmt w:val="lowerLetter"/>
      <w:lvlText w:val="%8."/>
      <w:lvlJc w:val="left"/>
      <w:pPr>
        <w:ind w:left="5398" w:hanging="360"/>
      </w:pPr>
    </w:lvl>
    <w:lvl w:ilvl="8" w:tplc="0410001B" w:tentative="1">
      <w:start w:val="1"/>
      <w:numFmt w:val="lowerRoman"/>
      <w:lvlText w:val="%9."/>
      <w:lvlJc w:val="right"/>
      <w:pPr>
        <w:ind w:left="6118" w:hanging="180"/>
      </w:pPr>
    </w:lvl>
  </w:abstractNum>
  <w:abstractNum w:abstractNumId="6" w15:restartNumberingAfterBreak="0">
    <w:nsid w:val="67B14C9B"/>
    <w:multiLevelType w:val="hybridMultilevel"/>
    <w:tmpl w:val="5222621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83F15A6"/>
    <w:multiLevelType w:val="multilevel"/>
    <w:tmpl w:val="46268E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C7135E"/>
    <w:multiLevelType w:val="hybridMultilevel"/>
    <w:tmpl w:val="E3DAC6F8"/>
    <w:lvl w:ilvl="0" w:tplc="AB5EA066">
      <w:start w:val="1"/>
      <w:numFmt w:val="decimal"/>
      <w:lvlText w:val="%1)"/>
      <w:lvlJc w:val="left"/>
      <w:pPr>
        <w:ind w:left="720" w:hanging="360"/>
      </w:pPr>
      <w:rPr>
        <w:b/>
        <w:bCs/>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7482566">
    <w:abstractNumId w:val="1"/>
  </w:num>
  <w:num w:numId="2" w16cid:durableId="1730374433">
    <w:abstractNumId w:val="5"/>
  </w:num>
  <w:num w:numId="3" w16cid:durableId="243418978">
    <w:abstractNumId w:val="8"/>
  </w:num>
  <w:num w:numId="4" w16cid:durableId="553275949">
    <w:abstractNumId w:val="7"/>
  </w:num>
  <w:num w:numId="5" w16cid:durableId="230583382">
    <w:abstractNumId w:val="6"/>
  </w:num>
  <w:num w:numId="6" w16cid:durableId="649018362">
    <w:abstractNumId w:val="2"/>
  </w:num>
  <w:num w:numId="7" w16cid:durableId="119494796">
    <w:abstractNumId w:val="0"/>
  </w:num>
  <w:num w:numId="8" w16cid:durableId="807749667">
    <w:abstractNumId w:val="3"/>
  </w:num>
  <w:num w:numId="9" w16cid:durableId="1912110600">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D32"/>
    <w:rsid w:val="00000F2A"/>
    <w:rsid w:val="00005C1A"/>
    <w:rsid w:val="00007D32"/>
    <w:rsid w:val="00010D2F"/>
    <w:rsid w:val="0001161F"/>
    <w:rsid w:val="000119C4"/>
    <w:rsid w:val="00017D8F"/>
    <w:rsid w:val="000247A2"/>
    <w:rsid w:val="0002723B"/>
    <w:rsid w:val="0004535F"/>
    <w:rsid w:val="000528F2"/>
    <w:rsid w:val="00056DBB"/>
    <w:rsid w:val="0006006B"/>
    <w:rsid w:val="000740EC"/>
    <w:rsid w:val="0008415D"/>
    <w:rsid w:val="00090C93"/>
    <w:rsid w:val="00092179"/>
    <w:rsid w:val="000946A3"/>
    <w:rsid w:val="0009555A"/>
    <w:rsid w:val="000B59C8"/>
    <w:rsid w:val="000C09DE"/>
    <w:rsid w:val="000C1C91"/>
    <w:rsid w:val="000C6C95"/>
    <w:rsid w:val="000D41D3"/>
    <w:rsid w:val="000E1ADB"/>
    <w:rsid w:val="000F3A23"/>
    <w:rsid w:val="000F4F74"/>
    <w:rsid w:val="000F7B5C"/>
    <w:rsid w:val="0010701F"/>
    <w:rsid w:val="0011239C"/>
    <w:rsid w:val="00115797"/>
    <w:rsid w:val="0011667C"/>
    <w:rsid w:val="0011736A"/>
    <w:rsid w:val="00124253"/>
    <w:rsid w:val="001355E3"/>
    <w:rsid w:val="0013560A"/>
    <w:rsid w:val="001357FF"/>
    <w:rsid w:val="00136B02"/>
    <w:rsid w:val="00140FDE"/>
    <w:rsid w:val="00142F56"/>
    <w:rsid w:val="0015777D"/>
    <w:rsid w:val="00170FF8"/>
    <w:rsid w:val="00173C94"/>
    <w:rsid w:val="00177DD9"/>
    <w:rsid w:val="00177ED8"/>
    <w:rsid w:val="00183551"/>
    <w:rsid w:val="00191837"/>
    <w:rsid w:val="0019241C"/>
    <w:rsid w:val="001A1221"/>
    <w:rsid w:val="001A4F78"/>
    <w:rsid w:val="001A6A7B"/>
    <w:rsid w:val="001B3F02"/>
    <w:rsid w:val="001C1A14"/>
    <w:rsid w:val="001C7644"/>
    <w:rsid w:val="001C7F4C"/>
    <w:rsid w:val="001E26F1"/>
    <w:rsid w:val="001E36A0"/>
    <w:rsid w:val="001F1DBB"/>
    <w:rsid w:val="001F472C"/>
    <w:rsid w:val="001F5FAE"/>
    <w:rsid w:val="0020021C"/>
    <w:rsid w:val="002070CE"/>
    <w:rsid w:val="0021745D"/>
    <w:rsid w:val="00220C15"/>
    <w:rsid w:val="00225543"/>
    <w:rsid w:val="00226F9A"/>
    <w:rsid w:val="00237C58"/>
    <w:rsid w:val="00241C8F"/>
    <w:rsid w:val="00250470"/>
    <w:rsid w:val="00251D4D"/>
    <w:rsid w:val="00256893"/>
    <w:rsid w:val="00264140"/>
    <w:rsid w:val="00264485"/>
    <w:rsid w:val="00265D79"/>
    <w:rsid w:val="002738D4"/>
    <w:rsid w:val="00277AEE"/>
    <w:rsid w:val="00277C64"/>
    <w:rsid w:val="00282482"/>
    <w:rsid w:val="00290234"/>
    <w:rsid w:val="002954E7"/>
    <w:rsid w:val="002A1028"/>
    <w:rsid w:val="002A2B04"/>
    <w:rsid w:val="002B0602"/>
    <w:rsid w:val="002B1DFE"/>
    <w:rsid w:val="002B2936"/>
    <w:rsid w:val="002B31C2"/>
    <w:rsid w:val="002C02B6"/>
    <w:rsid w:val="002C2DFE"/>
    <w:rsid w:val="002C51E5"/>
    <w:rsid w:val="002C67C2"/>
    <w:rsid w:val="002D6C5D"/>
    <w:rsid w:val="002E0853"/>
    <w:rsid w:val="002E12AA"/>
    <w:rsid w:val="002E5475"/>
    <w:rsid w:val="002F135F"/>
    <w:rsid w:val="002F759E"/>
    <w:rsid w:val="003070D0"/>
    <w:rsid w:val="00311D4A"/>
    <w:rsid w:val="00312482"/>
    <w:rsid w:val="003152DC"/>
    <w:rsid w:val="00330BCE"/>
    <w:rsid w:val="00334244"/>
    <w:rsid w:val="00334A5D"/>
    <w:rsid w:val="003503FE"/>
    <w:rsid w:val="00353345"/>
    <w:rsid w:val="00356FE4"/>
    <w:rsid w:val="0036170C"/>
    <w:rsid w:val="0037033D"/>
    <w:rsid w:val="0037333F"/>
    <w:rsid w:val="00391993"/>
    <w:rsid w:val="003935B9"/>
    <w:rsid w:val="003A2C4B"/>
    <w:rsid w:val="003C6404"/>
    <w:rsid w:val="003C6A9E"/>
    <w:rsid w:val="003D0BA1"/>
    <w:rsid w:val="003D3CB2"/>
    <w:rsid w:val="003D6A05"/>
    <w:rsid w:val="003E01A0"/>
    <w:rsid w:val="003E2583"/>
    <w:rsid w:val="00401A93"/>
    <w:rsid w:val="00403FEC"/>
    <w:rsid w:val="00405E24"/>
    <w:rsid w:val="004106A4"/>
    <w:rsid w:val="00411282"/>
    <w:rsid w:val="00414E46"/>
    <w:rsid w:val="004271B4"/>
    <w:rsid w:val="0045140A"/>
    <w:rsid w:val="00455139"/>
    <w:rsid w:val="0046239D"/>
    <w:rsid w:val="004679AF"/>
    <w:rsid w:val="00474D76"/>
    <w:rsid w:val="00476BCE"/>
    <w:rsid w:val="00481A92"/>
    <w:rsid w:val="004A66D3"/>
    <w:rsid w:val="004B0370"/>
    <w:rsid w:val="004B6ED2"/>
    <w:rsid w:val="004B7DD1"/>
    <w:rsid w:val="004D1118"/>
    <w:rsid w:val="004D54E4"/>
    <w:rsid w:val="004D662D"/>
    <w:rsid w:val="004E35B5"/>
    <w:rsid w:val="004F1592"/>
    <w:rsid w:val="00500F49"/>
    <w:rsid w:val="00526055"/>
    <w:rsid w:val="00530289"/>
    <w:rsid w:val="00537246"/>
    <w:rsid w:val="005426BA"/>
    <w:rsid w:val="00545EBD"/>
    <w:rsid w:val="005541D6"/>
    <w:rsid w:val="005632A2"/>
    <w:rsid w:val="0056718F"/>
    <w:rsid w:val="00576470"/>
    <w:rsid w:val="005834BE"/>
    <w:rsid w:val="005B2534"/>
    <w:rsid w:val="005B2EAB"/>
    <w:rsid w:val="005B77A8"/>
    <w:rsid w:val="005C0B21"/>
    <w:rsid w:val="005C216E"/>
    <w:rsid w:val="005C3CF7"/>
    <w:rsid w:val="005C68A9"/>
    <w:rsid w:val="005D59A2"/>
    <w:rsid w:val="005E55D2"/>
    <w:rsid w:val="005E58C1"/>
    <w:rsid w:val="005E7C38"/>
    <w:rsid w:val="005F05CE"/>
    <w:rsid w:val="005F5E69"/>
    <w:rsid w:val="00611ABF"/>
    <w:rsid w:val="006139DF"/>
    <w:rsid w:val="00616062"/>
    <w:rsid w:val="00640DEB"/>
    <w:rsid w:val="00645D8B"/>
    <w:rsid w:val="0065232B"/>
    <w:rsid w:val="006636DD"/>
    <w:rsid w:val="00667983"/>
    <w:rsid w:val="00673665"/>
    <w:rsid w:val="00674EC0"/>
    <w:rsid w:val="00676B73"/>
    <w:rsid w:val="00681BB0"/>
    <w:rsid w:val="00684CB4"/>
    <w:rsid w:val="00693FB1"/>
    <w:rsid w:val="006D0693"/>
    <w:rsid w:val="006D20A7"/>
    <w:rsid w:val="006D503B"/>
    <w:rsid w:val="006D7A85"/>
    <w:rsid w:val="006E2E6C"/>
    <w:rsid w:val="006E308E"/>
    <w:rsid w:val="006E3385"/>
    <w:rsid w:val="006E5565"/>
    <w:rsid w:val="006F141D"/>
    <w:rsid w:val="006F7398"/>
    <w:rsid w:val="007010C8"/>
    <w:rsid w:val="00701AB6"/>
    <w:rsid w:val="00701F19"/>
    <w:rsid w:val="00705397"/>
    <w:rsid w:val="00730F1C"/>
    <w:rsid w:val="00732061"/>
    <w:rsid w:val="00736C15"/>
    <w:rsid w:val="007421F4"/>
    <w:rsid w:val="00742CA7"/>
    <w:rsid w:val="0075275F"/>
    <w:rsid w:val="00754F39"/>
    <w:rsid w:val="00755125"/>
    <w:rsid w:val="00755D9E"/>
    <w:rsid w:val="00762BD8"/>
    <w:rsid w:val="00770347"/>
    <w:rsid w:val="0077608D"/>
    <w:rsid w:val="00776C57"/>
    <w:rsid w:val="00781949"/>
    <w:rsid w:val="00785CA0"/>
    <w:rsid w:val="007947BD"/>
    <w:rsid w:val="007A618E"/>
    <w:rsid w:val="007B4374"/>
    <w:rsid w:val="007E0FE6"/>
    <w:rsid w:val="007E1CFE"/>
    <w:rsid w:val="0081048E"/>
    <w:rsid w:val="008107E5"/>
    <w:rsid w:val="00817B47"/>
    <w:rsid w:val="008208B9"/>
    <w:rsid w:val="008278DD"/>
    <w:rsid w:val="00830501"/>
    <w:rsid w:val="00830863"/>
    <w:rsid w:val="00840182"/>
    <w:rsid w:val="00851B01"/>
    <w:rsid w:val="00864428"/>
    <w:rsid w:val="00864986"/>
    <w:rsid w:val="008706A9"/>
    <w:rsid w:val="0087332D"/>
    <w:rsid w:val="008844BB"/>
    <w:rsid w:val="008862D6"/>
    <w:rsid w:val="00891258"/>
    <w:rsid w:val="00892873"/>
    <w:rsid w:val="00895E73"/>
    <w:rsid w:val="00897A57"/>
    <w:rsid w:val="008A113E"/>
    <w:rsid w:val="008A2A2B"/>
    <w:rsid w:val="008B4D87"/>
    <w:rsid w:val="008C1344"/>
    <w:rsid w:val="008D2BFC"/>
    <w:rsid w:val="008D2D6C"/>
    <w:rsid w:val="008D41C3"/>
    <w:rsid w:val="008D5898"/>
    <w:rsid w:val="008F5D4F"/>
    <w:rsid w:val="00901017"/>
    <w:rsid w:val="00904031"/>
    <w:rsid w:val="0091701C"/>
    <w:rsid w:val="00917E77"/>
    <w:rsid w:val="00941BE0"/>
    <w:rsid w:val="0095440B"/>
    <w:rsid w:val="00955D26"/>
    <w:rsid w:val="009653DE"/>
    <w:rsid w:val="00973BA9"/>
    <w:rsid w:val="00994CF2"/>
    <w:rsid w:val="009A3B6B"/>
    <w:rsid w:val="009B4E3A"/>
    <w:rsid w:val="009C3080"/>
    <w:rsid w:val="009C454F"/>
    <w:rsid w:val="009C7190"/>
    <w:rsid w:val="009C7EE3"/>
    <w:rsid w:val="009D5D2A"/>
    <w:rsid w:val="009E63CD"/>
    <w:rsid w:val="009F386A"/>
    <w:rsid w:val="00A028B3"/>
    <w:rsid w:val="00A05524"/>
    <w:rsid w:val="00A06EBF"/>
    <w:rsid w:val="00A12E53"/>
    <w:rsid w:val="00A1504B"/>
    <w:rsid w:val="00A22C99"/>
    <w:rsid w:val="00A23847"/>
    <w:rsid w:val="00A243E3"/>
    <w:rsid w:val="00A37674"/>
    <w:rsid w:val="00A55546"/>
    <w:rsid w:val="00A56DA6"/>
    <w:rsid w:val="00A57D23"/>
    <w:rsid w:val="00A809D1"/>
    <w:rsid w:val="00A86D2B"/>
    <w:rsid w:val="00A94DF4"/>
    <w:rsid w:val="00AB43F1"/>
    <w:rsid w:val="00AB532E"/>
    <w:rsid w:val="00AD5D0D"/>
    <w:rsid w:val="00AD7248"/>
    <w:rsid w:val="00AE2F1E"/>
    <w:rsid w:val="00B03275"/>
    <w:rsid w:val="00B05558"/>
    <w:rsid w:val="00B1194C"/>
    <w:rsid w:val="00B22B73"/>
    <w:rsid w:val="00B32590"/>
    <w:rsid w:val="00B34C77"/>
    <w:rsid w:val="00B449A8"/>
    <w:rsid w:val="00B46DFE"/>
    <w:rsid w:val="00B52D64"/>
    <w:rsid w:val="00B60C92"/>
    <w:rsid w:val="00B61624"/>
    <w:rsid w:val="00B61F8E"/>
    <w:rsid w:val="00B65FF7"/>
    <w:rsid w:val="00B67BEF"/>
    <w:rsid w:val="00B742B2"/>
    <w:rsid w:val="00B87B86"/>
    <w:rsid w:val="00B93817"/>
    <w:rsid w:val="00B93F33"/>
    <w:rsid w:val="00B94DA1"/>
    <w:rsid w:val="00BA18CE"/>
    <w:rsid w:val="00BB176B"/>
    <w:rsid w:val="00BB6D05"/>
    <w:rsid w:val="00BB77F6"/>
    <w:rsid w:val="00BB7C45"/>
    <w:rsid w:val="00BC2922"/>
    <w:rsid w:val="00BC45A5"/>
    <w:rsid w:val="00BF2151"/>
    <w:rsid w:val="00BF35FB"/>
    <w:rsid w:val="00BF40A2"/>
    <w:rsid w:val="00BF68D4"/>
    <w:rsid w:val="00C065DB"/>
    <w:rsid w:val="00C15482"/>
    <w:rsid w:val="00C32FF5"/>
    <w:rsid w:val="00C5097B"/>
    <w:rsid w:val="00C50BFC"/>
    <w:rsid w:val="00C61A88"/>
    <w:rsid w:val="00C64408"/>
    <w:rsid w:val="00C67515"/>
    <w:rsid w:val="00C70CD8"/>
    <w:rsid w:val="00C73621"/>
    <w:rsid w:val="00C85165"/>
    <w:rsid w:val="00C87472"/>
    <w:rsid w:val="00C90805"/>
    <w:rsid w:val="00C95F76"/>
    <w:rsid w:val="00C97CB5"/>
    <w:rsid w:val="00C97D6C"/>
    <w:rsid w:val="00CA79E6"/>
    <w:rsid w:val="00CB7017"/>
    <w:rsid w:val="00CD6F28"/>
    <w:rsid w:val="00CF546A"/>
    <w:rsid w:val="00D031D5"/>
    <w:rsid w:val="00D0605B"/>
    <w:rsid w:val="00D068DD"/>
    <w:rsid w:val="00D100AB"/>
    <w:rsid w:val="00D14422"/>
    <w:rsid w:val="00D16E93"/>
    <w:rsid w:val="00D200FA"/>
    <w:rsid w:val="00D22FEC"/>
    <w:rsid w:val="00D552A2"/>
    <w:rsid w:val="00D57FCB"/>
    <w:rsid w:val="00D76DDC"/>
    <w:rsid w:val="00D77521"/>
    <w:rsid w:val="00D82807"/>
    <w:rsid w:val="00D95713"/>
    <w:rsid w:val="00DA5731"/>
    <w:rsid w:val="00DB5B44"/>
    <w:rsid w:val="00DB5DB2"/>
    <w:rsid w:val="00DC50FA"/>
    <w:rsid w:val="00DC5417"/>
    <w:rsid w:val="00DE134F"/>
    <w:rsid w:val="00DE7287"/>
    <w:rsid w:val="00DF19F7"/>
    <w:rsid w:val="00E133B2"/>
    <w:rsid w:val="00E20110"/>
    <w:rsid w:val="00E20758"/>
    <w:rsid w:val="00E41025"/>
    <w:rsid w:val="00E57962"/>
    <w:rsid w:val="00E61581"/>
    <w:rsid w:val="00E673F0"/>
    <w:rsid w:val="00E728DE"/>
    <w:rsid w:val="00E74DA8"/>
    <w:rsid w:val="00E81DF5"/>
    <w:rsid w:val="00E81F64"/>
    <w:rsid w:val="00E82204"/>
    <w:rsid w:val="00E843BD"/>
    <w:rsid w:val="00E967CB"/>
    <w:rsid w:val="00E97E98"/>
    <w:rsid w:val="00EA57CD"/>
    <w:rsid w:val="00EB3394"/>
    <w:rsid w:val="00EB4C62"/>
    <w:rsid w:val="00F11FA3"/>
    <w:rsid w:val="00F25143"/>
    <w:rsid w:val="00F263E1"/>
    <w:rsid w:val="00F34C1E"/>
    <w:rsid w:val="00F360FF"/>
    <w:rsid w:val="00F409C9"/>
    <w:rsid w:val="00F535A2"/>
    <w:rsid w:val="00F62BE5"/>
    <w:rsid w:val="00F63652"/>
    <w:rsid w:val="00F65FD9"/>
    <w:rsid w:val="00F70136"/>
    <w:rsid w:val="00F74746"/>
    <w:rsid w:val="00F8209E"/>
    <w:rsid w:val="00F84298"/>
    <w:rsid w:val="00F846E1"/>
    <w:rsid w:val="00F85381"/>
    <w:rsid w:val="00F85C32"/>
    <w:rsid w:val="00F963D9"/>
    <w:rsid w:val="00F9787C"/>
    <w:rsid w:val="00FB0341"/>
    <w:rsid w:val="00FB0954"/>
    <w:rsid w:val="00FC5322"/>
    <w:rsid w:val="00FC6BDE"/>
    <w:rsid w:val="00FC7BF9"/>
    <w:rsid w:val="00FD0913"/>
    <w:rsid w:val="00FD43EA"/>
    <w:rsid w:val="00FE1AD3"/>
    <w:rsid w:val="00FF2B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1535B"/>
  <w15:chartTrackingRefBased/>
  <w15:docId w15:val="{424F1DA7-B886-4224-94D0-DF41E16C8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07D32"/>
    <w:pPr>
      <w:suppressAutoHyphens/>
      <w:overflowPunct w:val="0"/>
      <w:autoSpaceDE w:val="0"/>
      <w:autoSpaceDN w:val="0"/>
      <w:adjustRightInd w:val="0"/>
      <w:spacing w:after="0" w:line="1" w:lineRule="atLeast"/>
      <w:ind w:leftChars="-1" w:left="-1" w:hangingChars="1" w:hanging="1"/>
      <w:textDirection w:val="btLr"/>
      <w:textAlignment w:val="baseline"/>
      <w:outlineLvl w:val="0"/>
    </w:pPr>
    <w:rPr>
      <w:rFonts w:ascii="Times New Roman" w:eastAsia="Times New Roman" w:hAnsi="Times New Roman" w:cs="Times New Roman"/>
      <w:position w:val="-1"/>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07D32"/>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007D32"/>
  </w:style>
  <w:style w:type="paragraph" w:styleId="Pidipagina">
    <w:name w:val="footer"/>
    <w:basedOn w:val="Normale"/>
    <w:link w:val="PidipaginaCarattere"/>
    <w:uiPriority w:val="99"/>
    <w:unhideWhenUsed/>
    <w:rsid w:val="00007D32"/>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007D32"/>
  </w:style>
  <w:style w:type="character" w:styleId="Collegamentoipertestuale">
    <w:name w:val="Hyperlink"/>
    <w:uiPriority w:val="99"/>
    <w:rsid w:val="00007D32"/>
    <w:rPr>
      <w:color w:val="0000FF"/>
      <w:w w:val="100"/>
      <w:position w:val="-1"/>
      <w:u w:val="single"/>
      <w:effect w:val="none"/>
      <w:vertAlign w:val="baseline"/>
      <w:cs w:val="0"/>
      <w:em w:val="none"/>
    </w:rPr>
  </w:style>
  <w:style w:type="character" w:customStyle="1" w:styleId="Menzionenonrisolta1">
    <w:name w:val="Menzione non risolta1"/>
    <w:basedOn w:val="Carpredefinitoparagrafo"/>
    <w:uiPriority w:val="99"/>
    <w:semiHidden/>
    <w:unhideWhenUsed/>
    <w:rsid w:val="00E967CB"/>
    <w:rPr>
      <w:color w:val="605E5C"/>
      <w:shd w:val="clear" w:color="auto" w:fill="E1DFDD"/>
    </w:rPr>
  </w:style>
  <w:style w:type="paragraph" w:styleId="Paragrafoelenco">
    <w:name w:val="List Paragraph"/>
    <w:basedOn w:val="Normale"/>
    <w:qFormat/>
    <w:rsid w:val="00E967CB"/>
    <w:pPr>
      <w:ind w:left="720"/>
      <w:contextualSpacing/>
    </w:pPr>
  </w:style>
  <w:style w:type="paragraph" w:styleId="Testofumetto">
    <w:name w:val="Balloon Text"/>
    <w:basedOn w:val="Normale"/>
    <w:link w:val="TestofumettoCarattere"/>
    <w:uiPriority w:val="99"/>
    <w:semiHidden/>
    <w:unhideWhenUsed/>
    <w:rsid w:val="001357FF"/>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357FF"/>
    <w:rPr>
      <w:rFonts w:ascii="Segoe UI" w:eastAsia="Times New Roman" w:hAnsi="Segoe UI" w:cs="Segoe UI"/>
      <w:position w:val="-1"/>
      <w:sz w:val="18"/>
      <w:szCs w:val="18"/>
      <w:lang w:eastAsia="it-IT"/>
    </w:rPr>
  </w:style>
  <w:style w:type="table" w:styleId="Grigliatabella">
    <w:name w:val="Table Grid"/>
    <w:basedOn w:val="Tabellanormale"/>
    <w:uiPriority w:val="39"/>
    <w:rsid w:val="00994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2">
    <w:name w:val="Menzione non risolta2"/>
    <w:basedOn w:val="Carpredefinitoparagrafo"/>
    <w:uiPriority w:val="99"/>
    <w:semiHidden/>
    <w:unhideWhenUsed/>
    <w:rsid w:val="004E35B5"/>
    <w:rPr>
      <w:color w:val="605E5C"/>
      <w:shd w:val="clear" w:color="auto" w:fill="E1DFDD"/>
    </w:rPr>
  </w:style>
  <w:style w:type="table" w:customStyle="1" w:styleId="Grigliatabella1">
    <w:name w:val="Griglia tabella1"/>
    <w:basedOn w:val="Tabellanormale"/>
    <w:next w:val="Grigliatabella"/>
    <w:uiPriority w:val="39"/>
    <w:rsid w:val="00B0555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iustificato">
    <w:name w:val="Giustificato"/>
    <w:basedOn w:val="Normale"/>
    <w:rsid w:val="008C1344"/>
    <w:pPr>
      <w:suppressAutoHyphens w:val="0"/>
      <w:overflowPunct/>
      <w:autoSpaceDE/>
      <w:autoSpaceDN/>
      <w:adjustRightInd/>
      <w:spacing w:before="120" w:after="120" w:line="360" w:lineRule="exact"/>
      <w:ind w:leftChars="0" w:left="0" w:firstLineChars="0" w:firstLine="0"/>
      <w:jc w:val="both"/>
      <w:textDirection w:val="lrTb"/>
      <w:textAlignment w:val="auto"/>
      <w:outlineLvl w:val="9"/>
    </w:pPr>
    <w:rPr>
      <w:rFonts w:ascii="Arial" w:hAnsi="Arial" w:cs="Arial"/>
      <w:position w:val="0"/>
    </w:rPr>
  </w:style>
  <w:style w:type="paragraph" w:styleId="NormaleWeb">
    <w:name w:val="Normal (Web)"/>
    <w:basedOn w:val="Normale"/>
    <w:uiPriority w:val="99"/>
    <w:unhideWhenUsed/>
    <w:rsid w:val="00BA18CE"/>
    <w:pPr>
      <w:suppressAutoHyphens w:val="0"/>
      <w:overflowPunct/>
      <w:autoSpaceDE/>
      <w:autoSpaceDN/>
      <w:adjustRightInd/>
      <w:spacing w:line="240" w:lineRule="auto"/>
      <w:ind w:leftChars="0" w:left="0" w:firstLineChars="0" w:firstLine="0"/>
      <w:textDirection w:val="lrTb"/>
      <w:textAlignment w:val="auto"/>
      <w:outlineLvl w:val="9"/>
    </w:pPr>
    <w:rPr>
      <w:rFonts w:eastAsiaTheme="minorHAnsi"/>
      <w:position w:val="0"/>
      <w:sz w:val="24"/>
      <w:szCs w:val="24"/>
    </w:rPr>
  </w:style>
  <w:style w:type="character" w:styleId="Enfasicorsivo">
    <w:name w:val="Emphasis"/>
    <w:basedOn w:val="Carpredefinitoparagrafo"/>
    <w:uiPriority w:val="20"/>
    <w:qFormat/>
    <w:rsid w:val="00056DBB"/>
    <w:rPr>
      <w:i/>
      <w:iCs/>
    </w:rPr>
  </w:style>
  <w:style w:type="paragraph" w:styleId="Nessunaspaziatura">
    <w:name w:val="No Spacing"/>
    <w:uiPriority w:val="1"/>
    <w:qFormat/>
    <w:rsid w:val="00BB77F6"/>
    <w:pPr>
      <w:spacing w:after="0" w:line="240" w:lineRule="auto"/>
      <w:jc w:val="both"/>
    </w:pPr>
    <w:rPr>
      <w:rFonts w:ascii="Verdana" w:eastAsia="Times New Roman" w:hAnsi="Verdana" w:cs="Times New Roman"/>
      <w:sz w:val="20"/>
      <w:szCs w:val="24"/>
      <w:lang w:eastAsia="it-IT"/>
    </w:rPr>
  </w:style>
  <w:style w:type="character" w:customStyle="1" w:styleId="Menzionenonrisolta3">
    <w:name w:val="Menzione non risolta3"/>
    <w:basedOn w:val="Carpredefinitoparagrafo"/>
    <w:uiPriority w:val="99"/>
    <w:semiHidden/>
    <w:unhideWhenUsed/>
    <w:rsid w:val="005B2534"/>
    <w:rPr>
      <w:color w:val="605E5C"/>
      <w:shd w:val="clear" w:color="auto" w:fill="E1DFDD"/>
    </w:rPr>
  </w:style>
  <w:style w:type="character" w:styleId="Menzionenonrisolta">
    <w:name w:val="Unresolved Mention"/>
    <w:basedOn w:val="Carpredefinitoparagrafo"/>
    <w:uiPriority w:val="99"/>
    <w:semiHidden/>
    <w:unhideWhenUsed/>
    <w:rsid w:val="00F65FD9"/>
    <w:rPr>
      <w:color w:val="605E5C"/>
      <w:shd w:val="clear" w:color="auto" w:fill="E1DFDD"/>
    </w:rPr>
  </w:style>
  <w:style w:type="character" w:styleId="Enfasigrassetto">
    <w:name w:val="Strong"/>
    <w:basedOn w:val="Carpredefinitoparagrafo"/>
    <w:uiPriority w:val="22"/>
    <w:qFormat/>
    <w:rsid w:val="008844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963909">
      <w:bodyDiv w:val="1"/>
      <w:marLeft w:val="0"/>
      <w:marRight w:val="0"/>
      <w:marTop w:val="0"/>
      <w:marBottom w:val="0"/>
      <w:divBdr>
        <w:top w:val="none" w:sz="0" w:space="0" w:color="auto"/>
        <w:left w:val="none" w:sz="0" w:space="0" w:color="auto"/>
        <w:bottom w:val="none" w:sz="0" w:space="0" w:color="auto"/>
        <w:right w:val="none" w:sz="0" w:space="0" w:color="auto"/>
      </w:divBdr>
    </w:div>
    <w:div w:id="440805885">
      <w:bodyDiv w:val="1"/>
      <w:marLeft w:val="0"/>
      <w:marRight w:val="0"/>
      <w:marTop w:val="0"/>
      <w:marBottom w:val="0"/>
      <w:divBdr>
        <w:top w:val="none" w:sz="0" w:space="0" w:color="auto"/>
        <w:left w:val="none" w:sz="0" w:space="0" w:color="auto"/>
        <w:bottom w:val="none" w:sz="0" w:space="0" w:color="auto"/>
        <w:right w:val="none" w:sz="0" w:space="0" w:color="auto"/>
      </w:divBdr>
    </w:div>
    <w:div w:id="521432301">
      <w:bodyDiv w:val="1"/>
      <w:marLeft w:val="0"/>
      <w:marRight w:val="0"/>
      <w:marTop w:val="0"/>
      <w:marBottom w:val="0"/>
      <w:divBdr>
        <w:top w:val="none" w:sz="0" w:space="0" w:color="auto"/>
        <w:left w:val="none" w:sz="0" w:space="0" w:color="auto"/>
        <w:bottom w:val="none" w:sz="0" w:space="0" w:color="auto"/>
        <w:right w:val="none" w:sz="0" w:space="0" w:color="auto"/>
      </w:divBdr>
    </w:div>
    <w:div w:id="568611743">
      <w:bodyDiv w:val="1"/>
      <w:marLeft w:val="0"/>
      <w:marRight w:val="0"/>
      <w:marTop w:val="0"/>
      <w:marBottom w:val="0"/>
      <w:divBdr>
        <w:top w:val="none" w:sz="0" w:space="0" w:color="auto"/>
        <w:left w:val="none" w:sz="0" w:space="0" w:color="auto"/>
        <w:bottom w:val="none" w:sz="0" w:space="0" w:color="auto"/>
        <w:right w:val="none" w:sz="0" w:space="0" w:color="auto"/>
      </w:divBdr>
    </w:div>
    <w:div w:id="595820215">
      <w:bodyDiv w:val="1"/>
      <w:marLeft w:val="0"/>
      <w:marRight w:val="0"/>
      <w:marTop w:val="0"/>
      <w:marBottom w:val="0"/>
      <w:divBdr>
        <w:top w:val="none" w:sz="0" w:space="0" w:color="auto"/>
        <w:left w:val="none" w:sz="0" w:space="0" w:color="auto"/>
        <w:bottom w:val="none" w:sz="0" w:space="0" w:color="auto"/>
        <w:right w:val="none" w:sz="0" w:space="0" w:color="auto"/>
      </w:divBdr>
    </w:div>
    <w:div w:id="618797643">
      <w:bodyDiv w:val="1"/>
      <w:marLeft w:val="0"/>
      <w:marRight w:val="0"/>
      <w:marTop w:val="0"/>
      <w:marBottom w:val="0"/>
      <w:divBdr>
        <w:top w:val="none" w:sz="0" w:space="0" w:color="auto"/>
        <w:left w:val="none" w:sz="0" w:space="0" w:color="auto"/>
        <w:bottom w:val="none" w:sz="0" w:space="0" w:color="auto"/>
        <w:right w:val="none" w:sz="0" w:space="0" w:color="auto"/>
      </w:divBdr>
    </w:div>
    <w:div w:id="756361580">
      <w:bodyDiv w:val="1"/>
      <w:marLeft w:val="0"/>
      <w:marRight w:val="0"/>
      <w:marTop w:val="0"/>
      <w:marBottom w:val="0"/>
      <w:divBdr>
        <w:top w:val="none" w:sz="0" w:space="0" w:color="auto"/>
        <w:left w:val="none" w:sz="0" w:space="0" w:color="auto"/>
        <w:bottom w:val="none" w:sz="0" w:space="0" w:color="auto"/>
        <w:right w:val="none" w:sz="0" w:space="0" w:color="auto"/>
      </w:divBdr>
    </w:div>
    <w:div w:id="909508683">
      <w:bodyDiv w:val="1"/>
      <w:marLeft w:val="0"/>
      <w:marRight w:val="0"/>
      <w:marTop w:val="0"/>
      <w:marBottom w:val="0"/>
      <w:divBdr>
        <w:top w:val="none" w:sz="0" w:space="0" w:color="auto"/>
        <w:left w:val="none" w:sz="0" w:space="0" w:color="auto"/>
        <w:bottom w:val="none" w:sz="0" w:space="0" w:color="auto"/>
        <w:right w:val="none" w:sz="0" w:space="0" w:color="auto"/>
      </w:divBdr>
    </w:div>
    <w:div w:id="1029456610">
      <w:bodyDiv w:val="1"/>
      <w:marLeft w:val="0"/>
      <w:marRight w:val="0"/>
      <w:marTop w:val="0"/>
      <w:marBottom w:val="0"/>
      <w:divBdr>
        <w:top w:val="none" w:sz="0" w:space="0" w:color="auto"/>
        <w:left w:val="none" w:sz="0" w:space="0" w:color="auto"/>
        <w:bottom w:val="none" w:sz="0" w:space="0" w:color="auto"/>
        <w:right w:val="none" w:sz="0" w:space="0" w:color="auto"/>
      </w:divBdr>
    </w:div>
    <w:div w:id="1962222338">
      <w:bodyDiv w:val="1"/>
      <w:marLeft w:val="0"/>
      <w:marRight w:val="0"/>
      <w:marTop w:val="0"/>
      <w:marBottom w:val="0"/>
      <w:divBdr>
        <w:top w:val="none" w:sz="0" w:space="0" w:color="auto"/>
        <w:left w:val="none" w:sz="0" w:space="0" w:color="auto"/>
        <w:bottom w:val="none" w:sz="0" w:space="0" w:color="auto"/>
        <w:right w:val="none" w:sz="0" w:space="0" w:color="auto"/>
      </w:divBdr>
    </w:div>
    <w:div w:id="213975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icazione@pec.arsialpec.it" TargetMode="External"/><Relationship Id="rId13" Type="http://schemas.openxmlformats.org/officeDocument/2006/relationships/hyperlink" Target="mailto:privacy@logospa.it" TargetMode="External"/><Relationship Id="rId18" Type="http://schemas.openxmlformats.org/officeDocument/2006/relationships/hyperlink" Target="mailto:s.magliano@arsial.i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logospa.it/contatti/" TargetMode="External"/><Relationship Id="rId17" Type="http://schemas.openxmlformats.org/officeDocument/2006/relationships/hyperlink" Target="http://www.arsial.i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aranteprivacy.i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rutturareferenteprivacy@arsial.it"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strutturareferenteprivacy@arsial.it" TargetMode="External"/><Relationship Id="rId23" Type="http://schemas.openxmlformats.org/officeDocument/2006/relationships/header" Target="header3.xml"/><Relationship Id="rId10" Type="http://schemas.openxmlformats.org/officeDocument/2006/relationships/hyperlink" Target="mailto:comunicazione@pec.arsialpec.i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rsial.it" TargetMode="External"/><Relationship Id="rId14" Type="http://schemas.openxmlformats.org/officeDocument/2006/relationships/hyperlink" Target="mailto:fondazionelogospa@legpec.it"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C4A49-DDC2-4E73-8945-440B87122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2438</Words>
  <Characters>13899</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Mustaro</dc:creator>
  <cp:keywords/>
  <dc:description/>
  <cp:lastModifiedBy>Silvia Mustaro</cp:lastModifiedBy>
  <cp:revision>20</cp:revision>
  <cp:lastPrinted>2025-01-14T08:39:00Z</cp:lastPrinted>
  <dcterms:created xsi:type="dcterms:W3CDTF">2025-04-18T12:17:00Z</dcterms:created>
  <dcterms:modified xsi:type="dcterms:W3CDTF">2025-04-18T14:06:00Z</dcterms:modified>
</cp:coreProperties>
</file>