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666" w:rsidRDefault="00166B8A">
      <w:pPr>
        <w:pBdr>
          <w:top w:val="nil"/>
          <w:left w:val="nil"/>
          <w:bottom w:val="nil"/>
          <w:right w:val="nil"/>
          <w:between w:val="nil"/>
        </w:pBdr>
        <w:spacing w:before="6" w:line="240" w:lineRule="auto"/>
        <w:ind w:left="0" w:hanging="2"/>
        <w:jc w:val="right"/>
        <w:rPr>
          <w:color w:val="000000"/>
          <w:sz w:val="20"/>
          <w:szCs w:val="20"/>
        </w:rPr>
      </w:pPr>
      <w:bookmarkStart w:id="0" w:name="_heading=h.gjdgxs" w:colFirst="0" w:colLast="0"/>
      <w:bookmarkEnd w:id="0"/>
      <w:r>
        <w:rPr>
          <w:color w:val="000000"/>
          <w:sz w:val="20"/>
          <w:szCs w:val="20"/>
        </w:rPr>
        <w:t xml:space="preserve">Allegato </w:t>
      </w:r>
      <w:r w:rsidR="00F22183">
        <w:rPr>
          <w:color w:val="000000"/>
          <w:sz w:val="20"/>
          <w:szCs w:val="20"/>
        </w:rPr>
        <w:t>1</w:t>
      </w:r>
      <w:r>
        <w:rPr>
          <w:color w:val="000000"/>
          <w:sz w:val="20"/>
          <w:szCs w:val="20"/>
        </w:rPr>
        <w:t xml:space="preserve">) </w:t>
      </w:r>
      <w:r w:rsidR="007C5BC2">
        <w:rPr>
          <w:color w:val="000000"/>
          <w:sz w:val="20"/>
          <w:szCs w:val="20"/>
        </w:rPr>
        <w:t>–</w:t>
      </w:r>
      <w:r>
        <w:rPr>
          <w:color w:val="000000"/>
          <w:sz w:val="20"/>
          <w:szCs w:val="20"/>
        </w:rPr>
        <w:t xml:space="preserve"> </w:t>
      </w:r>
      <w:r w:rsidR="007C5BC2">
        <w:rPr>
          <w:color w:val="000000"/>
          <w:sz w:val="20"/>
          <w:szCs w:val="20"/>
        </w:rPr>
        <w:t xml:space="preserve">domanda di partecipazione </w:t>
      </w:r>
      <w:proofErr w:type="spellStart"/>
      <w:r w:rsidR="00CC4F72">
        <w:rPr>
          <w:color w:val="000000"/>
          <w:sz w:val="20"/>
          <w:szCs w:val="20"/>
        </w:rPr>
        <w:t>Vinitaly</w:t>
      </w:r>
      <w:proofErr w:type="spellEnd"/>
      <w:r>
        <w:rPr>
          <w:color w:val="000000"/>
          <w:sz w:val="20"/>
          <w:szCs w:val="20"/>
        </w:rPr>
        <w:t xml:space="preserve"> 202</w:t>
      </w:r>
      <w:r w:rsidR="0069290B">
        <w:rPr>
          <w:color w:val="000000"/>
          <w:sz w:val="20"/>
          <w:szCs w:val="20"/>
        </w:rPr>
        <w:t>4</w:t>
      </w:r>
    </w:p>
    <w:p w:rsidR="00642666" w:rsidRDefault="00642666">
      <w:pPr>
        <w:pBdr>
          <w:top w:val="nil"/>
          <w:left w:val="nil"/>
          <w:bottom w:val="nil"/>
          <w:right w:val="nil"/>
          <w:between w:val="nil"/>
        </w:pBdr>
        <w:spacing w:before="6" w:line="240" w:lineRule="auto"/>
        <w:ind w:left="0" w:hanging="2"/>
        <w:jc w:val="center"/>
        <w:rPr>
          <w:rFonts w:ascii="Times New Roman" w:eastAsia="Times New Roman" w:hAnsi="Times New Roman" w:cs="Times New Roman"/>
          <w:color w:val="000000"/>
          <w:sz w:val="20"/>
          <w:szCs w:val="20"/>
        </w:rPr>
      </w:pPr>
    </w:p>
    <w:p w:rsidR="00642666" w:rsidRDefault="00642666">
      <w:pPr>
        <w:pBdr>
          <w:top w:val="nil"/>
          <w:left w:val="nil"/>
          <w:bottom w:val="nil"/>
          <w:right w:val="nil"/>
          <w:between w:val="nil"/>
        </w:pBdr>
        <w:spacing w:before="6" w:line="240" w:lineRule="auto"/>
        <w:ind w:left="0" w:hanging="2"/>
        <w:jc w:val="center"/>
        <w:rPr>
          <w:rFonts w:ascii="Times New Roman" w:eastAsia="Times New Roman" w:hAnsi="Times New Roman" w:cs="Times New Roman"/>
          <w:color w:val="000000"/>
          <w:sz w:val="20"/>
          <w:szCs w:val="20"/>
        </w:rPr>
      </w:pPr>
    </w:p>
    <w:p w:rsidR="00642666" w:rsidRPr="00B1588A" w:rsidRDefault="00166B8A">
      <w:pPr>
        <w:pBdr>
          <w:top w:val="nil"/>
          <w:left w:val="nil"/>
          <w:bottom w:val="nil"/>
          <w:right w:val="nil"/>
          <w:between w:val="nil"/>
        </w:pBdr>
        <w:spacing w:line="240" w:lineRule="auto"/>
        <w:ind w:left="0" w:right="216" w:hanging="2"/>
        <w:jc w:val="center"/>
        <w:rPr>
          <w:rFonts w:asciiTheme="majorHAnsi" w:hAnsiTheme="majorHAnsi" w:cstheme="majorHAnsi"/>
          <w:b/>
          <w:color w:val="000000"/>
        </w:rPr>
      </w:pPr>
      <w:r w:rsidRPr="00B1588A">
        <w:rPr>
          <w:rFonts w:asciiTheme="majorHAnsi" w:hAnsiTheme="majorHAnsi" w:cstheme="majorHAnsi"/>
          <w:b/>
          <w:color w:val="000000"/>
        </w:rPr>
        <w:t xml:space="preserve">DOMANDA DI PARTECIPAZIONE A </w:t>
      </w:r>
      <w:r w:rsidRPr="00B1588A">
        <w:rPr>
          <w:rFonts w:asciiTheme="majorHAnsi" w:hAnsiTheme="majorHAnsi" w:cstheme="majorHAnsi"/>
          <w:b/>
        </w:rPr>
        <w:t>V</w:t>
      </w:r>
      <w:r w:rsidR="00CF3E56" w:rsidRPr="00B1588A">
        <w:rPr>
          <w:rFonts w:asciiTheme="majorHAnsi" w:hAnsiTheme="majorHAnsi" w:cstheme="majorHAnsi"/>
          <w:b/>
        </w:rPr>
        <w:t>INI</w:t>
      </w:r>
      <w:r w:rsidR="00CC4F72" w:rsidRPr="00B1588A">
        <w:rPr>
          <w:rFonts w:asciiTheme="majorHAnsi" w:hAnsiTheme="majorHAnsi" w:cstheme="majorHAnsi"/>
          <w:b/>
        </w:rPr>
        <w:t>TALY</w:t>
      </w:r>
      <w:r w:rsidRPr="00B1588A">
        <w:rPr>
          <w:rFonts w:asciiTheme="majorHAnsi" w:hAnsiTheme="majorHAnsi" w:cstheme="majorHAnsi"/>
          <w:b/>
          <w:color w:val="000000"/>
        </w:rPr>
        <w:t xml:space="preserve"> 202</w:t>
      </w:r>
      <w:r w:rsidR="0069290B">
        <w:rPr>
          <w:rFonts w:asciiTheme="majorHAnsi" w:hAnsiTheme="majorHAnsi" w:cstheme="majorHAnsi"/>
          <w:b/>
          <w:color w:val="000000"/>
        </w:rPr>
        <w:t>4</w:t>
      </w:r>
      <w:r w:rsidRPr="00B1588A">
        <w:rPr>
          <w:rFonts w:asciiTheme="majorHAnsi" w:hAnsiTheme="majorHAnsi" w:cstheme="majorHAnsi"/>
          <w:b/>
          <w:color w:val="000000"/>
        </w:rPr>
        <w:t xml:space="preserve">, </w:t>
      </w:r>
      <w:r w:rsidR="00CC4F72" w:rsidRPr="00B1588A">
        <w:rPr>
          <w:rFonts w:asciiTheme="majorHAnsi" w:hAnsiTheme="majorHAnsi" w:cstheme="majorHAnsi"/>
          <w:b/>
          <w:color w:val="000000"/>
        </w:rPr>
        <w:t>VERONA</w:t>
      </w:r>
      <w:r w:rsidRPr="00B1588A">
        <w:rPr>
          <w:rFonts w:asciiTheme="majorHAnsi" w:hAnsiTheme="majorHAnsi" w:cstheme="majorHAnsi"/>
          <w:b/>
          <w:color w:val="000000"/>
        </w:rPr>
        <w:t xml:space="preserve"> </w:t>
      </w:r>
      <w:r w:rsidR="0069290B">
        <w:rPr>
          <w:rFonts w:asciiTheme="majorHAnsi" w:hAnsiTheme="majorHAnsi" w:cstheme="majorHAnsi"/>
          <w:b/>
          <w:color w:val="000000"/>
        </w:rPr>
        <w:t>14</w:t>
      </w:r>
      <w:r w:rsidRPr="00B1588A">
        <w:rPr>
          <w:rFonts w:asciiTheme="majorHAnsi" w:hAnsiTheme="majorHAnsi" w:cstheme="majorHAnsi"/>
          <w:b/>
          <w:color w:val="000000"/>
        </w:rPr>
        <w:t xml:space="preserve"> – </w:t>
      </w:r>
      <w:r w:rsidR="0069290B">
        <w:rPr>
          <w:rFonts w:asciiTheme="majorHAnsi" w:hAnsiTheme="majorHAnsi" w:cstheme="majorHAnsi"/>
          <w:b/>
          <w:color w:val="000000"/>
        </w:rPr>
        <w:t>17</w:t>
      </w:r>
      <w:r w:rsidR="00155611">
        <w:rPr>
          <w:rFonts w:asciiTheme="majorHAnsi" w:hAnsiTheme="majorHAnsi" w:cstheme="majorHAnsi"/>
          <w:b/>
          <w:color w:val="000000"/>
        </w:rPr>
        <w:t xml:space="preserve"> </w:t>
      </w:r>
      <w:r w:rsidR="00CC4F72" w:rsidRPr="00B1588A">
        <w:rPr>
          <w:rFonts w:asciiTheme="majorHAnsi" w:hAnsiTheme="majorHAnsi" w:cstheme="majorHAnsi"/>
          <w:b/>
          <w:color w:val="000000"/>
        </w:rPr>
        <w:t>aprile</w:t>
      </w:r>
    </w:p>
    <w:p w:rsidR="00642666" w:rsidRPr="00B1588A" w:rsidRDefault="00166B8A">
      <w:pPr>
        <w:pBdr>
          <w:top w:val="nil"/>
          <w:left w:val="nil"/>
          <w:bottom w:val="nil"/>
          <w:right w:val="nil"/>
          <w:between w:val="nil"/>
        </w:pBdr>
        <w:spacing w:line="240" w:lineRule="auto"/>
        <w:ind w:left="0" w:right="216" w:hanging="2"/>
        <w:jc w:val="center"/>
        <w:rPr>
          <w:rFonts w:asciiTheme="majorHAnsi" w:hAnsiTheme="majorHAnsi" w:cstheme="majorHAnsi"/>
          <w:b/>
          <w:color w:val="000000"/>
        </w:rPr>
      </w:pPr>
      <w:r w:rsidRPr="00B1588A">
        <w:rPr>
          <w:rFonts w:asciiTheme="majorHAnsi" w:hAnsiTheme="majorHAnsi" w:cstheme="majorHAnsi"/>
          <w:b/>
          <w:color w:val="000000"/>
        </w:rPr>
        <w:t>DA TRASME</w:t>
      </w:r>
      <w:r w:rsidR="006F7013">
        <w:rPr>
          <w:rFonts w:asciiTheme="majorHAnsi" w:hAnsiTheme="majorHAnsi" w:cstheme="majorHAnsi"/>
          <w:b/>
          <w:color w:val="000000"/>
        </w:rPr>
        <w:t xml:space="preserve">TTERE ENTRO E NON </w:t>
      </w:r>
      <w:r w:rsidR="006F7013" w:rsidRPr="00F325FA">
        <w:rPr>
          <w:rFonts w:asciiTheme="majorHAnsi" w:hAnsiTheme="majorHAnsi" w:cstheme="majorHAnsi"/>
          <w:b/>
          <w:color w:val="000000"/>
        </w:rPr>
        <w:t>OLTRE LE ORE 1</w:t>
      </w:r>
      <w:r w:rsidRPr="00F325FA">
        <w:rPr>
          <w:rFonts w:asciiTheme="majorHAnsi" w:hAnsiTheme="majorHAnsi" w:cstheme="majorHAnsi"/>
          <w:b/>
          <w:color w:val="000000"/>
        </w:rPr>
        <w:t>3:</w:t>
      </w:r>
      <w:r w:rsidR="006F7013" w:rsidRPr="00F325FA">
        <w:rPr>
          <w:rFonts w:asciiTheme="majorHAnsi" w:hAnsiTheme="majorHAnsi" w:cstheme="majorHAnsi"/>
          <w:b/>
          <w:color w:val="000000"/>
        </w:rPr>
        <w:t>00</w:t>
      </w:r>
      <w:r w:rsidRPr="00F325FA">
        <w:rPr>
          <w:rFonts w:asciiTheme="majorHAnsi" w:hAnsiTheme="majorHAnsi" w:cstheme="majorHAnsi"/>
          <w:b/>
          <w:color w:val="000000"/>
        </w:rPr>
        <w:t xml:space="preserve"> </w:t>
      </w:r>
      <w:r w:rsidR="007C5BC2" w:rsidRPr="00F325FA">
        <w:rPr>
          <w:rFonts w:asciiTheme="majorHAnsi" w:hAnsiTheme="majorHAnsi" w:cstheme="majorHAnsi"/>
          <w:b/>
        </w:rPr>
        <w:t xml:space="preserve">DEL </w:t>
      </w:r>
      <w:r w:rsidR="00F325FA" w:rsidRPr="00F325FA">
        <w:rPr>
          <w:rFonts w:asciiTheme="majorHAnsi" w:hAnsiTheme="majorHAnsi" w:cstheme="majorHAnsi"/>
          <w:b/>
        </w:rPr>
        <w:t>22</w:t>
      </w:r>
      <w:r w:rsidRPr="00F325FA">
        <w:rPr>
          <w:rFonts w:asciiTheme="majorHAnsi" w:hAnsiTheme="majorHAnsi" w:cstheme="majorHAnsi"/>
          <w:b/>
        </w:rPr>
        <w:t>/</w:t>
      </w:r>
      <w:r w:rsidR="006F7013" w:rsidRPr="00F325FA">
        <w:rPr>
          <w:rFonts w:asciiTheme="majorHAnsi" w:hAnsiTheme="majorHAnsi" w:cstheme="majorHAnsi"/>
          <w:b/>
        </w:rPr>
        <w:t>02</w:t>
      </w:r>
      <w:r w:rsidRPr="00F325FA">
        <w:rPr>
          <w:rFonts w:asciiTheme="majorHAnsi" w:hAnsiTheme="majorHAnsi" w:cstheme="majorHAnsi"/>
          <w:b/>
        </w:rPr>
        <w:t>/202</w:t>
      </w:r>
      <w:r w:rsidR="0069290B" w:rsidRPr="00F325FA">
        <w:rPr>
          <w:rFonts w:asciiTheme="majorHAnsi" w:hAnsiTheme="majorHAnsi" w:cstheme="majorHAnsi"/>
          <w:b/>
        </w:rPr>
        <w:t>4</w:t>
      </w:r>
      <w:r w:rsidRPr="00F325FA">
        <w:rPr>
          <w:rFonts w:asciiTheme="majorHAnsi" w:hAnsiTheme="majorHAnsi" w:cstheme="majorHAnsi"/>
          <w:b/>
        </w:rPr>
        <w:t xml:space="preserve"> </w:t>
      </w:r>
      <w:r w:rsidR="00415887" w:rsidRPr="00F325FA">
        <w:rPr>
          <w:rFonts w:asciiTheme="majorHAnsi" w:hAnsiTheme="majorHAnsi" w:cstheme="majorHAnsi"/>
          <w:b/>
          <w:color w:val="000000"/>
        </w:rPr>
        <w:t>A:</w:t>
      </w:r>
    </w:p>
    <w:p w:rsidR="00642666" w:rsidRPr="00B46CF0" w:rsidRDefault="00166B8A">
      <w:pPr>
        <w:pBdr>
          <w:top w:val="nil"/>
          <w:left w:val="nil"/>
          <w:bottom w:val="nil"/>
          <w:right w:val="nil"/>
          <w:between w:val="nil"/>
        </w:pBdr>
        <w:spacing w:before="1" w:line="240" w:lineRule="auto"/>
        <w:ind w:left="0" w:hanging="2"/>
        <w:jc w:val="center"/>
        <w:rPr>
          <w:rFonts w:asciiTheme="majorHAnsi" w:hAnsiTheme="majorHAnsi" w:cstheme="majorHAnsi"/>
          <w:b/>
          <w:color w:val="0000FF"/>
          <w:u w:val="single"/>
          <w:lang w:val="en-US"/>
        </w:rPr>
      </w:pPr>
      <w:r w:rsidRPr="00B46CF0">
        <w:rPr>
          <w:rFonts w:asciiTheme="majorHAnsi" w:hAnsiTheme="majorHAnsi" w:cstheme="majorHAnsi"/>
          <w:b/>
          <w:color w:val="000000"/>
          <w:lang w:val="en-US"/>
        </w:rPr>
        <w:t xml:space="preserve">PEC: </w:t>
      </w:r>
      <w:hyperlink r:id="rId9">
        <w:r w:rsidRPr="00B46CF0">
          <w:rPr>
            <w:rFonts w:asciiTheme="majorHAnsi" w:hAnsiTheme="majorHAnsi" w:cstheme="majorHAnsi"/>
            <w:b/>
            <w:color w:val="0000FF"/>
            <w:u w:val="single"/>
            <w:lang w:val="en-US"/>
          </w:rPr>
          <w:t>arsial@pec.arsialpec.it</w:t>
        </w:r>
      </w:hyperlink>
      <w:r w:rsidR="002B46A4" w:rsidRPr="00B46CF0">
        <w:rPr>
          <w:rFonts w:asciiTheme="majorHAnsi" w:hAnsiTheme="majorHAnsi" w:cstheme="majorHAnsi"/>
          <w:b/>
          <w:color w:val="0000FF"/>
          <w:u w:val="single"/>
          <w:lang w:val="en-US"/>
        </w:rPr>
        <w:t xml:space="preserve"> </w:t>
      </w:r>
    </w:p>
    <w:p w:rsidR="00642666" w:rsidRPr="00B46CF0" w:rsidRDefault="00642666">
      <w:pPr>
        <w:pBdr>
          <w:top w:val="nil"/>
          <w:left w:val="nil"/>
          <w:bottom w:val="nil"/>
          <w:right w:val="nil"/>
          <w:between w:val="nil"/>
        </w:pBdr>
        <w:spacing w:line="240" w:lineRule="auto"/>
        <w:ind w:left="0" w:hanging="2"/>
        <w:rPr>
          <w:rFonts w:asciiTheme="majorHAnsi" w:hAnsiTheme="majorHAnsi" w:cstheme="majorHAnsi"/>
          <w:color w:val="000000"/>
          <w:lang w:val="en-US"/>
        </w:rPr>
      </w:pPr>
    </w:p>
    <w:p w:rsidR="00642666" w:rsidRPr="00B46CF0" w:rsidRDefault="00642666">
      <w:pPr>
        <w:pBdr>
          <w:top w:val="nil"/>
          <w:left w:val="nil"/>
          <w:bottom w:val="nil"/>
          <w:right w:val="nil"/>
          <w:between w:val="nil"/>
        </w:pBdr>
        <w:spacing w:before="45" w:line="240" w:lineRule="auto"/>
        <w:ind w:left="0" w:right="216" w:hanging="2"/>
        <w:jc w:val="center"/>
        <w:rPr>
          <w:rFonts w:asciiTheme="majorHAnsi" w:hAnsiTheme="majorHAnsi" w:cstheme="majorHAnsi"/>
          <w:b/>
          <w:color w:val="000000"/>
          <w:lang w:val="en-US"/>
        </w:rPr>
      </w:pPr>
    </w:p>
    <w:p w:rsidR="00642666" w:rsidRPr="00B1588A" w:rsidRDefault="00166B8A">
      <w:pPr>
        <w:pBdr>
          <w:top w:val="nil"/>
          <w:left w:val="nil"/>
          <w:bottom w:val="nil"/>
          <w:right w:val="nil"/>
          <w:between w:val="nil"/>
        </w:pBdr>
        <w:tabs>
          <w:tab w:val="left" w:pos="9725"/>
        </w:tabs>
        <w:spacing w:before="56" w:line="240" w:lineRule="auto"/>
        <w:ind w:left="0" w:hanging="2"/>
        <w:rPr>
          <w:rFonts w:asciiTheme="majorHAnsi" w:hAnsiTheme="majorHAnsi" w:cstheme="majorHAnsi"/>
          <w:color w:val="000000"/>
        </w:rPr>
      </w:pPr>
      <w:r w:rsidRPr="00B1588A">
        <w:rPr>
          <w:rFonts w:asciiTheme="majorHAnsi" w:hAnsiTheme="majorHAnsi" w:cstheme="majorHAnsi"/>
          <w:color w:val="000000"/>
        </w:rPr>
        <w:t xml:space="preserve">Il/La sottoscritto/a </w:t>
      </w:r>
      <w:r w:rsidRPr="00B1588A">
        <w:rPr>
          <w:rFonts w:asciiTheme="majorHAnsi" w:hAnsiTheme="majorHAnsi" w:cstheme="majorHAnsi"/>
          <w:color w:val="000000"/>
          <w:u w:val="single"/>
        </w:rPr>
        <w:t xml:space="preserve"> </w:t>
      </w:r>
      <w:r w:rsidRPr="00B1588A">
        <w:rPr>
          <w:rFonts w:asciiTheme="majorHAnsi" w:hAnsiTheme="majorHAnsi" w:cstheme="majorHAnsi"/>
          <w:color w:val="000000"/>
          <w:u w:val="single"/>
        </w:rPr>
        <w:tab/>
      </w:r>
    </w:p>
    <w:p w:rsidR="00642666" w:rsidRPr="00B1588A" w:rsidRDefault="00642666">
      <w:pPr>
        <w:pBdr>
          <w:top w:val="nil"/>
          <w:left w:val="nil"/>
          <w:bottom w:val="nil"/>
          <w:right w:val="nil"/>
          <w:between w:val="nil"/>
        </w:pBdr>
        <w:spacing w:before="5" w:line="240" w:lineRule="auto"/>
        <w:ind w:left="0" w:hanging="2"/>
        <w:rPr>
          <w:rFonts w:asciiTheme="majorHAnsi" w:hAnsiTheme="majorHAnsi" w:cstheme="majorHAnsi"/>
          <w:color w:val="000000"/>
        </w:rPr>
      </w:pPr>
    </w:p>
    <w:p w:rsidR="00642666" w:rsidRPr="00B1588A" w:rsidRDefault="007C5BC2" w:rsidP="00B1588A">
      <w:pPr>
        <w:pBdr>
          <w:top w:val="nil"/>
          <w:left w:val="nil"/>
          <w:bottom w:val="nil"/>
          <w:right w:val="nil"/>
          <w:between w:val="nil"/>
        </w:pBdr>
        <w:spacing w:before="57" w:line="240" w:lineRule="auto"/>
        <w:ind w:left="0" w:hanging="2"/>
        <w:rPr>
          <w:rFonts w:asciiTheme="majorHAnsi" w:hAnsiTheme="majorHAnsi" w:cstheme="majorHAnsi"/>
          <w:color w:val="000000"/>
        </w:rPr>
      </w:pPr>
      <w:proofErr w:type="gramStart"/>
      <w:r w:rsidRPr="00B1588A">
        <w:rPr>
          <w:rFonts w:asciiTheme="majorHAnsi" w:hAnsiTheme="majorHAnsi" w:cstheme="majorHAnsi"/>
          <w:color w:val="000000"/>
        </w:rPr>
        <w:t>in</w:t>
      </w:r>
      <w:proofErr w:type="gramEnd"/>
      <w:r w:rsidR="00166B8A" w:rsidRPr="00B1588A">
        <w:rPr>
          <w:rFonts w:asciiTheme="majorHAnsi" w:hAnsiTheme="majorHAnsi" w:cstheme="majorHAnsi"/>
          <w:color w:val="000000"/>
        </w:rPr>
        <w:t xml:space="preserve"> qualità di titolare/legale rappresentante dell’impresa</w:t>
      </w:r>
    </w:p>
    <w:p w:rsidR="00642666" w:rsidRPr="00B1588A" w:rsidRDefault="00166B8A">
      <w:pPr>
        <w:pBdr>
          <w:top w:val="nil"/>
          <w:left w:val="nil"/>
          <w:bottom w:val="nil"/>
          <w:right w:val="nil"/>
          <w:between w:val="nil"/>
        </w:pBdr>
        <w:tabs>
          <w:tab w:val="left" w:pos="9725"/>
        </w:tabs>
        <w:spacing w:before="56" w:line="240" w:lineRule="auto"/>
        <w:ind w:left="0" w:hanging="2"/>
        <w:rPr>
          <w:rFonts w:asciiTheme="majorHAnsi" w:hAnsiTheme="majorHAnsi" w:cstheme="majorHAnsi"/>
          <w:color w:val="000000"/>
        </w:rPr>
      </w:pPr>
      <w:r w:rsidRPr="00B1588A">
        <w:rPr>
          <w:rFonts w:asciiTheme="majorHAnsi" w:hAnsiTheme="majorHAnsi" w:cstheme="majorHAnsi"/>
          <w:color w:val="000000"/>
        </w:rPr>
        <w:t>Ragione sociale</w:t>
      </w:r>
      <w:r w:rsidRPr="00B1588A">
        <w:rPr>
          <w:rFonts w:asciiTheme="majorHAnsi" w:hAnsiTheme="majorHAnsi" w:cstheme="majorHAnsi"/>
          <w:color w:val="000000"/>
          <w:u w:val="single"/>
        </w:rPr>
        <w:t xml:space="preserve"> </w:t>
      </w:r>
      <w:r w:rsidRPr="00B1588A">
        <w:rPr>
          <w:rFonts w:asciiTheme="majorHAnsi" w:hAnsiTheme="majorHAnsi" w:cstheme="majorHAnsi"/>
          <w:color w:val="000000"/>
          <w:u w:val="single"/>
        </w:rPr>
        <w:tab/>
      </w:r>
    </w:p>
    <w:p w:rsidR="00642666" w:rsidRPr="00B1588A" w:rsidRDefault="00642666">
      <w:pPr>
        <w:pBdr>
          <w:top w:val="nil"/>
          <w:left w:val="nil"/>
          <w:bottom w:val="nil"/>
          <w:right w:val="nil"/>
          <w:between w:val="nil"/>
        </w:pBdr>
        <w:spacing w:before="5" w:line="240" w:lineRule="auto"/>
        <w:ind w:left="0" w:hanging="2"/>
        <w:rPr>
          <w:rFonts w:asciiTheme="majorHAnsi" w:hAnsiTheme="majorHAnsi" w:cstheme="majorHAnsi"/>
          <w:color w:val="000000"/>
        </w:rPr>
      </w:pPr>
    </w:p>
    <w:p w:rsidR="00642666" w:rsidRPr="00B1588A" w:rsidRDefault="00166B8A">
      <w:pPr>
        <w:pBdr>
          <w:top w:val="nil"/>
          <w:left w:val="nil"/>
          <w:bottom w:val="nil"/>
          <w:right w:val="nil"/>
          <w:between w:val="nil"/>
        </w:pBdr>
        <w:tabs>
          <w:tab w:val="left" w:pos="9725"/>
        </w:tabs>
        <w:spacing w:before="57" w:line="240" w:lineRule="auto"/>
        <w:ind w:left="0" w:hanging="2"/>
        <w:rPr>
          <w:rFonts w:asciiTheme="majorHAnsi" w:hAnsiTheme="majorHAnsi" w:cstheme="majorHAnsi"/>
          <w:color w:val="000000"/>
        </w:rPr>
      </w:pPr>
      <w:r w:rsidRPr="00B1588A">
        <w:rPr>
          <w:rFonts w:asciiTheme="majorHAnsi" w:hAnsiTheme="majorHAnsi" w:cstheme="majorHAnsi"/>
          <w:color w:val="000000"/>
        </w:rPr>
        <w:t xml:space="preserve">Sede legale </w:t>
      </w:r>
      <w:r w:rsidRPr="00B1588A">
        <w:rPr>
          <w:rFonts w:asciiTheme="majorHAnsi" w:hAnsiTheme="majorHAnsi" w:cstheme="majorHAnsi"/>
          <w:color w:val="000000"/>
          <w:u w:val="single"/>
        </w:rPr>
        <w:t xml:space="preserve"> </w:t>
      </w:r>
      <w:r w:rsidRPr="00B1588A">
        <w:rPr>
          <w:rFonts w:asciiTheme="majorHAnsi" w:hAnsiTheme="majorHAnsi" w:cstheme="majorHAnsi"/>
          <w:color w:val="000000"/>
          <w:u w:val="single"/>
        </w:rPr>
        <w:tab/>
      </w:r>
    </w:p>
    <w:p w:rsidR="00642666" w:rsidRPr="00B1588A" w:rsidRDefault="00642666">
      <w:pPr>
        <w:pBdr>
          <w:top w:val="nil"/>
          <w:left w:val="nil"/>
          <w:bottom w:val="nil"/>
          <w:right w:val="nil"/>
          <w:between w:val="nil"/>
        </w:pBdr>
        <w:spacing w:before="5" w:line="240" w:lineRule="auto"/>
        <w:ind w:left="0" w:hanging="2"/>
        <w:rPr>
          <w:rFonts w:asciiTheme="majorHAnsi" w:hAnsiTheme="majorHAnsi" w:cstheme="majorHAnsi"/>
          <w:color w:val="000000"/>
        </w:rPr>
      </w:pPr>
    </w:p>
    <w:p w:rsidR="00642666" w:rsidRPr="00B1588A" w:rsidRDefault="00166B8A">
      <w:pPr>
        <w:pBdr>
          <w:top w:val="nil"/>
          <w:left w:val="nil"/>
          <w:bottom w:val="nil"/>
          <w:right w:val="nil"/>
          <w:between w:val="nil"/>
        </w:pBdr>
        <w:tabs>
          <w:tab w:val="left" w:pos="9725"/>
        </w:tabs>
        <w:spacing w:before="56" w:line="240" w:lineRule="auto"/>
        <w:ind w:left="0" w:hanging="2"/>
        <w:rPr>
          <w:rFonts w:asciiTheme="majorHAnsi" w:hAnsiTheme="majorHAnsi" w:cstheme="majorHAnsi"/>
          <w:color w:val="000000"/>
        </w:rPr>
      </w:pPr>
      <w:r w:rsidRPr="00B1588A">
        <w:rPr>
          <w:rFonts w:asciiTheme="majorHAnsi" w:hAnsiTheme="majorHAnsi" w:cstheme="majorHAnsi"/>
          <w:color w:val="000000"/>
        </w:rPr>
        <w:t>Sede stabilimento</w:t>
      </w:r>
      <w:r w:rsidRPr="00B1588A">
        <w:rPr>
          <w:rFonts w:asciiTheme="majorHAnsi" w:hAnsiTheme="majorHAnsi" w:cstheme="majorHAnsi"/>
          <w:color w:val="000000"/>
          <w:u w:val="single"/>
        </w:rPr>
        <w:t xml:space="preserve"> </w:t>
      </w:r>
      <w:r w:rsidRPr="00B1588A">
        <w:rPr>
          <w:rFonts w:asciiTheme="majorHAnsi" w:hAnsiTheme="majorHAnsi" w:cstheme="majorHAnsi"/>
          <w:color w:val="000000"/>
          <w:u w:val="single"/>
        </w:rPr>
        <w:tab/>
      </w:r>
    </w:p>
    <w:p w:rsidR="00642666" w:rsidRPr="00B1588A" w:rsidRDefault="00642666">
      <w:pPr>
        <w:pBdr>
          <w:top w:val="nil"/>
          <w:left w:val="nil"/>
          <w:bottom w:val="nil"/>
          <w:right w:val="nil"/>
          <w:between w:val="nil"/>
        </w:pBdr>
        <w:spacing w:before="6" w:line="240" w:lineRule="auto"/>
        <w:ind w:left="0" w:hanging="2"/>
        <w:rPr>
          <w:rFonts w:asciiTheme="majorHAnsi" w:hAnsiTheme="majorHAnsi" w:cstheme="majorHAnsi"/>
          <w:color w:val="000000"/>
        </w:rPr>
      </w:pPr>
    </w:p>
    <w:p w:rsidR="00642666" w:rsidRPr="00B1588A" w:rsidRDefault="00166B8A">
      <w:pPr>
        <w:pBdr>
          <w:top w:val="nil"/>
          <w:left w:val="nil"/>
          <w:bottom w:val="nil"/>
          <w:right w:val="nil"/>
          <w:between w:val="nil"/>
        </w:pBdr>
        <w:tabs>
          <w:tab w:val="left" w:pos="4411"/>
          <w:tab w:val="left" w:pos="9725"/>
        </w:tabs>
        <w:spacing w:before="56" w:line="240" w:lineRule="auto"/>
        <w:ind w:left="0" w:hanging="2"/>
        <w:rPr>
          <w:rFonts w:asciiTheme="majorHAnsi" w:hAnsiTheme="majorHAnsi" w:cstheme="majorHAnsi"/>
          <w:color w:val="000000"/>
        </w:rPr>
      </w:pPr>
      <w:r w:rsidRPr="00B1588A">
        <w:rPr>
          <w:rFonts w:asciiTheme="majorHAnsi" w:hAnsiTheme="majorHAnsi" w:cstheme="majorHAnsi"/>
          <w:color w:val="000000"/>
        </w:rPr>
        <w:t>Partita Iva</w:t>
      </w:r>
      <w:r w:rsidRPr="00B1588A">
        <w:rPr>
          <w:rFonts w:asciiTheme="majorHAnsi" w:hAnsiTheme="majorHAnsi" w:cstheme="majorHAnsi"/>
          <w:color w:val="000000"/>
          <w:u w:val="single"/>
        </w:rPr>
        <w:tab/>
      </w:r>
      <w:r w:rsidRPr="00B1588A">
        <w:rPr>
          <w:rFonts w:asciiTheme="majorHAnsi" w:hAnsiTheme="majorHAnsi" w:cstheme="majorHAnsi"/>
          <w:color w:val="000000"/>
        </w:rPr>
        <w:t xml:space="preserve">codice fiscale </w:t>
      </w:r>
      <w:r w:rsidR="002B46A4" w:rsidRPr="00B1588A">
        <w:rPr>
          <w:rFonts w:asciiTheme="majorHAnsi" w:hAnsiTheme="majorHAnsi" w:cstheme="majorHAnsi"/>
          <w:color w:val="000000"/>
          <w:u w:val="single"/>
        </w:rPr>
        <w:t>___________________________________</w:t>
      </w:r>
    </w:p>
    <w:p w:rsidR="00642666" w:rsidRPr="00B1588A" w:rsidRDefault="00642666">
      <w:pPr>
        <w:pBdr>
          <w:top w:val="nil"/>
          <w:left w:val="nil"/>
          <w:bottom w:val="nil"/>
          <w:right w:val="nil"/>
          <w:between w:val="nil"/>
        </w:pBdr>
        <w:spacing w:before="5" w:line="240" w:lineRule="auto"/>
        <w:ind w:left="0" w:hanging="2"/>
        <w:rPr>
          <w:rFonts w:asciiTheme="majorHAnsi" w:hAnsiTheme="majorHAnsi" w:cstheme="majorHAnsi"/>
          <w:color w:val="000000"/>
        </w:rPr>
      </w:pPr>
    </w:p>
    <w:p w:rsidR="00642666" w:rsidRPr="00B1588A" w:rsidRDefault="00166B8A">
      <w:pPr>
        <w:pBdr>
          <w:top w:val="nil"/>
          <w:left w:val="nil"/>
          <w:bottom w:val="nil"/>
          <w:right w:val="nil"/>
          <w:between w:val="nil"/>
        </w:pBdr>
        <w:tabs>
          <w:tab w:val="left" w:pos="5639"/>
        </w:tabs>
        <w:spacing w:before="56" w:line="240" w:lineRule="auto"/>
        <w:ind w:left="0" w:hanging="2"/>
        <w:rPr>
          <w:rFonts w:asciiTheme="majorHAnsi" w:hAnsiTheme="majorHAnsi" w:cstheme="majorHAnsi"/>
          <w:color w:val="000000"/>
        </w:rPr>
      </w:pPr>
      <w:r w:rsidRPr="00B1588A">
        <w:rPr>
          <w:rFonts w:asciiTheme="majorHAnsi" w:hAnsiTheme="majorHAnsi" w:cstheme="majorHAnsi"/>
          <w:color w:val="000000"/>
        </w:rPr>
        <w:t xml:space="preserve">Iscrizione Registro Imprese nr. Rea  </w:t>
      </w:r>
      <w:r w:rsidRPr="00B1588A">
        <w:rPr>
          <w:rFonts w:asciiTheme="majorHAnsi" w:hAnsiTheme="majorHAnsi" w:cstheme="majorHAnsi"/>
          <w:color w:val="000000"/>
          <w:u w:val="single"/>
        </w:rPr>
        <w:t xml:space="preserve"> </w:t>
      </w:r>
      <w:r w:rsidRPr="00B1588A">
        <w:rPr>
          <w:rFonts w:asciiTheme="majorHAnsi" w:hAnsiTheme="majorHAnsi" w:cstheme="majorHAnsi"/>
          <w:color w:val="000000"/>
          <w:u w:val="single"/>
        </w:rPr>
        <w:tab/>
      </w:r>
      <w:r w:rsidR="00B1588A" w:rsidRPr="00B1588A">
        <w:rPr>
          <w:rFonts w:asciiTheme="majorHAnsi" w:hAnsiTheme="majorHAnsi" w:cstheme="majorHAnsi"/>
          <w:color w:val="000000"/>
        </w:rPr>
        <w:t xml:space="preserve"> codice ATECO</w:t>
      </w:r>
      <w:r w:rsidR="00B1588A">
        <w:rPr>
          <w:rFonts w:asciiTheme="majorHAnsi" w:hAnsiTheme="majorHAnsi" w:cstheme="majorHAnsi"/>
          <w:color w:val="000000"/>
          <w:u w:val="single"/>
        </w:rPr>
        <w:t xml:space="preserve"> _______________________</w:t>
      </w:r>
    </w:p>
    <w:p w:rsidR="00642666" w:rsidRPr="00B1588A" w:rsidRDefault="00642666">
      <w:pPr>
        <w:pBdr>
          <w:top w:val="nil"/>
          <w:left w:val="nil"/>
          <w:bottom w:val="nil"/>
          <w:right w:val="nil"/>
          <w:between w:val="nil"/>
        </w:pBdr>
        <w:spacing w:before="3" w:line="240" w:lineRule="auto"/>
        <w:ind w:left="0" w:hanging="2"/>
        <w:rPr>
          <w:rFonts w:asciiTheme="majorHAnsi" w:hAnsiTheme="majorHAnsi" w:cstheme="majorHAnsi"/>
          <w:color w:val="000000"/>
        </w:rPr>
      </w:pPr>
    </w:p>
    <w:p w:rsidR="00642666" w:rsidRPr="00B1588A" w:rsidRDefault="00166B8A">
      <w:pPr>
        <w:pBdr>
          <w:top w:val="nil"/>
          <w:left w:val="nil"/>
          <w:bottom w:val="nil"/>
          <w:right w:val="nil"/>
          <w:between w:val="nil"/>
        </w:pBdr>
        <w:tabs>
          <w:tab w:val="left" w:pos="5308"/>
          <w:tab w:val="left" w:pos="9725"/>
        </w:tabs>
        <w:spacing w:before="57" w:line="240" w:lineRule="auto"/>
        <w:ind w:left="0" w:hanging="2"/>
        <w:rPr>
          <w:rFonts w:asciiTheme="majorHAnsi" w:hAnsiTheme="majorHAnsi" w:cstheme="majorHAnsi"/>
          <w:color w:val="000000"/>
        </w:rPr>
      </w:pPr>
      <w:r w:rsidRPr="00B1588A">
        <w:rPr>
          <w:rFonts w:asciiTheme="majorHAnsi" w:hAnsiTheme="majorHAnsi" w:cstheme="majorHAnsi"/>
          <w:color w:val="000000"/>
        </w:rPr>
        <w:t>Cell.</w:t>
      </w:r>
      <w:r w:rsidRPr="00B1588A">
        <w:rPr>
          <w:rFonts w:asciiTheme="majorHAnsi" w:hAnsiTheme="majorHAnsi" w:cstheme="majorHAnsi"/>
          <w:color w:val="000000"/>
          <w:u w:val="single"/>
        </w:rPr>
        <w:tab/>
      </w:r>
      <w:r w:rsidRPr="00B1588A">
        <w:rPr>
          <w:rFonts w:asciiTheme="majorHAnsi" w:hAnsiTheme="majorHAnsi" w:cstheme="majorHAnsi"/>
          <w:color w:val="000000"/>
        </w:rPr>
        <w:t xml:space="preserve">Tel.  </w:t>
      </w:r>
      <w:r w:rsidR="002B46A4" w:rsidRPr="00B1588A">
        <w:rPr>
          <w:rFonts w:asciiTheme="majorHAnsi" w:hAnsiTheme="majorHAnsi" w:cstheme="majorHAnsi"/>
          <w:color w:val="000000"/>
          <w:u w:val="single"/>
        </w:rPr>
        <w:t xml:space="preserve"> __________________________________</w:t>
      </w:r>
    </w:p>
    <w:p w:rsidR="00642666" w:rsidRPr="00B1588A" w:rsidRDefault="00642666">
      <w:pPr>
        <w:pBdr>
          <w:top w:val="nil"/>
          <w:left w:val="nil"/>
          <w:bottom w:val="nil"/>
          <w:right w:val="nil"/>
          <w:between w:val="nil"/>
        </w:pBdr>
        <w:spacing w:before="5" w:line="240" w:lineRule="auto"/>
        <w:ind w:left="0" w:hanging="2"/>
        <w:rPr>
          <w:rFonts w:asciiTheme="majorHAnsi" w:hAnsiTheme="majorHAnsi" w:cstheme="majorHAnsi"/>
          <w:color w:val="000000"/>
        </w:rPr>
      </w:pPr>
    </w:p>
    <w:p w:rsidR="00642666" w:rsidRPr="00B1588A" w:rsidRDefault="00166B8A">
      <w:pPr>
        <w:pBdr>
          <w:top w:val="nil"/>
          <w:left w:val="nil"/>
          <w:bottom w:val="nil"/>
          <w:right w:val="nil"/>
          <w:between w:val="nil"/>
        </w:pBdr>
        <w:tabs>
          <w:tab w:val="left" w:pos="4756"/>
          <w:tab w:val="left" w:pos="9725"/>
        </w:tabs>
        <w:spacing w:before="56" w:line="240" w:lineRule="auto"/>
        <w:ind w:left="0" w:hanging="2"/>
        <w:rPr>
          <w:rFonts w:asciiTheme="majorHAnsi" w:hAnsiTheme="majorHAnsi" w:cstheme="majorHAnsi"/>
          <w:color w:val="000000"/>
        </w:rPr>
      </w:pPr>
      <w:proofErr w:type="gramStart"/>
      <w:r w:rsidRPr="00B1588A">
        <w:rPr>
          <w:rFonts w:asciiTheme="majorHAnsi" w:hAnsiTheme="majorHAnsi" w:cstheme="majorHAnsi"/>
          <w:color w:val="000000"/>
        </w:rPr>
        <w:t>e-mail</w:t>
      </w:r>
      <w:proofErr w:type="gramEnd"/>
      <w:r w:rsidRPr="00B1588A">
        <w:rPr>
          <w:rFonts w:asciiTheme="majorHAnsi" w:hAnsiTheme="majorHAnsi" w:cstheme="majorHAnsi"/>
          <w:color w:val="000000"/>
          <w:u w:val="single"/>
        </w:rPr>
        <w:tab/>
      </w:r>
      <w:r w:rsidRPr="00B1588A">
        <w:rPr>
          <w:rFonts w:asciiTheme="majorHAnsi" w:hAnsiTheme="majorHAnsi" w:cstheme="majorHAnsi"/>
          <w:color w:val="000000"/>
        </w:rPr>
        <w:t xml:space="preserve">sito web  </w:t>
      </w:r>
      <w:r w:rsidR="002B46A4" w:rsidRPr="00B1588A">
        <w:rPr>
          <w:rFonts w:asciiTheme="majorHAnsi" w:hAnsiTheme="majorHAnsi" w:cstheme="majorHAnsi"/>
          <w:color w:val="000000"/>
          <w:u w:val="single"/>
        </w:rPr>
        <w:t>___________________________________</w:t>
      </w:r>
    </w:p>
    <w:p w:rsidR="00642666" w:rsidRPr="00B1588A" w:rsidRDefault="00642666">
      <w:pPr>
        <w:pBdr>
          <w:top w:val="nil"/>
          <w:left w:val="nil"/>
          <w:bottom w:val="nil"/>
          <w:right w:val="nil"/>
          <w:between w:val="nil"/>
        </w:pBdr>
        <w:spacing w:before="6" w:line="240" w:lineRule="auto"/>
        <w:ind w:left="0" w:hanging="2"/>
        <w:rPr>
          <w:rFonts w:asciiTheme="majorHAnsi" w:hAnsiTheme="majorHAnsi" w:cstheme="majorHAnsi"/>
          <w:color w:val="000000"/>
        </w:rPr>
      </w:pPr>
    </w:p>
    <w:p w:rsidR="00642666" w:rsidRPr="00B1588A" w:rsidRDefault="00166B8A">
      <w:pPr>
        <w:pBdr>
          <w:top w:val="nil"/>
          <w:left w:val="nil"/>
          <w:bottom w:val="nil"/>
          <w:right w:val="nil"/>
          <w:between w:val="nil"/>
        </w:pBdr>
        <w:tabs>
          <w:tab w:val="left" w:pos="7000"/>
        </w:tabs>
        <w:spacing w:before="56" w:line="240" w:lineRule="auto"/>
        <w:ind w:left="0" w:hanging="2"/>
        <w:rPr>
          <w:rFonts w:asciiTheme="majorHAnsi" w:hAnsiTheme="majorHAnsi" w:cstheme="majorHAnsi"/>
          <w:color w:val="000000"/>
        </w:rPr>
      </w:pPr>
      <w:r w:rsidRPr="00B1588A">
        <w:rPr>
          <w:rFonts w:asciiTheme="majorHAnsi" w:hAnsiTheme="majorHAnsi" w:cstheme="majorHAnsi"/>
          <w:color w:val="000000"/>
        </w:rPr>
        <w:t xml:space="preserve">PEC </w:t>
      </w:r>
      <w:r w:rsidRPr="00B1588A">
        <w:rPr>
          <w:rFonts w:asciiTheme="majorHAnsi" w:hAnsiTheme="majorHAnsi" w:cstheme="majorHAnsi"/>
          <w:color w:val="000000"/>
          <w:u w:val="single"/>
        </w:rPr>
        <w:t xml:space="preserve"> </w:t>
      </w:r>
      <w:r w:rsidRPr="00B1588A">
        <w:rPr>
          <w:rFonts w:asciiTheme="majorHAnsi" w:hAnsiTheme="majorHAnsi" w:cstheme="majorHAnsi"/>
          <w:color w:val="000000"/>
          <w:u w:val="single"/>
        </w:rPr>
        <w:tab/>
      </w:r>
    </w:p>
    <w:p w:rsidR="00642666" w:rsidRPr="00B1588A" w:rsidRDefault="00642666">
      <w:pPr>
        <w:pBdr>
          <w:top w:val="nil"/>
          <w:left w:val="nil"/>
          <w:bottom w:val="nil"/>
          <w:right w:val="nil"/>
          <w:between w:val="nil"/>
        </w:pBdr>
        <w:spacing w:before="5" w:line="240" w:lineRule="auto"/>
        <w:ind w:left="0" w:hanging="2"/>
        <w:rPr>
          <w:rFonts w:asciiTheme="majorHAnsi" w:hAnsiTheme="majorHAnsi" w:cstheme="majorHAnsi"/>
          <w:color w:val="000000"/>
        </w:rPr>
      </w:pPr>
    </w:p>
    <w:p w:rsidR="00642666" w:rsidRPr="00B1588A" w:rsidRDefault="00166B8A">
      <w:pPr>
        <w:pBdr>
          <w:top w:val="nil"/>
          <w:left w:val="nil"/>
          <w:bottom w:val="nil"/>
          <w:right w:val="nil"/>
          <w:between w:val="nil"/>
        </w:pBdr>
        <w:tabs>
          <w:tab w:val="left" w:pos="9725"/>
        </w:tabs>
        <w:spacing w:before="56" w:line="240" w:lineRule="auto"/>
        <w:ind w:left="0" w:hanging="2"/>
        <w:rPr>
          <w:rFonts w:asciiTheme="majorHAnsi" w:hAnsiTheme="majorHAnsi" w:cstheme="majorHAnsi"/>
          <w:color w:val="000000"/>
        </w:rPr>
      </w:pPr>
      <w:r w:rsidRPr="00B1588A">
        <w:rPr>
          <w:rFonts w:asciiTheme="majorHAnsi" w:hAnsiTheme="majorHAnsi" w:cstheme="majorHAnsi"/>
          <w:color w:val="000000"/>
        </w:rPr>
        <w:t xml:space="preserve">Denominazione da inserire sul Catalogo:   </w:t>
      </w:r>
      <w:r w:rsidRPr="00B1588A">
        <w:rPr>
          <w:rFonts w:asciiTheme="majorHAnsi" w:hAnsiTheme="majorHAnsi" w:cstheme="majorHAnsi"/>
          <w:color w:val="000000"/>
          <w:u w:val="single"/>
        </w:rPr>
        <w:t xml:space="preserve"> </w:t>
      </w:r>
      <w:r w:rsidRPr="00B1588A">
        <w:rPr>
          <w:rFonts w:asciiTheme="majorHAnsi" w:hAnsiTheme="majorHAnsi" w:cstheme="majorHAnsi"/>
          <w:color w:val="000000"/>
          <w:u w:val="single"/>
        </w:rPr>
        <w:tab/>
      </w:r>
    </w:p>
    <w:p w:rsidR="00642666" w:rsidRPr="00B1588A" w:rsidRDefault="00642666">
      <w:pPr>
        <w:pBdr>
          <w:top w:val="nil"/>
          <w:left w:val="nil"/>
          <w:bottom w:val="nil"/>
          <w:right w:val="nil"/>
          <w:between w:val="nil"/>
        </w:pBdr>
        <w:spacing w:before="6" w:line="240" w:lineRule="auto"/>
        <w:ind w:left="0" w:hanging="2"/>
        <w:rPr>
          <w:rFonts w:asciiTheme="majorHAnsi" w:hAnsiTheme="majorHAnsi" w:cstheme="majorHAnsi"/>
          <w:color w:val="000000"/>
        </w:rPr>
      </w:pPr>
    </w:p>
    <w:p w:rsidR="00642666" w:rsidRPr="00B1588A" w:rsidRDefault="00166B8A">
      <w:pPr>
        <w:pBdr>
          <w:top w:val="nil"/>
          <w:left w:val="nil"/>
          <w:bottom w:val="nil"/>
          <w:right w:val="nil"/>
          <w:between w:val="nil"/>
        </w:pBdr>
        <w:tabs>
          <w:tab w:val="left" w:pos="9725"/>
        </w:tabs>
        <w:spacing w:before="56" w:line="240" w:lineRule="auto"/>
        <w:ind w:left="0" w:hanging="2"/>
        <w:rPr>
          <w:rFonts w:asciiTheme="majorHAnsi" w:hAnsiTheme="majorHAnsi" w:cstheme="majorHAnsi"/>
          <w:color w:val="000000"/>
        </w:rPr>
      </w:pPr>
      <w:r w:rsidRPr="00B1588A">
        <w:rPr>
          <w:rFonts w:asciiTheme="majorHAnsi" w:hAnsiTheme="majorHAnsi" w:cstheme="majorHAnsi"/>
          <w:color w:val="000000"/>
        </w:rPr>
        <w:t xml:space="preserve">Denominazione per la cartellonistica di stand:  </w:t>
      </w:r>
      <w:r w:rsidRPr="00B1588A">
        <w:rPr>
          <w:rFonts w:asciiTheme="majorHAnsi" w:hAnsiTheme="majorHAnsi" w:cstheme="majorHAnsi"/>
          <w:color w:val="000000"/>
          <w:u w:val="single"/>
        </w:rPr>
        <w:t xml:space="preserve"> </w:t>
      </w:r>
      <w:r w:rsidRPr="00B1588A">
        <w:rPr>
          <w:rFonts w:asciiTheme="majorHAnsi" w:hAnsiTheme="majorHAnsi" w:cstheme="majorHAnsi"/>
          <w:color w:val="000000"/>
          <w:u w:val="single"/>
        </w:rPr>
        <w:tab/>
      </w:r>
    </w:p>
    <w:p w:rsidR="00642666" w:rsidRPr="00B1588A" w:rsidRDefault="00642666">
      <w:pPr>
        <w:pBdr>
          <w:top w:val="nil"/>
          <w:left w:val="nil"/>
          <w:bottom w:val="nil"/>
          <w:right w:val="nil"/>
          <w:between w:val="nil"/>
        </w:pBdr>
        <w:spacing w:before="3" w:line="240" w:lineRule="auto"/>
        <w:ind w:left="0" w:hanging="2"/>
        <w:rPr>
          <w:rFonts w:asciiTheme="majorHAnsi" w:hAnsiTheme="majorHAnsi" w:cstheme="majorHAnsi"/>
          <w:color w:val="000000"/>
        </w:rPr>
      </w:pPr>
    </w:p>
    <w:p w:rsidR="00642666" w:rsidRPr="00B1588A" w:rsidRDefault="00166B8A" w:rsidP="002B46A4">
      <w:pPr>
        <w:pStyle w:val="Paragrafoelenco"/>
        <w:numPr>
          <w:ilvl w:val="0"/>
          <w:numId w:val="11"/>
        </w:numPr>
        <w:pBdr>
          <w:top w:val="nil"/>
          <w:left w:val="nil"/>
          <w:bottom w:val="nil"/>
          <w:right w:val="nil"/>
          <w:between w:val="nil"/>
        </w:pBdr>
        <w:tabs>
          <w:tab w:val="left" w:pos="6302"/>
          <w:tab w:val="left" w:pos="9725"/>
        </w:tabs>
        <w:spacing w:before="56" w:line="240" w:lineRule="auto"/>
        <w:ind w:leftChars="0" w:firstLineChars="0"/>
        <w:rPr>
          <w:rFonts w:asciiTheme="majorHAnsi" w:hAnsiTheme="majorHAnsi" w:cstheme="majorHAnsi"/>
          <w:color w:val="000000"/>
          <w:u w:val="single"/>
        </w:rPr>
      </w:pPr>
      <w:r w:rsidRPr="00B1588A">
        <w:rPr>
          <w:rFonts w:asciiTheme="majorHAnsi" w:hAnsiTheme="majorHAnsi" w:cstheme="majorHAnsi"/>
          <w:color w:val="000000"/>
        </w:rPr>
        <w:t>Referente per la partecipazione</w:t>
      </w:r>
      <w:r w:rsidRPr="00B1588A">
        <w:rPr>
          <w:rFonts w:asciiTheme="majorHAnsi" w:hAnsiTheme="majorHAnsi" w:cstheme="majorHAnsi"/>
          <w:color w:val="000000"/>
          <w:u w:val="single"/>
        </w:rPr>
        <w:tab/>
      </w:r>
      <w:r w:rsidRPr="00B1588A">
        <w:rPr>
          <w:rFonts w:asciiTheme="majorHAnsi" w:hAnsiTheme="majorHAnsi" w:cstheme="majorHAnsi"/>
          <w:color w:val="000000"/>
        </w:rPr>
        <w:t xml:space="preserve">Cell.  </w:t>
      </w:r>
      <w:r w:rsidR="002B46A4" w:rsidRPr="00B1588A">
        <w:rPr>
          <w:rFonts w:asciiTheme="majorHAnsi" w:hAnsiTheme="majorHAnsi" w:cstheme="majorHAnsi"/>
          <w:color w:val="000000"/>
          <w:u w:val="single"/>
        </w:rPr>
        <w:t>__________________________</w:t>
      </w:r>
    </w:p>
    <w:p w:rsidR="002B46A4" w:rsidRPr="00B1588A" w:rsidRDefault="002B46A4" w:rsidP="002B46A4">
      <w:pPr>
        <w:pStyle w:val="Paragrafoelenco"/>
        <w:pBdr>
          <w:top w:val="nil"/>
          <w:left w:val="nil"/>
          <w:bottom w:val="nil"/>
          <w:right w:val="nil"/>
          <w:between w:val="nil"/>
        </w:pBdr>
        <w:tabs>
          <w:tab w:val="left" w:pos="6302"/>
          <w:tab w:val="left" w:pos="9725"/>
        </w:tabs>
        <w:spacing w:before="56" w:line="240" w:lineRule="auto"/>
        <w:ind w:leftChars="0" w:left="718" w:firstLineChars="0" w:firstLine="0"/>
        <w:rPr>
          <w:rFonts w:asciiTheme="majorHAnsi" w:hAnsiTheme="majorHAnsi" w:cstheme="majorHAnsi"/>
          <w:color w:val="000000"/>
          <w:u w:val="single"/>
        </w:rPr>
      </w:pPr>
    </w:p>
    <w:p w:rsidR="00642666" w:rsidRPr="00B1588A" w:rsidRDefault="00166B8A">
      <w:pPr>
        <w:pBdr>
          <w:top w:val="nil"/>
          <w:left w:val="nil"/>
          <w:bottom w:val="nil"/>
          <w:right w:val="nil"/>
          <w:between w:val="nil"/>
        </w:pBdr>
        <w:tabs>
          <w:tab w:val="left" w:pos="4756"/>
          <w:tab w:val="left" w:pos="9725"/>
        </w:tabs>
        <w:spacing w:before="56" w:line="240" w:lineRule="auto"/>
        <w:ind w:left="0" w:hanging="2"/>
        <w:rPr>
          <w:rFonts w:asciiTheme="majorHAnsi" w:hAnsiTheme="majorHAnsi" w:cstheme="majorHAnsi"/>
          <w:color w:val="000000"/>
        </w:rPr>
      </w:pPr>
      <w:proofErr w:type="gramStart"/>
      <w:r w:rsidRPr="00B1588A">
        <w:rPr>
          <w:rFonts w:asciiTheme="majorHAnsi" w:hAnsiTheme="majorHAnsi" w:cstheme="majorHAnsi"/>
          <w:color w:val="000000"/>
        </w:rPr>
        <w:t>e-mail</w:t>
      </w:r>
      <w:proofErr w:type="gramEnd"/>
      <w:r w:rsidR="002B46A4" w:rsidRPr="00B1588A">
        <w:rPr>
          <w:rFonts w:asciiTheme="majorHAnsi" w:hAnsiTheme="majorHAnsi" w:cstheme="majorHAnsi"/>
          <w:color w:val="000000"/>
          <w:u w:val="single"/>
        </w:rPr>
        <w:t xml:space="preserve"> __________________________________________________________________________________</w:t>
      </w:r>
    </w:p>
    <w:p w:rsidR="00642666" w:rsidRPr="00B1588A" w:rsidRDefault="00642666">
      <w:pPr>
        <w:pBdr>
          <w:top w:val="nil"/>
          <w:left w:val="nil"/>
          <w:bottom w:val="nil"/>
          <w:right w:val="nil"/>
          <w:between w:val="nil"/>
        </w:pBdr>
        <w:spacing w:before="5" w:line="240" w:lineRule="auto"/>
        <w:ind w:left="0" w:hanging="2"/>
        <w:rPr>
          <w:rFonts w:asciiTheme="majorHAnsi" w:hAnsiTheme="majorHAnsi" w:cstheme="majorHAnsi"/>
          <w:color w:val="000000"/>
        </w:rPr>
      </w:pPr>
    </w:p>
    <w:p w:rsidR="00642666" w:rsidRPr="00B1588A" w:rsidRDefault="00166B8A" w:rsidP="002B46A4">
      <w:pPr>
        <w:pStyle w:val="Paragrafoelenco"/>
        <w:numPr>
          <w:ilvl w:val="0"/>
          <w:numId w:val="10"/>
        </w:numPr>
        <w:pBdr>
          <w:top w:val="nil"/>
          <w:left w:val="nil"/>
          <w:bottom w:val="nil"/>
          <w:right w:val="nil"/>
          <w:between w:val="nil"/>
        </w:pBdr>
        <w:tabs>
          <w:tab w:val="left" w:pos="6302"/>
          <w:tab w:val="left" w:pos="9725"/>
        </w:tabs>
        <w:spacing w:before="57" w:line="240" w:lineRule="auto"/>
        <w:ind w:leftChars="0" w:firstLineChars="0"/>
        <w:rPr>
          <w:rFonts w:asciiTheme="majorHAnsi" w:hAnsiTheme="majorHAnsi" w:cstheme="majorHAnsi"/>
          <w:color w:val="000000"/>
          <w:u w:val="single"/>
        </w:rPr>
      </w:pPr>
      <w:r w:rsidRPr="00B1588A">
        <w:rPr>
          <w:rFonts w:asciiTheme="majorHAnsi" w:hAnsiTheme="majorHAnsi" w:cstheme="majorHAnsi"/>
          <w:color w:val="000000"/>
        </w:rPr>
        <w:t>Personale che presiederà lo stand</w:t>
      </w:r>
      <w:r w:rsidRPr="00B1588A">
        <w:rPr>
          <w:rFonts w:asciiTheme="majorHAnsi" w:hAnsiTheme="majorHAnsi" w:cstheme="majorHAnsi"/>
          <w:color w:val="000000"/>
          <w:u w:val="single"/>
        </w:rPr>
        <w:tab/>
      </w:r>
      <w:r w:rsidRPr="00B1588A">
        <w:rPr>
          <w:rFonts w:asciiTheme="majorHAnsi" w:hAnsiTheme="majorHAnsi" w:cstheme="majorHAnsi"/>
          <w:color w:val="000000"/>
        </w:rPr>
        <w:t xml:space="preserve"> Cell.  </w:t>
      </w:r>
      <w:r w:rsidR="002B46A4" w:rsidRPr="00B1588A">
        <w:rPr>
          <w:rFonts w:asciiTheme="majorHAnsi" w:hAnsiTheme="majorHAnsi" w:cstheme="majorHAnsi"/>
          <w:color w:val="000000"/>
          <w:u w:val="single"/>
        </w:rPr>
        <w:t>_________________________</w:t>
      </w:r>
    </w:p>
    <w:p w:rsidR="002B46A4" w:rsidRPr="00B1588A" w:rsidRDefault="002B46A4" w:rsidP="002B46A4">
      <w:pPr>
        <w:pStyle w:val="Paragrafoelenco"/>
        <w:pBdr>
          <w:top w:val="nil"/>
          <w:left w:val="nil"/>
          <w:bottom w:val="nil"/>
          <w:right w:val="nil"/>
          <w:between w:val="nil"/>
        </w:pBdr>
        <w:tabs>
          <w:tab w:val="left" w:pos="6302"/>
          <w:tab w:val="left" w:pos="9725"/>
        </w:tabs>
        <w:spacing w:before="57" w:line="240" w:lineRule="auto"/>
        <w:ind w:leftChars="0" w:left="718" w:firstLineChars="0" w:firstLine="0"/>
        <w:rPr>
          <w:rFonts w:asciiTheme="majorHAnsi" w:hAnsiTheme="majorHAnsi" w:cstheme="majorHAnsi"/>
          <w:color w:val="000000"/>
          <w:u w:val="single"/>
        </w:rPr>
      </w:pPr>
    </w:p>
    <w:p w:rsidR="00642666" w:rsidRPr="00B1588A" w:rsidRDefault="00166B8A">
      <w:pPr>
        <w:pBdr>
          <w:top w:val="nil"/>
          <w:left w:val="nil"/>
          <w:bottom w:val="nil"/>
          <w:right w:val="nil"/>
          <w:between w:val="nil"/>
        </w:pBdr>
        <w:tabs>
          <w:tab w:val="left" w:pos="4756"/>
          <w:tab w:val="left" w:pos="9725"/>
        </w:tabs>
        <w:spacing w:before="56" w:line="240" w:lineRule="auto"/>
        <w:ind w:left="0" w:hanging="2"/>
        <w:rPr>
          <w:rFonts w:asciiTheme="majorHAnsi" w:hAnsiTheme="majorHAnsi" w:cstheme="majorHAnsi"/>
          <w:color w:val="000000"/>
        </w:rPr>
      </w:pPr>
      <w:proofErr w:type="gramStart"/>
      <w:r w:rsidRPr="00B1588A">
        <w:rPr>
          <w:rFonts w:asciiTheme="majorHAnsi" w:hAnsiTheme="majorHAnsi" w:cstheme="majorHAnsi"/>
          <w:color w:val="000000"/>
        </w:rPr>
        <w:t>e-mail</w:t>
      </w:r>
      <w:proofErr w:type="gramEnd"/>
      <w:r w:rsidR="002B46A4" w:rsidRPr="00B1588A">
        <w:rPr>
          <w:rFonts w:asciiTheme="majorHAnsi" w:hAnsiTheme="majorHAnsi" w:cstheme="majorHAnsi"/>
          <w:color w:val="000000"/>
          <w:u w:val="single"/>
        </w:rPr>
        <w:tab/>
        <w:t>____________________________________________</w:t>
      </w:r>
    </w:p>
    <w:p w:rsidR="002B46A4" w:rsidRPr="00B1588A" w:rsidRDefault="002B46A4">
      <w:pPr>
        <w:pBdr>
          <w:top w:val="nil"/>
          <w:left w:val="nil"/>
          <w:bottom w:val="nil"/>
          <w:right w:val="nil"/>
          <w:between w:val="nil"/>
        </w:pBdr>
        <w:spacing w:before="9" w:line="240" w:lineRule="auto"/>
        <w:ind w:left="0" w:hanging="2"/>
        <w:rPr>
          <w:rFonts w:asciiTheme="majorHAnsi" w:hAnsiTheme="majorHAnsi" w:cstheme="majorHAnsi"/>
          <w:color w:val="000000"/>
        </w:rPr>
      </w:pPr>
    </w:p>
    <w:p w:rsidR="002B46A4" w:rsidRPr="00B1588A" w:rsidRDefault="002B46A4">
      <w:pPr>
        <w:pBdr>
          <w:top w:val="nil"/>
          <w:left w:val="nil"/>
          <w:bottom w:val="nil"/>
          <w:right w:val="nil"/>
          <w:between w:val="nil"/>
        </w:pBdr>
        <w:spacing w:before="9" w:line="240" w:lineRule="auto"/>
        <w:ind w:left="0" w:hanging="2"/>
        <w:rPr>
          <w:rFonts w:asciiTheme="majorHAnsi" w:hAnsiTheme="majorHAnsi" w:cstheme="majorHAnsi"/>
          <w:color w:val="000000"/>
        </w:rPr>
      </w:pPr>
    </w:p>
    <w:p w:rsidR="002A4FD1" w:rsidRPr="00D807DB" w:rsidRDefault="002A4FD1" w:rsidP="002A4FD1">
      <w:pPr>
        <w:pBdr>
          <w:top w:val="nil"/>
          <w:left w:val="nil"/>
          <w:bottom w:val="nil"/>
          <w:right w:val="nil"/>
          <w:between w:val="nil"/>
        </w:pBdr>
        <w:spacing w:line="240" w:lineRule="auto"/>
        <w:ind w:left="1" w:hanging="3"/>
        <w:jc w:val="center"/>
        <w:rPr>
          <w:rFonts w:asciiTheme="majorHAnsi" w:hAnsiTheme="majorHAnsi" w:cstheme="majorHAnsi"/>
          <w:b/>
          <w:color w:val="000000"/>
          <w:sz w:val="28"/>
        </w:rPr>
      </w:pPr>
      <w:r w:rsidRPr="00D807DB">
        <w:rPr>
          <w:rFonts w:asciiTheme="majorHAnsi" w:hAnsiTheme="majorHAnsi" w:cstheme="majorHAnsi"/>
          <w:b/>
          <w:color w:val="000000"/>
          <w:sz w:val="28"/>
        </w:rPr>
        <w:lastRenderedPageBreak/>
        <w:t>RICHIEDE</w:t>
      </w:r>
    </w:p>
    <w:p w:rsidR="002A4FD1" w:rsidRPr="00B1588A" w:rsidRDefault="002A4FD1" w:rsidP="002A4FD1">
      <w:pPr>
        <w:pBdr>
          <w:top w:val="nil"/>
          <w:left w:val="nil"/>
          <w:bottom w:val="nil"/>
          <w:right w:val="nil"/>
          <w:between w:val="nil"/>
        </w:pBdr>
        <w:spacing w:line="240" w:lineRule="auto"/>
        <w:ind w:left="0" w:hanging="2"/>
        <w:rPr>
          <w:rFonts w:asciiTheme="majorHAnsi" w:hAnsiTheme="majorHAnsi" w:cstheme="majorHAnsi"/>
          <w:color w:val="000000"/>
        </w:rPr>
      </w:pPr>
    </w:p>
    <w:p w:rsidR="0069290B" w:rsidRDefault="0069290B" w:rsidP="0069290B">
      <w:pPr>
        <w:ind w:left="0" w:hanging="2"/>
        <w:jc w:val="both"/>
      </w:pPr>
      <w:proofErr w:type="gramStart"/>
      <w:r w:rsidRPr="00504C68">
        <w:t>di</w:t>
      </w:r>
      <w:proofErr w:type="gramEnd"/>
      <w:r w:rsidRPr="00504C68">
        <w:t xml:space="preserve"> essere ammesso alla collettiva Regione Lazio - </w:t>
      </w:r>
      <w:proofErr w:type="spellStart"/>
      <w:r w:rsidRPr="00504C68">
        <w:t>Arsial</w:t>
      </w:r>
      <w:proofErr w:type="spellEnd"/>
      <w:r w:rsidRPr="00504C68">
        <w:t xml:space="preserve"> </w:t>
      </w:r>
      <w:r>
        <w:t xml:space="preserve">alla manifestazione fieristica </w:t>
      </w:r>
      <w:proofErr w:type="spellStart"/>
      <w:r>
        <w:t>Vinitaly</w:t>
      </w:r>
      <w:proofErr w:type="spellEnd"/>
      <w:r>
        <w:t xml:space="preserve"> 2024 </w:t>
      </w:r>
      <w:r w:rsidRPr="00504C68">
        <w:t>e si impegna a versare una quota di partecipazione</w:t>
      </w:r>
      <w:r>
        <w:t xml:space="preserve">, stabilita come da art. 4 dell’avviso pubblico, </w:t>
      </w:r>
      <w:r>
        <w:rPr>
          <w:color w:val="000000"/>
        </w:rPr>
        <w:t>calcolato in base al numero di occupati (al netto degli stagionali)</w:t>
      </w:r>
      <w:r>
        <w:t>, come di seguito indicato:</w:t>
      </w:r>
    </w:p>
    <w:p w:rsidR="002A4FD1" w:rsidRPr="00B1588A" w:rsidRDefault="002A4FD1" w:rsidP="002A4FD1">
      <w:pPr>
        <w:pBdr>
          <w:top w:val="nil"/>
          <w:left w:val="nil"/>
          <w:bottom w:val="nil"/>
          <w:right w:val="nil"/>
          <w:between w:val="nil"/>
        </w:pBdr>
        <w:spacing w:line="240" w:lineRule="auto"/>
        <w:ind w:left="0" w:hanging="2"/>
        <w:rPr>
          <w:rFonts w:asciiTheme="majorHAnsi" w:hAnsiTheme="majorHAnsi" w:cstheme="majorHAnsi"/>
          <w:color w:val="000000"/>
        </w:rPr>
      </w:pPr>
    </w:p>
    <w:p w:rsidR="00C03FDF" w:rsidRPr="00447D39" w:rsidRDefault="00C03FDF" w:rsidP="00C03FDF">
      <w:pPr>
        <w:ind w:left="0" w:hanging="2"/>
        <w:jc w:val="both"/>
      </w:pPr>
    </w:p>
    <w:p w:rsidR="00C03FDF" w:rsidRPr="00B61C7A" w:rsidRDefault="00C03FDF" w:rsidP="00C03FDF">
      <w:pPr>
        <w:pStyle w:val="NormaleWeb"/>
        <w:numPr>
          <w:ilvl w:val="0"/>
          <w:numId w:val="14"/>
        </w:numPr>
        <w:spacing w:before="0" w:beforeAutospacing="0" w:after="1" w:afterAutospacing="0" w:line="360" w:lineRule="auto"/>
        <w:ind w:left="0" w:right="45" w:hanging="2"/>
        <w:jc w:val="both"/>
        <w:outlineLvl w:val="0"/>
        <w:rPr>
          <w:rFonts w:ascii="Calibri" w:eastAsia="Calibri" w:hAnsi="Calibri" w:cs="Calibri"/>
          <w:position w:val="-1"/>
          <w:sz w:val="22"/>
          <w:szCs w:val="22"/>
        </w:rPr>
      </w:pPr>
      <w:r w:rsidRPr="00B61C7A">
        <w:rPr>
          <w:rFonts w:ascii="Calibri" w:eastAsia="Calibri" w:hAnsi="Calibri" w:cs="Calibri"/>
          <w:position w:val="-1"/>
          <w:sz w:val="22"/>
          <w:szCs w:val="22"/>
        </w:rPr>
        <w:t xml:space="preserve">Fino a </w:t>
      </w:r>
      <w:r w:rsidR="001D03BB" w:rsidRPr="00B61C7A">
        <w:rPr>
          <w:rFonts w:ascii="Calibri" w:eastAsia="Calibri" w:hAnsi="Calibri" w:cs="Calibri"/>
          <w:position w:val="-1"/>
          <w:sz w:val="22"/>
          <w:szCs w:val="22"/>
        </w:rPr>
        <w:t>9</w:t>
      </w:r>
      <w:r w:rsidRPr="00B61C7A">
        <w:rPr>
          <w:rFonts w:ascii="Calibri" w:eastAsia="Calibri" w:hAnsi="Calibri" w:cs="Calibri"/>
          <w:position w:val="-1"/>
          <w:sz w:val="22"/>
          <w:szCs w:val="22"/>
        </w:rPr>
        <w:t xml:space="preserve"> occupati: € </w:t>
      </w:r>
      <w:r w:rsidR="001D03BB" w:rsidRPr="00B61C7A">
        <w:rPr>
          <w:rFonts w:ascii="Calibri" w:eastAsia="Calibri" w:hAnsi="Calibri" w:cs="Calibri"/>
          <w:position w:val="-1"/>
          <w:sz w:val="22"/>
          <w:szCs w:val="22"/>
        </w:rPr>
        <w:t>3</w:t>
      </w:r>
      <w:r w:rsidRPr="00B61C7A">
        <w:rPr>
          <w:rFonts w:ascii="Calibri" w:eastAsia="Calibri" w:hAnsi="Calibri" w:cs="Calibri"/>
          <w:position w:val="-1"/>
          <w:sz w:val="22"/>
          <w:szCs w:val="22"/>
        </w:rPr>
        <w:t>.</w:t>
      </w:r>
      <w:r w:rsidR="001D03BB" w:rsidRPr="00B61C7A">
        <w:rPr>
          <w:rFonts w:ascii="Calibri" w:eastAsia="Calibri" w:hAnsi="Calibri" w:cs="Calibri"/>
          <w:position w:val="-1"/>
          <w:sz w:val="22"/>
          <w:szCs w:val="22"/>
        </w:rPr>
        <w:t>000</w:t>
      </w:r>
      <w:r w:rsidRPr="00B61C7A">
        <w:rPr>
          <w:rFonts w:ascii="Calibri" w:eastAsia="Calibri" w:hAnsi="Calibri" w:cs="Calibri"/>
          <w:position w:val="-1"/>
          <w:sz w:val="22"/>
          <w:szCs w:val="22"/>
        </w:rPr>
        <w:t xml:space="preserve">,00 </w:t>
      </w:r>
      <w:r w:rsidR="001D03BB" w:rsidRPr="00B61C7A">
        <w:rPr>
          <w:rFonts w:ascii="Calibri" w:eastAsia="Calibri" w:hAnsi="Calibri" w:cs="Calibri"/>
          <w:position w:val="-1"/>
          <w:sz w:val="22"/>
          <w:szCs w:val="22"/>
        </w:rPr>
        <w:t xml:space="preserve">(iva inclusa) </w:t>
      </w:r>
      <w:r w:rsidRPr="00B61C7A">
        <w:rPr>
          <w:rFonts w:ascii="Calibri" w:eastAsia="Calibri" w:hAnsi="Calibri" w:cs="Calibri"/>
          <w:position w:val="-1"/>
          <w:sz w:val="22"/>
          <w:szCs w:val="22"/>
        </w:rPr>
        <w:sym w:font="Symbol" w:char="F093"/>
      </w:r>
    </w:p>
    <w:p w:rsidR="00C03FDF" w:rsidRPr="00B61C7A" w:rsidRDefault="00C03FDF" w:rsidP="00C03FDF">
      <w:pPr>
        <w:pStyle w:val="NormaleWeb"/>
        <w:numPr>
          <w:ilvl w:val="0"/>
          <w:numId w:val="14"/>
        </w:numPr>
        <w:spacing w:before="0" w:beforeAutospacing="0" w:after="1" w:afterAutospacing="0" w:line="360" w:lineRule="auto"/>
        <w:ind w:left="0" w:right="45" w:hanging="2"/>
        <w:jc w:val="both"/>
        <w:outlineLvl w:val="0"/>
        <w:rPr>
          <w:rFonts w:ascii="Calibri" w:eastAsia="Calibri" w:hAnsi="Calibri" w:cs="Calibri"/>
          <w:position w:val="-1"/>
          <w:sz w:val="22"/>
          <w:szCs w:val="22"/>
        </w:rPr>
      </w:pPr>
      <w:r w:rsidRPr="00B61C7A">
        <w:rPr>
          <w:rFonts w:ascii="Calibri" w:eastAsia="Calibri" w:hAnsi="Calibri" w:cs="Calibri"/>
          <w:position w:val="-1"/>
          <w:sz w:val="22"/>
          <w:szCs w:val="22"/>
        </w:rPr>
        <w:t xml:space="preserve">Da </w:t>
      </w:r>
      <w:r w:rsidR="001D03BB" w:rsidRPr="00B61C7A">
        <w:rPr>
          <w:rFonts w:ascii="Calibri" w:eastAsia="Calibri" w:hAnsi="Calibri" w:cs="Calibri"/>
          <w:position w:val="-1"/>
          <w:sz w:val="22"/>
          <w:szCs w:val="22"/>
        </w:rPr>
        <w:t>19</w:t>
      </w:r>
      <w:r w:rsidRPr="00B61C7A">
        <w:rPr>
          <w:rFonts w:ascii="Calibri" w:eastAsia="Calibri" w:hAnsi="Calibri" w:cs="Calibri"/>
          <w:position w:val="-1"/>
          <w:sz w:val="22"/>
          <w:szCs w:val="22"/>
        </w:rPr>
        <w:t xml:space="preserve"> a </w:t>
      </w:r>
      <w:r w:rsidR="001D03BB" w:rsidRPr="00B61C7A">
        <w:rPr>
          <w:rFonts w:ascii="Calibri" w:eastAsia="Calibri" w:hAnsi="Calibri" w:cs="Calibri"/>
          <w:position w:val="-1"/>
          <w:sz w:val="22"/>
          <w:szCs w:val="22"/>
        </w:rPr>
        <w:t>20</w:t>
      </w:r>
      <w:r w:rsidRPr="00B61C7A">
        <w:rPr>
          <w:rFonts w:ascii="Calibri" w:eastAsia="Calibri" w:hAnsi="Calibri" w:cs="Calibri"/>
          <w:position w:val="-1"/>
          <w:sz w:val="22"/>
          <w:szCs w:val="22"/>
        </w:rPr>
        <w:t xml:space="preserve"> occupati: € </w:t>
      </w:r>
      <w:r w:rsidR="001D03BB" w:rsidRPr="00B61C7A">
        <w:rPr>
          <w:rFonts w:ascii="Calibri" w:eastAsia="Calibri" w:hAnsi="Calibri" w:cs="Calibri"/>
          <w:position w:val="-1"/>
          <w:sz w:val="22"/>
          <w:szCs w:val="22"/>
        </w:rPr>
        <w:t>4</w:t>
      </w:r>
      <w:r w:rsidRPr="00B61C7A">
        <w:rPr>
          <w:rFonts w:ascii="Calibri" w:eastAsia="Calibri" w:hAnsi="Calibri" w:cs="Calibri"/>
          <w:position w:val="-1"/>
          <w:sz w:val="22"/>
          <w:szCs w:val="22"/>
        </w:rPr>
        <w:t>.000,00</w:t>
      </w:r>
      <w:r w:rsidR="001D03BB" w:rsidRPr="00B61C7A">
        <w:rPr>
          <w:rFonts w:ascii="Calibri" w:eastAsia="Calibri" w:hAnsi="Calibri" w:cs="Calibri"/>
          <w:position w:val="-1"/>
          <w:sz w:val="22"/>
          <w:szCs w:val="22"/>
        </w:rPr>
        <w:t xml:space="preserve"> (iva </w:t>
      </w:r>
      <w:proofErr w:type="gramStart"/>
      <w:r w:rsidR="001D03BB" w:rsidRPr="00B61C7A">
        <w:rPr>
          <w:rFonts w:ascii="Calibri" w:eastAsia="Calibri" w:hAnsi="Calibri" w:cs="Calibri"/>
          <w:position w:val="-1"/>
          <w:sz w:val="22"/>
          <w:szCs w:val="22"/>
        </w:rPr>
        <w:t xml:space="preserve">inclusa) </w:t>
      </w:r>
      <w:r w:rsidRPr="00B61C7A">
        <w:rPr>
          <w:rFonts w:ascii="Calibri" w:eastAsia="Calibri" w:hAnsi="Calibri" w:cs="Calibri"/>
          <w:position w:val="-1"/>
          <w:sz w:val="22"/>
          <w:szCs w:val="22"/>
        </w:rPr>
        <w:t xml:space="preserve"> </w:t>
      </w:r>
      <w:proofErr w:type="gramEnd"/>
      <w:r w:rsidRPr="00B61C7A">
        <w:rPr>
          <w:rFonts w:ascii="Calibri" w:eastAsia="Calibri" w:hAnsi="Calibri" w:cs="Calibri"/>
          <w:position w:val="-1"/>
          <w:sz w:val="22"/>
          <w:szCs w:val="22"/>
        </w:rPr>
        <w:sym w:font="Symbol" w:char="F093"/>
      </w:r>
    </w:p>
    <w:p w:rsidR="00C03FDF" w:rsidRPr="00B61C7A" w:rsidRDefault="00C03FDF" w:rsidP="00C03FDF">
      <w:pPr>
        <w:pStyle w:val="NormaleWeb"/>
        <w:numPr>
          <w:ilvl w:val="0"/>
          <w:numId w:val="14"/>
        </w:numPr>
        <w:spacing w:before="0" w:beforeAutospacing="0" w:after="1" w:afterAutospacing="0" w:line="360" w:lineRule="auto"/>
        <w:ind w:left="0" w:right="45" w:hanging="2"/>
        <w:jc w:val="both"/>
        <w:outlineLvl w:val="0"/>
        <w:rPr>
          <w:rFonts w:ascii="Calibri" w:eastAsia="Calibri" w:hAnsi="Calibri" w:cs="Calibri"/>
          <w:position w:val="-1"/>
          <w:sz w:val="22"/>
          <w:szCs w:val="22"/>
        </w:rPr>
      </w:pPr>
      <w:r w:rsidRPr="00B61C7A">
        <w:rPr>
          <w:rFonts w:ascii="Calibri" w:eastAsia="Calibri" w:hAnsi="Calibri" w:cs="Calibri"/>
          <w:position w:val="-1"/>
          <w:sz w:val="22"/>
          <w:szCs w:val="22"/>
        </w:rPr>
        <w:t xml:space="preserve">Da 21 occupati: € </w:t>
      </w:r>
      <w:r w:rsidR="001D03BB" w:rsidRPr="00B61C7A">
        <w:rPr>
          <w:rFonts w:ascii="Calibri" w:eastAsia="Calibri" w:hAnsi="Calibri" w:cs="Calibri"/>
          <w:position w:val="-1"/>
          <w:sz w:val="22"/>
          <w:szCs w:val="22"/>
        </w:rPr>
        <w:t>5</w:t>
      </w:r>
      <w:r w:rsidRPr="00B61C7A">
        <w:rPr>
          <w:rFonts w:ascii="Calibri" w:eastAsia="Calibri" w:hAnsi="Calibri" w:cs="Calibri"/>
          <w:position w:val="-1"/>
          <w:sz w:val="22"/>
          <w:szCs w:val="22"/>
        </w:rPr>
        <w:t xml:space="preserve">.000,00 </w:t>
      </w:r>
      <w:r w:rsidR="001D03BB" w:rsidRPr="00B61C7A">
        <w:rPr>
          <w:rFonts w:ascii="Calibri" w:eastAsia="Calibri" w:hAnsi="Calibri" w:cs="Calibri"/>
          <w:position w:val="-1"/>
          <w:sz w:val="22"/>
          <w:szCs w:val="22"/>
        </w:rPr>
        <w:t xml:space="preserve">(iva </w:t>
      </w:r>
      <w:proofErr w:type="gramStart"/>
      <w:r w:rsidR="001D03BB" w:rsidRPr="00B61C7A">
        <w:rPr>
          <w:rFonts w:ascii="Calibri" w:eastAsia="Calibri" w:hAnsi="Calibri" w:cs="Calibri"/>
          <w:position w:val="-1"/>
          <w:sz w:val="22"/>
          <w:szCs w:val="22"/>
        </w:rPr>
        <w:t>inclusa)</w:t>
      </w:r>
      <w:r w:rsidRPr="00B61C7A">
        <w:rPr>
          <w:rFonts w:ascii="Calibri" w:eastAsia="Calibri" w:hAnsi="Calibri" w:cs="Calibri"/>
          <w:position w:val="-1"/>
          <w:sz w:val="22"/>
          <w:szCs w:val="22"/>
        </w:rPr>
        <w:t xml:space="preserve">  </w:t>
      </w:r>
      <w:proofErr w:type="gramEnd"/>
      <w:r w:rsidRPr="00B61C7A">
        <w:rPr>
          <w:rFonts w:ascii="Calibri" w:eastAsia="Calibri" w:hAnsi="Calibri" w:cs="Calibri"/>
          <w:position w:val="-1"/>
          <w:sz w:val="22"/>
          <w:szCs w:val="22"/>
        </w:rPr>
        <w:sym w:font="Symbol" w:char="F093"/>
      </w:r>
      <w:r w:rsidRPr="00B61C7A">
        <w:rPr>
          <w:rFonts w:ascii="Calibri" w:eastAsia="Calibri" w:hAnsi="Calibri" w:cs="Calibri"/>
          <w:position w:val="-1"/>
          <w:sz w:val="22"/>
          <w:szCs w:val="22"/>
        </w:rPr>
        <w:t xml:space="preserve"> </w:t>
      </w:r>
    </w:p>
    <w:p w:rsidR="00642666" w:rsidRPr="00B1588A" w:rsidRDefault="00642666">
      <w:pPr>
        <w:pBdr>
          <w:top w:val="nil"/>
          <w:left w:val="nil"/>
          <w:bottom w:val="nil"/>
          <w:right w:val="nil"/>
          <w:between w:val="nil"/>
        </w:pBdr>
        <w:spacing w:before="56" w:line="240" w:lineRule="auto"/>
        <w:ind w:left="0" w:right="452" w:hanging="2"/>
        <w:rPr>
          <w:rFonts w:asciiTheme="majorHAnsi" w:hAnsiTheme="majorHAnsi" w:cstheme="majorHAnsi"/>
          <w:b/>
          <w:color w:val="000000"/>
        </w:rPr>
      </w:pPr>
    </w:p>
    <w:p w:rsidR="00F325FA" w:rsidRDefault="00F325FA" w:rsidP="006F7013">
      <w:pPr>
        <w:pBdr>
          <w:top w:val="nil"/>
          <w:left w:val="nil"/>
          <w:bottom w:val="nil"/>
          <w:right w:val="nil"/>
          <w:between w:val="nil"/>
        </w:pBdr>
        <w:spacing w:before="56" w:line="240" w:lineRule="auto"/>
        <w:ind w:left="0" w:right="452" w:hanging="2"/>
        <w:jc w:val="both"/>
        <w:rPr>
          <w:color w:val="000000"/>
        </w:rPr>
      </w:pPr>
    </w:p>
    <w:p w:rsidR="00F325FA" w:rsidRPr="00F325FA" w:rsidRDefault="00F325FA" w:rsidP="00F325FA">
      <w:pPr>
        <w:pBdr>
          <w:top w:val="nil"/>
          <w:left w:val="nil"/>
          <w:bottom w:val="nil"/>
          <w:right w:val="nil"/>
          <w:between w:val="nil"/>
        </w:pBdr>
        <w:spacing w:before="56" w:line="240" w:lineRule="auto"/>
        <w:ind w:left="0" w:right="452" w:hanging="2"/>
        <w:jc w:val="both"/>
        <w:rPr>
          <w:color w:val="000000"/>
        </w:rPr>
      </w:pPr>
      <w:r w:rsidRPr="00F325FA">
        <w:rPr>
          <w:color w:val="000000"/>
        </w:rPr>
        <w:t xml:space="preserve">Nel caso di Consorzi, ATI – Associazione Temporanea d’Impresa, Associazioni di produttori e Reti d’impresa, la quota di compartecipazione a carico di è fissata a </w:t>
      </w:r>
      <w:r w:rsidRPr="00F325FA">
        <w:rPr>
          <w:b/>
          <w:color w:val="000000"/>
        </w:rPr>
        <w:t>€ 5.000,00 (iva inclusa)</w:t>
      </w:r>
      <w:r w:rsidRPr="00F325FA">
        <w:rPr>
          <w:color w:val="000000"/>
        </w:rPr>
        <w:t>.</w:t>
      </w:r>
    </w:p>
    <w:p w:rsidR="00F325FA" w:rsidRPr="00F325FA" w:rsidRDefault="00F325FA" w:rsidP="00F325FA">
      <w:pPr>
        <w:pBdr>
          <w:top w:val="nil"/>
          <w:left w:val="nil"/>
          <w:bottom w:val="nil"/>
          <w:right w:val="nil"/>
          <w:between w:val="nil"/>
        </w:pBdr>
        <w:spacing w:before="56" w:line="240" w:lineRule="auto"/>
        <w:ind w:left="0" w:right="452" w:hanging="2"/>
        <w:jc w:val="both"/>
        <w:rPr>
          <w:color w:val="000000"/>
        </w:rPr>
      </w:pPr>
      <w:r w:rsidRPr="00F325FA">
        <w:rPr>
          <w:color w:val="000000"/>
        </w:rPr>
        <w:t>In questo caso, il versamento della quota di compartecipazione dovrà essere effettuato esclusivamente dall’impresa capofila.</w:t>
      </w:r>
    </w:p>
    <w:p w:rsidR="00F1279D" w:rsidRPr="00F325FA" w:rsidRDefault="001D03BB" w:rsidP="006F7013">
      <w:pPr>
        <w:pBdr>
          <w:top w:val="nil"/>
          <w:left w:val="nil"/>
          <w:bottom w:val="nil"/>
          <w:right w:val="nil"/>
          <w:between w:val="nil"/>
        </w:pBdr>
        <w:spacing w:before="56" w:line="240" w:lineRule="auto"/>
        <w:ind w:left="0" w:right="452" w:hanging="2"/>
        <w:jc w:val="both"/>
        <w:rPr>
          <w:b/>
          <w:bCs/>
          <w:color w:val="000000"/>
        </w:rPr>
      </w:pPr>
      <w:r w:rsidRPr="00E371A2">
        <w:rPr>
          <w:color w:val="000000"/>
        </w:rPr>
        <w:t xml:space="preserve">Sarà applicato uno sconto pari al 10% della quota alle aziende </w:t>
      </w:r>
      <w:r w:rsidR="006F7013" w:rsidRPr="00F325FA">
        <w:rPr>
          <w:color w:val="000000"/>
        </w:rPr>
        <w:t>Consorzi, ATI – Associazione Temporanea d’Impresa, Associazioni di produttori e Reti d’impresa che hanno partecipato in modo continuativo alle ultime tre edizioni.</w:t>
      </w:r>
      <w:r w:rsidR="00F1279D" w:rsidRPr="00F325FA">
        <w:rPr>
          <w:b/>
          <w:bCs/>
          <w:color w:val="000000"/>
        </w:rPr>
        <w:tab/>
      </w:r>
      <w:r w:rsidR="00F1279D" w:rsidRPr="00F325FA">
        <w:rPr>
          <w:b/>
          <w:bCs/>
          <w:color w:val="000000"/>
        </w:rPr>
        <w:tab/>
      </w:r>
    </w:p>
    <w:p w:rsidR="00343CC8" w:rsidRPr="00F325FA" w:rsidRDefault="00343CC8" w:rsidP="00F1279D">
      <w:pPr>
        <w:suppressAutoHyphens w:val="0"/>
        <w:spacing w:before="56" w:line="240" w:lineRule="auto"/>
        <w:ind w:left="0" w:right="452" w:hanging="2"/>
        <w:jc w:val="center"/>
        <w:rPr>
          <w:b/>
          <w:bCs/>
          <w:color w:val="000000"/>
        </w:rPr>
      </w:pPr>
    </w:p>
    <w:p w:rsidR="00343CC8" w:rsidRDefault="00343CC8" w:rsidP="00343CC8">
      <w:pPr>
        <w:suppressAutoHyphens w:val="0"/>
        <w:spacing w:before="56" w:line="240" w:lineRule="auto"/>
        <w:ind w:left="0" w:right="452" w:hanging="2"/>
        <w:rPr>
          <w:b/>
          <w:bCs/>
          <w:color w:val="000000"/>
        </w:rPr>
      </w:pPr>
      <w:r w:rsidRPr="00F325FA">
        <w:rPr>
          <w:b/>
          <w:bCs/>
          <w:color w:val="000000"/>
        </w:rPr>
        <w:t>NB: Le aziende che hanno già effettuato il bonifico per la richiesta di adesione, non istruita positivamente, all’avviso pubblico scaduto alla data del 22 Gennaio 2024, potranno allegare la ricevuta del bonifico già disposto.</w:t>
      </w:r>
    </w:p>
    <w:p w:rsidR="00343CC8" w:rsidRDefault="00343CC8" w:rsidP="00343CC8">
      <w:pPr>
        <w:suppressAutoHyphens w:val="0"/>
        <w:spacing w:before="56" w:line="240" w:lineRule="auto"/>
        <w:ind w:left="0" w:right="452" w:hanging="2"/>
        <w:rPr>
          <w:b/>
          <w:bCs/>
          <w:color w:val="000000"/>
        </w:rPr>
      </w:pPr>
    </w:p>
    <w:p w:rsidR="00F325FA" w:rsidRDefault="00F325FA" w:rsidP="00343CC8">
      <w:pPr>
        <w:suppressAutoHyphens w:val="0"/>
        <w:spacing w:before="56" w:line="240" w:lineRule="auto"/>
        <w:ind w:left="0" w:right="452" w:hanging="2"/>
        <w:rPr>
          <w:b/>
          <w:bCs/>
          <w:color w:val="000000"/>
        </w:rPr>
      </w:pPr>
    </w:p>
    <w:p w:rsidR="00F325FA" w:rsidRDefault="00F325FA" w:rsidP="00343CC8">
      <w:pPr>
        <w:suppressAutoHyphens w:val="0"/>
        <w:spacing w:before="56" w:line="240" w:lineRule="auto"/>
        <w:ind w:left="0" w:right="452" w:hanging="2"/>
        <w:rPr>
          <w:b/>
          <w:bCs/>
          <w:color w:val="000000"/>
        </w:rPr>
      </w:pPr>
    </w:p>
    <w:p w:rsidR="00343CC8" w:rsidRDefault="00343CC8" w:rsidP="00343CC8">
      <w:pPr>
        <w:suppressAutoHyphens w:val="0"/>
        <w:spacing w:before="56" w:line="240" w:lineRule="auto"/>
        <w:ind w:left="0" w:right="452" w:hanging="2"/>
        <w:rPr>
          <w:b/>
          <w:bCs/>
          <w:color w:val="000000"/>
        </w:rPr>
      </w:pPr>
    </w:p>
    <w:p w:rsidR="00343CC8" w:rsidRDefault="00343CC8" w:rsidP="00343CC8">
      <w:pPr>
        <w:suppressAutoHyphens w:val="0"/>
        <w:spacing w:before="56" w:line="240" w:lineRule="auto"/>
        <w:ind w:left="0" w:right="452" w:hanging="2"/>
        <w:rPr>
          <w:b/>
          <w:bCs/>
          <w:color w:val="000000"/>
        </w:rPr>
      </w:pPr>
    </w:p>
    <w:p w:rsidR="00F1279D" w:rsidRPr="00504C68" w:rsidRDefault="00F1279D" w:rsidP="00F1279D">
      <w:pPr>
        <w:suppressAutoHyphens w:val="0"/>
        <w:spacing w:before="56" w:line="240" w:lineRule="auto"/>
        <w:ind w:left="0" w:right="452" w:hanging="2"/>
        <w:jc w:val="center"/>
      </w:pPr>
      <w:r w:rsidRPr="00504C68">
        <w:rPr>
          <w:b/>
          <w:bCs/>
          <w:color w:val="000000"/>
        </w:rPr>
        <w:t>D I C H I A R A</w:t>
      </w:r>
    </w:p>
    <w:p w:rsidR="00F1279D" w:rsidRPr="00504C68" w:rsidRDefault="00F1279D" w:rsidP="00F1279D">
      <w:pPr>
        <w:suppressAutoHyphens w:val="0"/>
        <w:spacing w:line="240" w:lineRule="auto"/>
        <w:ind w:left="0" w:hanging="2"/>
        <w:jc w:val="center"/>
        <w:rPr>
          <w:color w:val="000000"/>
        </w:rPr>
      </w:pPr>
      <w:r w:rsidRPr="00504C68">
        <w:rPr>
          <w:color w:val="000000"/>
        </w:rPr>
        <w:t>Ai sensi degli artt. 46 e 47 D.P.R. n. 445/2000</w:t>
      </w:r>
    </w:p>
    <w:p w:rsidR="00F1279D" w:rsidRPr="00504C68" w:rsidRDefault="00F1279D" w:rsidP="00F1279D">
      <w:pPr>
        <w:suppressAutoHyphens w:val="0"/>
        <w:spacing w:line="240" w:lineRule="auto"/>
        <w:ind w:left="0" w:hanging="2"/>
        <w:jc w:val="both"/>
      </w:pPr>
    </w:p>
    <w:p w:rsidR="00F1279D" w:rsidRPr="00AC2EF0" w:rsidRDefault="00F1279D" w:rsidP="00F1279D">
      <w:pPr>
        <w:suppressAutoHyphens w:val="0"/>
        <w:spacing w:line="240" w:lineRule="auto"/>
        <w:ind w:left="0" w:hanging="2"/>
        <w:jc w:val="both"/>
      </w:pPr>
    </w:p>
    <w:p w:rsidR="00F1279D" w:rsidRDefault="00F1279D" w:rsidP="00F1279D">
      <w:pPr>
        <w:suppressAutoHyphens w:val="0"/>
        <w:spacing w:line="240" w:lineRule="auto"/>
        <w:ind w:left="0" w:right="112" w:hanging="2"/>
        <w:jc w:val="both"/>
        <w:rPr>
          <w:b/>
          <w:bCs/>
          <w:color w:val="000000"/>
        </w:rPr>
      </w:pPr>
      <w:r w:rsidRPr="00504C68">
        <w:rPr>
          <w:b/>
          <w:bCs/>
          <w:color w:val="000000"/>
        </w:rPr>
        <w:t xml:space="preserve">DI ESSERE IN POSSESSO DEI SEGUENTI REQUISITI </w:t>
      </w:r>
      <w:r w:rsidRPr="00285C6C">
        <w:rPr>
          <w:b/>
          <w:bCs/>
          <w:color w:val="000000"/>
        </w:rPr>
        <w:t>(art. n 1 del</w:t>
      </w:r>
      <w:r>
        <w:rPr>
          <w:b/>
          <w:bCs/>
          <w:color w:val="000000"/>
        </w:rPr>
        <w:t>l’Avviso Pubblico</w:t>
      </w:r>
      <w:r w:rsidRPr="00285C6C">
        <w:rPr>
          <w:b/>
          <w:bCs/>
          <w:color w:val="000000"/>
        </w:rPr>
        <w:t>)</w:t>
      </w:r>
    </w:p>
    <w:p w:rsidR="00B61C7A" w:rsidRPr="00B61C7A" w:rsidRDefault="00B61C7A" w:rsidP="00B61C7A">
      <w:pPr>
        <w:ind w:left="0" w:hanging="2"/>
        <w:jc w:val="both"/>
        <w:rPr>
          <w:color w:val="000000"/>
        </w:rPr>
      </w:pPr>
    </w:p>
    <w:p w:rsidR="00B61C7A" w:rsidRPr="00F325FA" w:rsidRDefault="00B61C7A" w:rsidP="006F7013">
      <w:pPr>
        <w:pStyle w:val="Paragrafoelenco"/>
        <w:widowControl/>
        <w:numPr>
          <w:ilvl w:val="0"/>
          <w:numId w:val="15"/>
        </w:numPr>
        <w:pBdr>
          <w:top w:val="nil"/>
          <w:left w:val="nil"/>
          <w:bottom w:val="nil"/>
          <w:right w:val="nil"/>
          <w:between w:val="nil"/>
        </w:pBdr>
        <w:overflowPunct w:val="0"/>
        <w:autoSpaceDE w:val="0"/>
        <w:autoSpaceDN w:val="0"/>
        <w:adjustRightInd w:val="0"/>
        <w:spacing w:after="1" w:line="359" w:lineRule="auto"/>
        <w:ind w:leftChars="0" w:right="43" w:firstLineChars="0"/>
        <w:contextualSpacing/>
        <w:textAlignment w:val="baseline"/>
        <w:rPr>
          <w:color w:val="000000"/>
        </w:rPr>
      </w:pPr>
      <w:proofErr w:type="gramStart"/>
      <w:r w:rsidRPr="00B61C7A">
        <w:rPr>
          <w:color w:val="000000"/>
        </w:rPr>
        <w:t>essere</w:t>
      </w:r>
      <w:proofErr w:type="gramEnd"/>
      <w:r w:rsidRPr="00B61C7A">
        <w:rPr>
          <w:color w:val="000000"/>
        </w:rPr>
        <w:t xml:space="preserve"> regolarmente iscritte al Registro Imprese di una delle Camere di Commercio del Lazio</w:t>
      </w:r>
      <w:r w:rsidR="006F7013" w:rsidRPr="006F7013">
        <w:t xml:space="preserve"> </w:t>
      </w:r>
      <w:r w:rsidR="006F7013" w:rsidRPr="00F325FA">
        <w:rPr>
          <w:color w:val="000000"/>
        </w:rPr>
        <w:t>per le attività dell’avviso pubblico</w:t>
      </w:r>
      <w:r w:rsidRPr="00F325FA">
        <w:rPr>
          <w:color w:val="000000"/>
        </w:rPr>
        <w:t>;</w:t>
      </w:r>
    </w:p>
    <w:p w:rsidR="00B61C7A" w:rsidRPr="00B61C7A" w:rsidRDefault="00B61C7A" w:rsidP="00B61C7A">
      <w:pPr>
        <w:pStyle w:val="Paragrafoelenco"/>
        <w:widowControl/>
        <w:numPr>
          <w:ilvl w:val="0"/>
          <w:numId w:val="15"/>
        </w:numPr>
        <w:pBdr>
          <w:top w:val="nil"/>
          <w:left w:val="nil"/>
          <w:bottom w:val="nil"/>
          <w:right w:val="nil"/>
          <w:between w:val="nil"/>
        </w:pBdr>
        <w:overflowPunct w:val="0"/>
        <w:autoSpaceDE w:val="0"/>
        <w:autoSpaceDN w:val="0"/>
        <w:adjustRightInd w:val="0"/>
        <w:spacing w:after="1" w:line="359" w:lineRule="auto"/>
        <w:ind w:leftChars="0" w:right="43" w:firstLineChars="0"/>
        <w:contextualSpacing/>
        <w:textAlignment w:val="baseline"/>
        <w:rPr>
          <w:color w:val="000000"/>
        </w:rPr>
      </w:pPr>
      <w:proofErr w:type="gramStart"/>
      <w:r w:rsidRPr="00B61C7A">
        <w:rPr>
          <w:color w:val="000000"/>
        </w:rPr>
        <w:t>avere</w:t>
      </w:r>
      <w:proofErr w:type="gramEnd"/>
      <w:r w:rsidRPr="00B61C7A">
        <w:rPr>
          <w:color w:val="000000"/>
        </w:rPr>
        <w:t xml:space="preserve"> almeno una sede operativa nel Lazio;</w:t>
      </w:r>
    </w:p>
    <w:p w:rsidR="00B61C7A" w:rsidRPr="00B61C7A" w:rsidRDefault="00B61C7A" w:rsidP="00B61C7A">
      <w:pPr>
        <w:pStyle w:val="Paragrafoelenco"/>
        <w:widowControl/>
        <w:numPr>
          <w:ilvl w:val="0"/>
          <w:numId w:val="15"/>
        </w:numPr>
        <w:pBdr>
          <w:top w:val="nil"/>
          <w:left w:val="nil"/>
          <w:bottom w:val="nil"/>
          <w:right w:val="nil"/>
          <w:between w:val="nil"/>
        </w:pBdr>
        <w:overflowPunct w:val="0"/>
        <w:autoSpaceDE w:val="0"/>
        <w:autoSpaceDN w:val="0"/>
        <w:adjustRightInd w:val="0"/>
        <w:spacing w:after="1" w:line="359" w:lineRule="auto"/>
        <w:ind w:leftChars="0" w:right="43" w:firstLineChars="0"/>
        <w:contextualSpacing/>
        <w:textAlignment w:val="baseline"/>
        <w:rPr>
          <w:color w:val="000000"/>
        </w:rPr>
      </w:pPr>
      <w:proofErr w:type="gramStart"/>
      <w:r w:rsidRPr="00B61C7A">
        <w:rPr>
          <w:color w:val="000000"/>
        </w:rPr>
        <w:t>non</w:t>
      </w:r>
      <w:proofErr w:type="gramEnd"/>
      <w:r w:rsidRPr="00B61C7A">
        <w:rPr>
          <w:color w:val="000000"/>
        </w:rPr>
        <w:t xml:space="preserve"> trovarsi con il titolare o con i soci dell’azienda sottoposti a procedimenti o condanne per frodi e/o sofisticazioni;</w:t>
      </w:r>
    </w:p>
    <w:p w:rsidR="00B61C7A" w:rsidRPr="00B61C7A" w:rsidRDefault="00B61C7A" w:rsidP="00B61C7A">
      <w:pPr>
        <w:pStyle w:val="Paragrafoelenco"/>
        <w:widowControl/>
        <w:numPr>
          <w:ilvl w:val="0"/>
          <w:numId w:val="15"/>
        </w:numPr>
        <w:pBdr>
          <w:top w:val="nil"/>
          <w:left w:val="nil"/>
          <w:bottom w:val="nil"/>
          <w:right w:val="nil"/>
          <w:between w:val="nil"/>
        </w:pBdr>
        <w:overflowPunct w:val="0"/>
        <w:autoSpaceDE w:val="0"/>
        <w:autoSpaceDN w:val="0"/>
        <w:adjustRightInd w:val="0"/>
        <w:spacing w:after="1" w:line="359" w:lineRule="auto"/>
        <w:ind w:leftChars="0" w:right="43" w:firstLineChars="0"/>
        <w:contextualSpacing/>
        <w:textAlignment w:val="baseline"/>
        <w:rPr>
          <w:color w:val="000000"/>
        </w:rPr>
      </w:pPr>
      <w:proofErr w:type="gramStart"/>
      <w:r w:rsidRPr="00B61C7A">
        <w:rPr>
          <w:color w:val="000000"/>
        </w:rPr>
        <w:t>non</w:t>
      </w:r>
      <w:proofErr w:type="gramEnd"/>
      <w:r w:rsidRPr="00B61C7A">
        <w:rPr>
          <w:color w:val="000000"/>
        </w:rPr>
        <w:t xml:space="preserve"> trovarsi in stato di fallimento, di liquidazione anche volontaria, di amministrazione controllata, di concordato preventivo e di non avere procedimenti in corso per la dichiarazione di una di tali situazioni;</w:t>
      </w:r>
    </w:p>
    <w:p w:rsidR="00B61C7A" w:rsidRPr="00B61C7A" w:rsidRDefault="00B61C7A" w:rsidP="00B61C7A">
      <w:pPr>
        <w:pStyle w:val="Paragrafoelenco"/>
        <w:widowControl/>
        <w:numPr>
          <w:ilvl w:val="0"/>
          <w:numId w:val="15"/>
        </w:numPr>
        <w:pBdr>
          <w:top w:val="nil"/>
          <w:left w:val="nil"/>
          <w:bottom w:val="nil"/>
          <w:right w:val="nil"/>
          <w:between w:val="nil"/>
        </w:pBdr>
        <w:overflowPunct w:val="0"/>
        <w:autoSpaceDE w:val="0"/>
        <w:autoSpaceDN w:val="0"/>
        <w:adjustRightInd w:val="0"/>
        <w:spacing w:after="1" w:line="359" w:lineRule="auto"/>
        <w:ind w:leftChars="0" w:right="43" w:firstLineChars="0"/>
        <w:contextualSpacing/>
        <w:textAlignment w:val="baseline"/>
        <w:rPr>
          <w:color w:val="000000"/>
        </w:rPr>
      </w:pPr>
      <w:proofErr w:type="gramStart"/>
      <w:r w:rsidRPr="00B61C7A">
        <w:rPr>
          <w:color w:val="000000"/>
        </w:rPr>
        <w:lastRenderedPageBreak/>
        <w:t>non</w:t>
      </w:r>
      <w:proofErr w:type="gramEnd"/>
      <w:r w:rsidRPr="00B61C7A">
        <w:rPr>
          <w:color w:val="000000"/>
        </w:rPr>
        <w:t xml:space="preserve"> essere impresa in difficoltà ai sensi della nozione fornita dalla Commissione Europea con gli orientamenti comunitari sugli aiuti di Stato per il salvataggio e la ristrutturazione di imprese in difficoltà, richiamata dal Reg. (CE) n. 1998/2006 (de </w:t>
      </w:r>
      <w:proofErr w:type="spellStart"/>
      <w:r w:rsidRPr="00B61C7A">
        <w:rPr>
          <w:color w:val="000000"/>
        </w:rPr>
        <w:t>minimis</w:t>
      </w:r>
      <w:proofErr w:type="spellEnd"/>
      <w:r w:rsidRPr="00B61C7A">
        <w:rPr>
          <w:color w:val="000000"/>
        </w:rPr>
        <w:t>);</w:t>
      </w:r>
    </w:p>
    <w:p w:rsidR="00B61C7A" w:rsidRPr="00B61C7A" w:rsidRDefault="00B61C7A" w:rsidP="00B61C7A">
      <w:pPr>
        <w:pStyle w:val="Paragrafoelenco"/>
        <w:widowControl/>
        <w:numPr>
          <w:ilvl w:val="0"/>
          <w:numId w:val="15"/>
        </w:numPr>
        <w:pBdr>
          <w:top w:val="nil"/>
          <w:left w:val="nil"/>
          <w:bottom w:val="nil"/>
          <w:right w:val="nil"/>
          <w:between w:val="nil"/>
        </w:pBdr>
        <w:overflowPunct w:val="0"/>
        <w:autoSpaceDE w:val="0"/>
        <w:autoSpaceDN w:val="0"/>
        <w:adjustRightInd w:val="0"/>
        <w:spacing w:after="1" w:line="359" w:lineRule="auto"/>
        <w:ind w:leftChars="0" w:right="43" w:firstLineChars="0"/>
        <w:contextualSpacing/>
        <w:textAlignment w:val="baseline"/>
        <w:rPr>
          <w:color w:val="000000"/>
        </w:rPr>
      </w:pPr>
      <w:proofErr w:type="gramStart"/>
      <w:r w:rsidRPr="00B61C7A">
        <w:rPr>
          <w:color w:val="000000"/>
        </w:rPr>
        <w:t>essere</w:t>
      </w:r>
      <w:proofErr w:type="gramEnd"/>
      <w:r w:rsidRPr="00B61C7A">
        <w:rPr>
          <w:color w:val="000000"/>
        </w:rPr>
        <w:t xml:space="preserve"> in regola con le norme vigenti in materia fiscale, assistenziale e previdenziale;</w:t>
      </w:r>
    </w:p>
    <w:p w:rsidR="00B61C7A" w:rsidRPr="00B61C7A" w:rsidRDefault="00B61C7A" w:rsidP="00B61C7A">
      <w:pPr>
        <w:pStyle w:val="Paragrafoelenco"/>
        <w:widowControl/>
        <w:numPr>
          <w:ilvl w:val="0"/>
          <w:numId w:val="15"/>
        </w:numPr>
        <w:pBdr>
          <w:top w:val="nil"/>
          <w:left w:val="nil"/>
          <w:bottom w:val="nil"/>
          <w:right w:val="nil"/>
          <w:between w:val="nil"/>
        </w:pBdr>
        <w:overflowPunct w:val="0"/>
        <w:autoSpaceDE w:val="0"/>
        <w:autoSpaceDN w:val="0"/>
        <w:adjustRightInd w:val="0"/>
        <w:spacing w:after="1" w:line="359" w:lineRule="auto"/>
        <w:ind w:leftChars="0" w:right="43" w:firstLineChars="0"/>
        <w:contextualSpacing/>
        <w:textAlignment w:val="baseline"/>
        <w:rPr>
          <w:color w:val="000000"/>
        </w:rPr>
      </w:pPr>
      <w:proofErr w:type="gramStart"/>
      <w:r w:rsidRPr="00B61C7A">
        <w:rPr>
          <w:color w:val="000000"/>
        </w:rPr>
        <w:t>non</w:t>
      </w:r>
      <w:proofErr w:type="gramEnd"/>
      <w:r w:rsidRPr="00B61C7A">
        <w:rPr>
          <w:color w:val="000000"/>
        </w:rPr>
        <w:t xml:space="preserve"> essere morose nei confronti di </w:t>
      </w:r>
      <w:proofErr w:type="spellStart"/>
      <w:r w:rsidRPr="00B61C7A">
        <w:rPr>
          <w:color w:val="000000"/>
        </w:rPr>
        <w:t>Arsial</w:t>
      </w:r>
      <w:proofErr w:type="spellEnd"/>
      <w:r w:rsidRPr="00B61C7A">
        <w:rPr>
          <w:color w:val="000000"/>
        </w:rPr>
        <w:t xml:space="preserve">. L’eventuale situazione debitoria sarà comunicata in forma scritta e privata alle singole aziende; </w:t>
      </w:r>
    </w:p>
    <w:p w:rsidR="00B61C7A" w:rsidRPr="00B61C7A" w:rsidRDefault="00B61C7A" w:rsidP="00B61C7A">
      <w:pPr>
        <w:pStyle w:val="Paragrafoelenco"/>
        <w:widowControl/>
        <w:numPr>
          <w:ilvl w:val="0"/>
          <w:numId w:val="15"/>
        </w:numPr>
        <w:pBdr>
          <w:top w:val="nil"/>
          <w:left w:val="nil"/>
          <w:bottom w:val="nil"/>
          <w:right w:val="nil"/>
          <w:between w:val="nil"/>
        </w:pBdr>
        <w:overflowPunct w:val="0"/>
        <w:autoSpaceDE w:val="0"/>
        <w:autoSpaceDN w:val="0"/>
        <w:adjustRightInd w:val="0"/>
        <w:spacing w:after="1" w:line="359" w:lineRule="auto"/>
        <w:ind w:leftChars="0" w:right="43" w:firstLineChars="0"/>
        <w:contextualSpacing/>
        <w:textAlignment w:val="baseline"/>
        <w:rPr>
          <w:color w:val="000000"/>
        </w:rPr>
      </w:pPr>
      <w:proofErr w:type="gramStart"/>
      <w:r w:rsidRPr="00B61C7A">
        <w:rPr>
          <w:color w:val="000000"/>
        </w:rPr>
        <w:t>aver</w:t>
      </w:r>
      <w:proofErr w:type="gramEnd"/>
      <w:r w:rsidRPr="00B61C7A">
        <w:rPr>
          <w:color w:val="000000"/>
        </w:rPr>
        <w:t xml:space="preserve"> prodotto, certificato, imbottigliato nel 2022 e nel 2023 vini DO (DOCG, DOC, DOP) /IG (IGT, IGP);</w:t>
      </w:r>
    </w:p>
    <w:p w:rsidR="00B61C7A" w:rsidRPr="00B61C7A" w:rsidRDefault="00B61C7A" w:rsidP="00B61C7A">
      <w:pPr>
        <w:pStyle w:val="Paragrafoelenco"/>
        <w:widowControl/>
        <w:numPr>
          <w:ilvl w:val="0"/>
          <w:numId w:val="15"/>
        </w:numPr>
        <w:pBdr>
          <w:top w:val="nil"/>
          <w:left w:val="nil"/>
          <w:bottom w:val="nil"/>
          <w:right w:val="nil"/>
          <w:between w:val="nil"/>
        </w:pBdr>
        <w:overflowPunct w:val="0"/>
        <w:autoSpaceDE w:val="0"/>
        <w:autoSpaceDN w:val="0"/>
        <w:adjustRightInd w:val="0"/>
        <w:spacing w:after="1" w:line="359" w:lineRule="auto"/>
        <w:ind w:leftChars="0" w:right="43" w:firstLineChars="0"/>
        <w:contextualSpacing/>
        <w:textAlignment w:val="baseline"/>
        <w:rPr>
          <w:color w:val="000000"/>
        </w:rPr>
      </w:pPr>
      <w:proofErr w:type="gramStart"/>
      <w:r w:rsidRPr="00B61C7A">
        <w:rPr>
          <w:color w:val="000000"/>
        </w:rPr>
        <w:t>avere</w:t>
      </w:r>
      <w:proofErr w:type="gramEnd"/>
      <w:r w:rsidRPr="00B61C7A">
        <w:rPr>
          <w:color w:val="000000"/>
        </w:rPr>
        <w:t xml:space="preserve"> una casella di posta elettronica certificata (PEC) aziendale che sarà utilizzata per tutte le comunicazioni inerenti al procedimento amministrativo del presente avviso; </w:t>
      </w:r>
    </w:p>
    <w:p w:rsidR="00B61C7A" w:rsidRPr="00B61C7A" w:rsidRDefault="00B61C7A" w:rsidP="00B61C7A">
      <w:pPr>
        <w:pStyle w:val="Paragrafoelenco"/>
        <w:widowControl/>
        <w:numPr>
          <w:ilvl w:val="0"/>
          <w:numId w:val="15"/>
        </w:numPr>
        <w:pBdr>
          <w:top w:val="nil"/>
          <w:left w:val="nil"/>
          <w:bottom w:val="nil"/>
          <w:right w:val="nil"/>
          <w:between w:val="nil"/>
        </w:pBdr>
        <w:overflowPunct w:val="0"/>
        <w:autoSpaceDE w:val="0"/>
        <w:autoSpaceDN w:val="0"/>
        <w:adjustRightInd w:val="0"/>
        <w:spacing w:after="1" w:line="359" w:lineRule="auto"/>
        <w:ind w:leftChars="0" w:right="43" w:firstLineChars="0"/>
        <w:contextualSpacing/>
        <w:textAlignment w:val="baseline"/>
        <w:rPr>
          <w:color w:val="000000"/>
        </w:rPr>
      </w:pPr>
      <w:proofErr w:type="gramStart"/>
      <w:r w:rsidRPr="00B61C7A">
        <w:rPr>
          <w:color w:val="000000"/>
        </w:rPr>
        <w:t>essere</w:t>
      </w:r>
      <w:proofErr w:type="gramEnd"/>
      <w:r w:rsidRPr="00B61C7A">
        <w:rPr>
          <w:color w:val="000000"/>
        </w:rPr>
        <w:t xml:space="preserve"> in possesso di un sito internet aziendale attivo;</w:t>
      </w:r>
    </w:p>
    <w:p w:rsidR="00B61C7A" w:rsidRDefault="00B61C7A" w:rsidP="00B61C7A">
      <w:pPr>
        <w:pStyle w:val="Paragrafoelenco"/>
        <w:widowControl/>
        <w:numPr>
          <w:ilvl w:val="0"/>
          <w:numId w:val="15"/>
        </w:numPr>
        <w:pBdr>
          <w:top w:val="nil"/>
          <w:left w:val="nil"/>
          <w:bottom w:val="nil"/>
          <w:right w:val="nil"/>
          <w:between w:val="nil"/>
        </w:pBdr>
        <w:overflowPunct w:val="0"/>
        <w:autoSpaceDE w:val="0"/>
        <w:autoSpaceDN w:val="0"/>
        <w:adjustRightInd w:val="0"/>
        <w:spacing w:after="1" w:line="359" w:lineRule="auto"/>
        <w:ind w:leftChars="0" w:right="43" w:firstLineChars="0"/>
        <w:contextualSpacing/>
        <w:textAlignment w:val="baseline"/>
        <w:rPr>
          <w:color w:val="000000"/>
        </w:rPr>
      </w:pPr>
      <w:proofErr w:type="gramStart"/>
      <w:r w:rsidRPr="00B61C7A">
        <w:rPr>
          <w:color w:val="000000"/>
        </w:rPr>
        <w:t>essersi</w:t>
      </w:r>
      <w:proofErr w:type="gramEnd"/>
      <w:r w:rsidRPr="00B61C7A">
        <w:rPr>
          <w:color w:val="000000"/>
        </w:rPr>
        <w:t xml:space="preserve">, all’atto della domanda, profilati gratuitamente sul sito di </w:t>
      </w:r>
      <w:proofErr w:type="spellStart"/>
      <w:r w:rsidRPr="00B61C7A">
        <w:rPr>
          <w:color w:val="000000"/>
        </w:rPr>
        <w:t>Vinitaly</w:t>
      </w:r>
      <w:proofErr w:type="spellEnd"/>
      <w:r w:rsidRPr="00B61C7A">
        <w:rPr>
          <w:color w:val="000000"/>
        </w:rPr>
        <w:t xml:space="preserve"> nell’aria </w:t>
      </w:r>
      <w:proofErr w:type="spellStart"/>
      <w:r w:rsidRPr="00B61C7A">
        <w:rPr>
          <w:color w:val="000000"/>
        </w:rPr>
        <w:t>Taste&amp;Buy</w:t>
      </w:r>
      <w:proofErr w:type="spellEnd"/>
      <w:r w:rsidRPr="00B61C7A">
        <w:rPr>
          <w:color w:val="000000"/>
        </w:rPr>
        <w:t xml:space="preserve"> al seguente link:  </w:t>
      </w:r>
      <w:hyperlink r:id="rId10" w:history="1">
        <w:r w:rsidRPr="00B61C7A">
          <w:rPr>
            <w:color w:val="000000"/>
          </w:rPr>
          <w:t>https://forms.office.com/e/fL4nnH5Hpw</w:t>
        </w:r>
      </w:hyperlink>
    </w:p>
    <w:p w:rsidR="00642666" w:rsidRPr="00F325FA" w:rsidRDefault="00166B8A" w:rsidP="00B61C7A">
      <w:pPr>
        <w:pStyle w:val="Paragrafoelenco"/>
        <w:widowControl/>
        <w:numPr>
          <w:ilvl w:val="0"/>
          <w:numId w:val="15"/>
        </w:numPr>
        <w:pBdr>
          <w:top w:val="nil"/>
          <w:left w:val="nil"/>
          <w:bottom w:val="nil"/>
          <w:right w:val="nil"/>
          <w:between w:val="nil"/>
        </w:pBdr>
        <w:overflowPunct w:val="0"/>
        <w:autoSpaceDE w:val="0"/>
        <w:autoSpaceDN w:val="0"/>
        <w:adjustRightInd w:val="0"/>
        <w:spacing w:after="1" w:line="359" w:lineRule="auto"/>
        <w:ind w:leftChars="0" w:right="43" w:firstLineChars="0"/>
        <w:contextualSpacing/>
        <w:textAlignment w:val="baseline"/>
        <w:rPr>
          <w:color w:val="000000"/>
        </w:rPr>
      </w:pPr>
      <w:proofErr w:type="gramStart"/>
      <w:r w:rsidRPr="00B61C7A">
        <w:rPr>
          <w:rFonts w:asciiTheme="majorHAnsi" w:eastAsia="Verdana" w:hAnsiTheme="majorHAnsi" w:cstheme="majorHAnsi"/>
          <w:color w:val="000000"/>
        </w:rPr>
        <w:t>di</w:t>
      </w:r>
      <w:proofErr w:type="gramEnd"/>
      <w:r w:rsidRPr="00B61C7A">
        <w:rPr>
          <w:rFonts w:asciiTheme="majorHAnsi" w:eastAsia="Verdana" w:hAnsiTheme="majorHAnsi" w:cstheme="majorHAnsi"/>
          <w:color w:val="000000"/>
        </w:rPr>
        <w:t xml:space="preserve"> accettare tutte le prescrizioni dell’Avviso Pubblico relativo alla selezione delle aziende che intendono partecipare a </w:t>
      </w:r>
      <w:r w:rsidR="00CC4F72" w:rsidRPr="00B61C7A">
        <w:rPr>
          <w:rFonts w:asciiTheme="majorHAnsi" w:eastAsia="Verdana" w:hAnsiTheme="majorHAnsi" w:cstheme="majorHAnsi"/>
          <w:color w:val="000000"/>
        </w:rPr>
        <w:t>VINITALY</w:t>
      </w:r>
      <w:r w:rsidRPr="00B61C7A">
        <w:rPr>
          <w:rFonts w:asciiTheme="majorHAnsi" w:eastAsia="Verdana" w:hAnsiTheme="majorHAnsi" w:cstheme="majorHAnsi"/>
          <w:color w:val="000000"/>
        </w:rPr>
        <w:t xml:space="preserve"> 202</w:t>
      </w:r>
      <w:r w:rsidR="00B61C7A" w:rsidRPr="00B61C7A">
        <w:rPr>
          <w:rFonts w:asciiTheme="majorHAnsi" w:eastAsia="Verdana" w:hAnsiTheme="majorHAnsi" w:cstheme="majorHAnsi"/>
          <w:color w:val="000000"/>
        </w:rPr>
        <w:t>4</w:t>
      </w:r>
      <w:r w:rsidRPr="00B61C7A">
        <w:rPr>
          <w:rFonts w:asciiTheme="majorHAnsi" w:eastAsia="Verdana" w:hAnsiTheme="majorHAnsi" w:cstheme="majorHAnsi"/>
          <w:color w:val="000000"/>
        </w:rPr>
        <w:t xml:space="preserve"> di cui </w:t>
      </w:r>
      <w:r w:rsidR="00B46CF0" w:rsidRPr="00B61C7A">
        <w:rPr>
          <w:rFonts w:asciiTheme="majorHAnsi" w:eastAsia="Verdana" w:hAnsiTheme="majorHAnsi" w:cstheme="majorHAnsi"/>
          <w:color w:val="000000"/>
        </w:rPr>
        <w:t>alla determinazione n</w:t>
      </w:r>
      <w:r w:rsidR="000F38C9">
        <w:rPr>
          <w:rFonts w:asciiTheme="majorHAnsi" w:eastAsia="Verdana" w:hAnsiTheme="majorHAnsi" w:cstheme="majorHAnsi"/>
          <w:color w:val="000000"/>
        </w:rPr>
        <w:t>.</w:t>
      </w:r>
      <w:r w:rsidR="000F38C9" w:rsidRPr="000F38C9">
        <w:rPr>
          <w:rFonts w:ascii="TimesNewRomanPS-BoldMT" w:hAnsi="TimesNewRomanPS-BoldMT" w:cs="TimesNewRomanPS-BoldMT"/>
          <w:b/>
          <w:bCs/>
          <w:position w:val="0"/>
          <w:sz w:val="20"/>
          <w:szCs w:val="20"/>
        </w:rPr>
        <w:t xml:space="preserve"> </w:t>
      </w:r>
      <w:r w:rsidR="000F38C9" w:rsidRPr="000F38C9">
        <w:rPr>
          <w:rFonts w:asciiTheme="majorHAnsi" w:eastAsia="Verdana" w:hAnsiTheme="majorHAnsi" w:cstheme="majorHAnsi"/>
          <w:b/>
          <w:bCs/>
          <w:color w:val="000000"/>
        </w:rPr>
        <w:t xml:space="preserve">73 </w:t>
      </w:r>
      <w:r w:rsidR="000F38C9" w:rsidRPr="000F38C9">
        <w:rPr>
          <w:rFonts w:asciiTheme="majorHAnsi" w:eastAsia="Verdana" w:hAnsiTheme="majorHAnsi" w:cstheme="majorHAnsi"/>
          <w:color w:val="000000"/>
        </w:rPr>
        <w:t xml:space="preserve">del </w:t>
      </w:r>
      <w:r w:rsidR="000F38C9" w:rsidRPr="000F38C9">
        <w:rPr>
          <w:rFonts w:asciiTheme="majorHAnsi" w:eastAsia="Verdana" w:hAnsiTheme="majorHAnsi" w:cstheme="majorHAnsi"/>
          <w:b/>
          <w:bCs/>
          <w:color w:val="000000"/>
        </w:rPr>
        <w:t>19/02/2024</w:t>
      </w:r>
      <w:bookmarkStart w:id="1" w:name="_GoBack"/>
      <w:bookmarkEnd w:id="1"/>
      <w:r w:rsidRPr="00F325FA">
        <w:rPr>
          <w:rFonts w:asciiTheme="majorHAnsi" w:eastAsia="Verdana" w:hAnsiTheme="majorHAnsi" w:cstheme="majorHAnsi"/>
          <w:color w:val="000000"/>
        </w:rPr>
        <w:t>;</w:t>
      </w:r>
    </w:p>
    <w:p w:rsidR="00F1279D" w:rsidRDefault="00F1279D" w:rsidP="00F1279D">
      <w:pPr>
        <w:pStyle w:val="Paragrafoelenco"/>
        <w:widowControl/>
        <w:pBdr>
          <w:top w:val="nil"/>
          <w:left w:val="nil"/>
          <w:bottom w:val="nil"/>
          <w:right w:val="nil"/>
          <w:between w:val="nil"/>
        </w:pBdr>
        <w:overflowPunct w:val="0"/>
        <w:autoSpaceDE w:val="0"/>
        <w:autoSpaceDN w:val="0"/>
        <w:adjustRightInd w:val="0"/>
        <w:spacing w:after="1" w:line="359" w:lineRule="auto"/>
        <w:ind w:leftChars="0" w:left="718" w:right="43" w:firstLineChars="0" w:firstLine="0"/>
        <w:contextualSpacing/>
        <w:textAlignment w:val="baseline"/>
        <w:rPr>
          <w:color w:val="000000"/>
        </w:rPr>
      </w:pPr>
    </w:p>
    <w:p w:rsidR="00C550A9" w:rsidRPr="00C550A9" w:rsidRDefault="00C550A9" w:rsidP="00C550A9">
      <w:pPr>
        <w:pBdr>
          <w:top w:val="nil"/>
          <w:left w:val="nil"/>
          <w:bottom w:val="nil"/>
          <w:right w:val="nil"/>
          <w:between w:val="nil"/>
        </w:pBdr>
        <w:tabs>
          <w:tab w:val="left" w:pos="573"/>
          <w:tab w:val="left" w:pos="574"/>
        </w:tabs>
        <w:spacing w:line="240" w:lineRule="auto"/>
        <w:ind w:leftChars="0" w:left="-2" w:right="208" w:firstLineChars="0" w:firstLine="0"/>
        <w:jc w:val="both"/>
        <w:textDirection w:val="lrTb"/>
        <w:rPr>
          <w:rFonts w:asciiTheme="majorHAnsi" w:hAnsiTheme="majorHAnsi" w:cstheme="majorHAnsi"/>
          <w:color w:val="000000"/>
        </w:rPr>
      </w:pPr>
      <w:r w:rsidRPr="00343CC8">
        <w:rPr>
          <w:rFonts w:asciiTheme="majorHAnsi" w:hAnsiTheme="majorHAnsi" w:cstheme="majorHAnsi"/>
          <w:strike/>
          <w:color w:val="000000"/>
        </w:rPr>
        <w:t>.</w:t>
      </w:r>
      <w:r w:rsidRPr="00C550A9">
        <w:rPr>
          <w:rFonts w:asciiTheme="majorHAnsi" w:hAnsiTheme="majorHAnsi" w:cstheme="majorHAnsi"/>
          <w:color w:val="000000"/>
        </w:rPr>
        <w:t xml:space="preserve"> Sarà estratto un campione rappresentativo pari al 10% del numero delle domande presentate, e in tale sede sarà verificata la documentazione comprovante i requisiti dichiarati.</w:t>
      </w:r>
    </w:p>
    <w:p w:rsidR="00C550A9" w:rsidRPr="004A2F25" w:rsidRDefault="00C550A9" w:rsidP="00F1279D">
      <w:pPr>
        <w:pStyle w:val="Paragrafoelenco"/>
        <w:widowControl/>
        <w:pBdr>
          <w:top w:val="nil"/>
          <w:left w:val="nil"/>
          <w:bottom w:val="nil"/>
          <w:right w:val="nil"/>
          <w:between w:val="nil"/>
        </w:pBdr>
        <w:overflowPunct w:val="0"/>
        <w:autoSpaceDE w:val="0"/>
        <w:autoSpaceDN w:val="0"/>
        <w:adjustRightInd w:val="0"/>
        <w:spacing w:after="1" w:line="359" w:lineRule="auto"/>
        <w:ind w:leftChars="0" w:left="718" w:right="43" w:firstLineChars="0" w:firstLine="0"/>
        <w:contextualSpacing/>
        <w:textAlignment w:val="baseline"/>
        <w:rPr>
          <w:rFonts w:asciiTheme="majorHAnsi" w:eastAsia="Verdana" w:hAnsiTheme="majorHAnsi" w:cstheme="majorHAnsi"/>
          <w:color w:val="000000"/>
        </w:rPr>
      </w:pPr>
    </w:p>
    <w:p w:rsidR="00642666" w:rsidRPr="00B1588A" w:rsidRDefault="00642666" w:rsidP="00B61C7A">
      <w:pPr>
        <w:pBdr>
          <w:top w:val="nil"/>
          <w:left w:val="nil"/>
          <w:bottom w:val="nil"/>
          <w:right w:val="nil"/>
          <w:between w:val="nil"/>
        </w:pBdr>
        <w:spacing w:before="9" w:line="240" w:lineRule="auto"/>
        <w:ind w:leftChars="0" w:left="0" w:firstLineChars="0" w:firstLine="0"/>
        <w:rPr>
          <w:rFonts w:asciiTheme="majorHAnsi" w:eastAsia="Verdana" w:hAnsiTheme="majorHAnsi" w:cstheme="majorHAnsi"/>
          <w:color w:val="000000"/>
        </w:rPr>
      </w:pPr>
    </w:p>
    <w:p w:rsidR="00642666" w:rsidRPr="00B1588A" w:rsidRDefault="00025F6F">
      <w:pPr>
        <w:pBdr>
          <w:top w:val="nil"/>
          <w:left w:val="nil"/>
          <w:bottom w:val="nil"/>
          <w:right w:val="nil"/>
          <w:between w:val="nil"/>
        </w:pBdr>
        <w:tabs>
          <w:tab w:val="left" w:pos="709"/>
        </w:tabs>
        <w:spacing w:before="1" w:line="355" w:lineRule="auto"/>
        <w:ind w:left="0" w:right="114" w:hanging="2"/>
        <w:jc w:val="both"/>
        <w:rPr>
          <w:rFonts w:asciiTheme="majorHAnsi" w:hAnsiTheme="majorHAnsi" w:cstheme="majorHAnsi"/>
          <w:color w:val="000000"/>
        </w:rPr>
      </w:pPr>
      <w:r w:rsidRPr="00B1588A">
        <w:rPr>
          <w:rFonts w:asciiTheme="majorHAnsi" w:eastAsia="Verdana" w:hAnsiTheme="majorHAnsi" w:cstheme="majorHAnsi"/>
          <w:b/>
          <w:color w:val="000000"/>
        </w:rPr>
        <w:t>2</w:t>
      </w:r>
      <w:r w:rsidR="00166B8A" w:rsidRPr="00B1588A">
        <w:rPr>
          <w:rFonts w:asciiTheme="majorHAnsi" w:eastAsia="Verdana" w:hAnsiTheme="majorHAnsi" w:cstheme="majorHAnsi"/>
          <w:b/>
          <w:color w:val="000000"/>
        </w:rPr>
        <w:t>)</w:t>
      </w:r>
      <w:r w:rsidR="00166B8A" w:rsidRPr="00B1588A">
        <w:rPr>
          <w:rFonts w:asciiTheme="majorHAnsi" w:eastAsia="Verdana" w:hAnsiTheme="majorHAnsi" w:cstheme="majorHAnsi"/>
          <w:color w:val="000000"/>
        </w:rPr>
        <w:t xml:space="preserve"> </w:t>
      </w:r>
      <w:r w:rsidR="00166B8A" w:rsidRPr="00B1588A">
        <w:rPr>
          <w:rFonts w:asciiTheme="majorHAnsi" w:hAnsiTheme="majorHAnsi" w:cstheme="majorHAnsi"/>
          <w:b/>
          <w:color w:val="000000"/>
        </w:rPr>
        <w:t>DI IMPEGNARSI:</w:t>
      </w:r>
    </w:p>
    <w:p w:rsidR="00642666" w:rsidRPr="00B1588A" w:rsidRDefault="00642666">
      <w:pPr>
        <w:pBdr>
          <w:top w:val="nil"/>
          <w:left w:val="nil"/>
          <w:bottom w:val="nil"/>
          <w:right w:val="nil"/>
          <w:between w:val="nil"/>
        </w:pBdr>
        <w:spacing w:before="1" w:line="240" w:lineRule="auto"/>
        <w:ind w:left="0" w:hanging="2"/>
        <w:rPr>
          <w:rFonts w:asciiTheme="majorHAnsi" w:hAnsiTheme="majorHAnsi" w:cstheme="majorHAnsi"/>
          <w:color w:val="000000"/>
        </w:rPr>
      </w:pPr>
    </w:p>
    <w:p w:rsidR="008D5610" w:rsidRPr="00B61C7A" w:rsidRDefault="00166B8A" w:rsidP="00C550A9">
      <w:pPr>
        <w:numPr>
          <w:ilvl w:val="0"/>
          <w:numId w:val="4"/>
        </w:numPr>
        <w:pBdr>
          <w:top w:val="nil"/>
          <w:left w:val="nil"/>
          <w:bottom w:val="nil"/>
          <w:right w:val="nil"/>
          <w:between w:val="nil"/>
        </w:pBdr>
        <w:tabs>
          <w:tab w:val="left" w:pos="573"/>
          <w:tab w:val="left" w:pos="574"/>
        </w:tabs>
        <w:spacing w:line="240" w:lineRule="auto"/>
        <w:ind w:left="623" w:right="208" w:hangingChars="284" w:hanging="625"/>
        <w:jc w:val="both"/>
        <w:rPr>
          <w:rFonts w:asciiTheme="majorHAnsi" w:hAnsiTheme="majorHAnsi" w:cstheme="majorHAnsi"/>
          <w:color w:val="000000"/>
        </w:rPr>
      </w:pPr>
      <w:proofErr w:type="gramStart"/>
      <w:r w:rsidRPr="00B1588A">
        <w:rPr>
          <w:rFonts w:asciiTheme="majorHAnsi" w:hAnsiTheme="majorHAnsi" w:cstheme="majorHAnsi"/>
          <w:color w:val="000000"/>
        </w:rPr>
        <w:t>ad</w:t>
      </w:r>
      <w:proofErr w:type="gramEnd"/>
      <w:r w:rsidRPr="00B1588A">
        <w:rPr>
          <w:rFonts w:asciiTheme="majorHAnsi" w:hAnsiTheme="majorHAnsi" w:cstheme="majorHAnsi"/>
          <w:color w:val="000000"/>
        </w:rPr>
        <w:t xml:space="preserve"> inoltrare la merce da esporre direttamente in Fiera o nel luogo indicato entro il giorno stabilito da </w:t>
      </w:r>
      <w:proofErr w:type="spellStart"/>
      <w:r w:rsidRPr="00B1588A">
        <w:rPr>
          <w:rFonts w:asciiTheme="majorHAnsi" w:hAnsiTheme="majorHAnsi" w:cstheme="majorHAnsi"/>
          <w:color w:val="000000"/>
        </w:rPr>
        <w:t>Arsial</w:t>
      </w:r>
      <w:proofErr w:type="spellEnd"/>
      <w:r w:rsidRPr="00B1588A">
        <w:rPr>
          <w:rFonts w:asciiTheme="majorHAnsi" w:hAnsiTheme="majorHAnsi" w:cstheme="majorHAnsi"/>
          <w:color w:val="000000"/>
        </w:rPr>
        <w:t xml:space="preserve"> e a esporle per l’intera durata della manifestazione, sino all’ora di chiusura della stessa;</w:t>
      </w:r>
    </w:p>
    <w:p w:rsidR="00EE52A3" w:rsidRPr="00B1588A" w:rsidRDefault="00166B8A" w:rsidP="0017703B">
      <w:pPr>
        <w:numPr>
          <w:ilvl w:val="0"/>
          <w:numId w:val="4"/>
        </w:numPr>
        <w:pBdr>
          <w:top w:val="nil"/>
          <w:left w:val="nil"/>
          <w:bottom w:val="nil"/>
          <w:right w:val="nil"/>
          <w:between w:val="nil"/>
        </w:pBdr>
        <w:tabs>
          <w:tab w:val="left" w:pos="573"/>
          <w:tab w:val="left" w:pos="574"/>
        </w:tabs>
        <w:spacing w:before="1" w:line="240" w:lineRule="auto"/>
        <w:ind w:left="623" w:hangingChars="284" w:hanging="625"/>
        <w:jc w:val="both"/>
        <w:rPr>
          <w:rFonts w:asciiTheme="majorHAnsi" w:hAnsiTheme="majorHAnsi" w:cstheme="majorHAnsi"/>
          <w:color w:val="000000"/>
        </w:rPr>
      </w:pPr>
      <w:proofErr w:type="gramStart"/>
      <w:r w:rsidRPr="00B1588A">
        <w:rPr>
          <w:rFonts w:asciiTheme="majorHAnsi" w:hAnsiTheme="majorHAnsi" w:cstheme="majorHAnsi"/>
          <w:color w:val="000000"/>
        </w:rPr>
        <w:t>ad</w:t>
      </w:r>
      <w:proofErr w:type="gramEnd"/>
      <w:r w:rsidRPr="00B1588A">
        <w:rPr>
          <w:rFonts w:asciiTheme="majorHAnsi" w:hAnsiTheme="majorHAnsi" w:cstheme="majorHAnsi"/>
          <w:color w:val="000000"/>
        </w:rPr>
        <w:t xml:space="preserve"> allestire il proprio spazio negli orari e giorni stabiliti e precedenti il giorno </w:t>
      </w:r>
      <w:r w:rsidR="00EE52A3" w:rsidRPr="00B1588A">
        <w:rPr>
          <w:rFonts w:asciiTheme="majorHAnsi" w:hAnsiTheme="majorHAnsi" w:cstheme="majorHAnsi"/>
          <w:color w:val="000000"/>
        </w:rPr>
        <w:t>dell’inaugurazio</w:t>
      </w:r>
      <w:r w:rsidR="00072E85" w:rsidRPr="00B1588A">
        <w:rPr>
          <w:rFonts w:asciiTheme="majorHAnsi" w:hAnsiTheme="majorHAnsi" w:cstheme="majorHAnsi"/>
          <w:color w:val="000000"/>
        </w:rPr>
        <w:t xml:space="preserve">ne, secondo le indicazioni </w:t>
      </w:r>
      <w:r w:rsidR="0069314C" w:rsidRPr="00B1588A">
        <w:rPr>
          <w:rFonts w:asciiTheme="majorHAnsi" w:hAnsiTheme="majorHAnsi" w:cstheme="majorHAnsi"/>
          <w:color w:val="000000"/>
        </w:rPr>
        <w:t>dell’Ente</w:t>
      </w:r>
      <w:r w:rsidR="00EE52A3" w:rsidRPr="00B1588A">
        <w:rPr>
          <w:rFonts w:asciiTheme="majorHAnsi" w:hAnsiTheme="majorHAnsi" w:cstheme="majorHAnsi"/>
          <w:color w:val="000000"/>
        </w:rPr>
        <w:t xml:space="preserve"> fiera che saranno all’uopo comunicate;</w:t>
      </w:r>
    </w:p>
    <w:p w:rsidR="00642666" w:rsidRPr="00B1588A" w:rsidRDefault="00EE52A3" w:rsidP="0017703B">
      <w:pPr>
        <w:numPr>
          <w:ilvl w:val="0"/>
          <w:numId w:val="4"/>
        </w:numPr>
        <w:pBdr>
          <w:top w:val="nil"/>
          <w:left w:val="nil"/>
          <w:bottom w:val="nil"/>
          <w:right w:val="nil"/>
          <w:between w:val="nil"/>
        </w:pBdr>
        <w:tabs>
          <w:tab w:val="left" w:pos="573"/>
          <w:tab w:val="left" w:pos="574"/>
        </w:tabs>
        <w:spacing w:before="1" w:line="240" w:lineRule="auto"/>
        <w:ind w:left="623" w:hangingChars="284" w:hanging="625"/>
        <w:jc w:val="both"/>
        <w:rPr>
          <w:rFonts w:asciiTheme="majorHAnsi" w:hAnsiTheme="majorHAnsi" w:cstheme="majorHAnsi"/>
          <w:color w:val="000000"/>
        </w:rPr>
      </w:pPr>
      <w:proofErr w:type="gramStart"/>
      <w:r w:rsidRPr="00B1588A">
        <w:rPr>
          <w:rFonts w:asciiTheme="majorHAnsi" w:hAnsiTheme="majorHAnsi" w:cstheme="majorHAnsi"/>
          <w:color w:val="000000"/>
        </w:rPr>
        <w:t>a</w:t>
      </w:r>
      <w:proofErr w:type="gramEnd"/>
      <w:r w:rsidR="00166B8A" w:rsidRPr="00B1588A">
        <w:rPr>
          <w:rFonts w:asciiTheme="majorHAnsi" w:hAnsiTheme="majorHAnsi" w:cstheme="majorHAnsi"/>
          <w:color w:val="000000"/>
        </w:rPr>
        <w:t xml:space="preserve"> presidiare il proprio spazio in tutti i</w:t>
      </w:r>
      <w:r w:rsidR="002B46A4" w:rsidRPr="00B1588A">
        <w:rPr>
          <w:rFonts w:asciiTheme="majorHAnsi" w:hAnsiTheme="majorHAnsi" w:cstheme="majorHAnsi"/>
          <w:color w:val="000000"/>
        </w:rPr>
        <w:t xml:space="preserve"> giorni di apertura della Fiera</w:t>
      </w:r>
      <w:r w:rsidRPr="00B1588A">
        <w:rPr>
          <w:rFonts w:asciiTheme="majorHAnsi" w:hAnsiTheme="majorHAnsi" w:cstheme="majorHAnsi"/>
          <w:color w:val="000000"/>
        </w:rPr>
        <w:t>;</w:t>
      </w:r>
      <w:r w:rsidR="002B46A4" w:rsidRPr="00B1588A">
        <w:rPr>
          <w:rFonts w:asciiTheme="majorHAnsi" w:hAnsiTheme="majorHAnsi" w:cstheme="majorHAnsi"/>
          <w:color w:val="000000"/>
        </w:rPr>
        <w:t xml:space="preserve"> </w:t>
      </w:r>
    </w:p>
    <w:p w:rsidR="00EE52A3" w:rsidRPr="00B1588A" w:rsidRDefault="00EE52A3" w:rsidP="0017703B">
      <w:pPr>
        <w:numPr>
          <w:ilvl w:val="0"/>
          <w:numId w:val="4"/>
        </w:numPr>
        <w:pBdr>
          <w:top w:val="nil"/>
          <w:left w:val="nil"/>
          <w:bottom w:val="nil"/>
          <w:right w:val="nil"/>
          <w:between w:val="nil"/>
        </w:pBdr>
        <w:tabs>
          <w:tab w:val="left" w:pos="573"/>
          <w:tab w:val="left" w:pos="574"/>
        </w:tabs>
        <w:spacing w:line="240" w:lineRule="auto"/>
        <w:ind w:left="623" w:right="625" w:hangingChars="284" w:hanging="625"/>
        <w:jc w:val="both"/>
        <w:rPr>
          <w:rFonts w:asciiTheme="majorHAnsi" w:hAnsiTheme="majorHAnsi" w:cstheme="majorHAnsi"/>
          <w:color w:val="000000"/>
        </w:rPr>
      </w:pPr>
      <w:proofErr w:type="gramStart"/>
      <w:r w:rsidRPr="00B1588A">
        <w:rPr>
          <w:rFonts w:asciiTheme="majorHAnsi" w:hAnsiTheme="majorHAnsi" w:cstheme="majorHAnsi"/>
          <w:color w:val="000000"/>
        </w:rPr>
        <w:t>a</w:t>
      </w:r>
      <w:proofErr w:type="gramEnd"/>
      <w:r w:rsidRPr="00B1588A">
        <w:rPr>
          <w:rFonts w:asciiTheme="majorHAnsi" w:hAnsiTheme="majorHAnsi" w:cstheme="majorHAnsi"/>
          <w:color w:val="000000"/>
        </w:rPr>
        <w:t xml:space="preserve"> </w:t>
      </w:r>
      <w:r w:rsidR="00166B8A" w:rsidRPr="00B1588A">
        <w:rPr>
          <w:rFonts w:asciiTheme="majorHAnsi" w:hAnsiTheme="majorHAnsi" w:cstheme="majorHAnsi"/>
          <w:color w:val="000000"/>
        </w:rPr>
        <w:t>esporre esclusivamente prodotti di propria produzione e a non cedere a qualsiasi titolo lo spazio assegnato o parte di esso ad altre imprese</w:t>
      </w:r>
      <w:r w:rsidRPr="00B1588A">
        <w:rPr>
          <w:rFonts w:asciiTheme="majorHAnsi" w:hAnsiTheme="majorHAnsi" w:cstheme="majorHAnsi"/>
          <w:color w:val="000000"/>
        </w:rPr>
        <w:t>;</w:t>
      </w:r>
    </w:p>
    <w:p w:rsidR="00E03642" w:rsidRPr="007B075E" w:rsidRDefault="00E03642" w:rsidP="00E03642">
      <w:pPr>
        <w:pBdr>
          <w:top w:val="nil"/>
          <w:left w:val="nil"/>
          <w:bottom w:val="nil"/>
          <w:right w:val="nil"/>
          <w:between w:val="nil"/>
        </w:pBdr>
        <w:tabs>
          <w:tab w:val="left" w:pos="573"/>
          <w:tab w:val="left" w:pos="574"/>
        </w:tabs>
        <w:spacing w:line="240" w:lineRule="auto"/>
        <w:ind w:leftChars="0" w:left="623" w:right="144" w:firstLineChars="0" w:firstLine="0"/>
        <w:rPr>
          <w:rFonts w:asciiTheme="majorHAnsi" w:hAnsiTheme="majorHAnsi" w:cstheme="majorHAnsi"/>
          <w:strike/>
          <w:color w:val="000000"/>
        </w:rPr>
      </w:pPr>
    </w:p>
    <w:p w:rsidR="00E03642" w:rsidRPr="00E03642" w:rsidRDefault="00E03642" w:rsidP="00E03642">
      <w:pPr>
        <w:pBdr>
          <w:top w:val="nil"/>
          <w:left w:val="nil"/>
          <w:bottom w:val="nil"/>
          <w:right w:val="nil"/>
          <w:between w:val="nil"/>
        </w:pBdr>
        <w:tabs>
          <w:tab w:val="left" w:pos="573"/>
          <w:tab w:val="left" w:pos="574"/>
        </w:tabs>
        <w:spacing w:line="240" w:lineRule="auto"/>
        <w:ind w:leftChars="0" w:left="623" w:right="144" w:firstLineChars="0" w:firstLine="0"/>
        <w:rPr>
          <w:rFonts w:asciiTheme="majorHAnsi" w:hAnsiTheme="majorHAnsi" w:cstheme="majorHAnsi"/>
          <w:color w:val="000000"/>
        </w:rPr>
      </w:pPr>
    </w:p>
    <w:p w:rsidR="00642666" w:rsidRPr="00B1588A" w:rsidRDefault="00025F6F">
      <w:pPr>
        <w:pBdr>
          <w:top w:val="nil"/>
          <w:left w:val="nil"/>
          <w:bottom w:val="nil"/>
          <w:right w:val="nil"/>
          <w:between w:val="nil"/>
        </w:pBdr>
        <w:spacing w:line="240" w:lineRule="auto"/>
        <w:ind w:left="0" w:hanging="2"/>
        <w:rPr>
          <w:rFonts w:asciiTheme="majorHAnsi" w:hAnsiTheme="majorHAnsi" w:cstheme="majorHAnsi"/>
          <w:color w:val="000000"/>
        </w:rPr>
      </w:pPr>
      <w:r w:rsidRPr="00B1588A">
        <w:rPr>
          <w:rFonts w:asciiTheme="majorHAnsi" w:hAnsiTheme="majorHAnsi" w:cstheme="majorHAnsi"/>
          <w:b/>
          <w:color w:val="000000"/>
        </w:rPr>
        <w:t>3</w:t>
      </w:r>
      <w:r w:rsidR="00166B8A" w:rsidRPr="00B1588A">
        <w:rPr>
          <w:rFonts w:asciiTheme="majorHAnsi" w:hAnsiTheme="majorHAnsi" w:cstheme="majorHAnsi"/>
          <w:b/>
          <w:color w:val="000000"/>
        </w:rPr>
        <w:t>) DI PRENDERE ATTO</w:t>
      </w:r>
    </w:p>
    <w:p w:rsidR="00642666" w:rsidRPr="00B1588A" w:rsidRDefault="00642666">
      <w:pPr>
        <w:pBdr>
          <w:top w:val="nil"/>
          <w:left w:val="nil"/>
          <w:bottom w:val="nil"/>
          <w:right w:val="nil"/>
          <w:between w:val="nil"/>
        </w:pBdr>
        <w:spacing w:line="240" w:lineRule="auto"/>
        <w:ind w:left="0" w:hanging="2"/>
        <w:rPr>
          <w:rFonts w:asciiTheme="majorHAnsi" w:hAnsiTheme="majorHAnsi" w:cstheme="majorHAnsi"/>
          <w:color w:val="000000"/>
        </w:rPr>
      </w:pPr>
    </w:p>
    <w:p w:rsidR="00642666" w:rsidRPr="00B1588A" w:rsidRDefault="00166B8A">
      <w:pPr>
        <w:pBdr>
          <w:top w:val="nil"/>
          <w:left w:val="nil"/>
          <w:bottom w:val="nil"/>
          <w:right w:val="nil"/>
          <w:between w:val="nil"/>
        </w:pBdr>
        <w:spacing w:line="240" w:lineRule="auto"/>
        <w:ind w:left="0" w:hanging="2"/>
        <w:rPr>
          <w:rFonts w:asciiTheme="majorHAnsi" w:hAnsiTheme="majorHAnsi" w:cstheme="majorHAnsi"/>
          <w:color w:val="000000"/>
        </w:rPr>
      </w:pPr>
      <w:proofErr w:type="gramStart"/>
      <w:r w:rsidRPr="00B1588A">
        <w:rPr>
          <w:rFonts w:asciiTheme="majorHAnsi" w:hAnsiTheme="majorHAnsi" w:cstheme="majorHAnsi"/>
          <w:color w:val="000000"/>
        </w:rPr>
        <w:t>che</w:t>
      </w:r>
      <w:proofErr w:type="gramEnd"/>
      <w:r w:rsidRPr="00B1588A">
        <w:rPr>
          <w:rFonts w:asciiTheme="majorHAnsi" w:hAnsiTheme="majorHAnsi" w:cstheme="majorHAnsi"/>
          <w:color w:val="000000"/>
        </w:rPr>
        <w:t xml:space="preserve"> i dati contenuti nella presente domanda saranno utilizzati esclusivamente:</w:t>
      </w:r>
    </w:p>
    <w:p w:rsidR="00642666" w:rsidRPr="00B1588A" w:rsidRDefault="00642666">
      <w:pPr>
        <w:pBdr>
          <w:top w:val="nil"/>
          <w:left w:val="nil"/>
          <w:bottom w:val="nil"/>
          <w:right w:val="nil"/>
          <w:between w:val="nil"/>
        </w:pBdr>
        <w:spacing w:line="240" w:lineRule="auto"/>
        <w:ind w:left="0" w:hanging="2"/>
        <w:rPr>
          <w:rFonts w:asciiTheme="majorHAnsi" w:hAnsiTheme="majorHAnsi" w:cstheme="majorHAnsi"/>
          <w:color w:val="000000"/>
        </w:rPr>
      </w:pPr>
    </w:p>
    <w:p w:rsidR="00642666" w:rsidRPr="00B1588A" w:rsidRDefault="00166B8A" w:rsidP="0017703B">
      <w:pPr>
        <w:numPr>
          <w:ilvl w:val="1"/>
          <w:numId w:val="4"/>
        </w:numPr>
        <w:pBdr>
          <w:top w:val="nil"/>
          <w:left w:val="nil"/>
          <w:bottom w:val="nil"/>
          <w:right w:val="nil"/>
          <w:between w:val="nil"/>
        </w:pBdr>
        <w:tabs>
          <w:tab w:val="left" w:pos="1267"/>
        </w:tabs>
        <w:spacing w:before="1" w:line="240" w:lineRule="auto"/>
        <w:ind w:left="779" w:right="213" w:hangingChars="355" w:hanging="781"/>
        <w:jc w:val="both"/>
        <w:rPr>
          <w:rFonts w:asciiTheme="majorHAnsi" w:hAnsiTheme="majorHAnsi" w:cstheme="majorHAnsi"/>
          <w:color w:val="000000"/>
        </w:rPr>
      </w:pPr>
      <w:proofErr w:type="gramStart"/>
      <w:r w:rsidRPr="00B1588A">
        <w:rPr>
          <w:rFonts w:asciiTheme="majorHAnsi" w:hAnsiTheme="majorHAnsi" w:cstheme="majorHAnsi"/>
          <w:color w:val="000000"/>
        </w:rPr>
        <w:t>da</w:t>
      </w:r>
      <w:proofErr w:type="gramEnd"/>
      <w:r w:rsidRPr="00B1588A">
        <w:rPr>
          <w:rFonts w:asciiTheme="majorHAnsi" w:hAnsiTheme="majorHAnsi" w:cstheme="majorHAnsi"/>
          <w:color w:val="000000"/>
        </w:rPr>
        <w:t xml:space="preserve"> Regione Lazio - </w:t>
      </w:r>
      <w:proofErr w:type="spellStart"/>
      <w:r w:rsidRPr="00B1588A">
        <w:rPr>
          <w:rFonts w:asciiTheme="majorHAnsi" w:hAnsiTheme="majorHAnsi" w:cstheme="majorHAnsi"/>
          <w:color w:val="000000"/>
        </w:rPr>
        <w:t>Arsial</w:t>
      </w:r>
      <w:proofErr w:type="spellEnd"/>
      <w:r w:rsidRPr="00B1588A">
        <w:rPr>
          <w:rFonts w:asciiTheme="majorHAnsi" w:hAnsiTheme="majorHAnsi" w:cstheme="majorHAnsi"/>
          <w:color w:val="000000"/>
        </w:rPr>
        <w:t xml:space="preserve">, oltre che per scopi amministrativi e contabili, anche per invio di materiale informativo (via posta elettronica o posta ordinaria) relativo ad iniziative, in Italia e all’estero, promosse da Regione Lazio - </w:t>
      </w:r>
      <w:proofErr w:type="spellStart"/>
      <w:r w:rsidRPr="00B1588A">
        <w:rPr>
          <w:rFonts w:asciiTheme="majorHAnsi" w:hAnsiTheme="majorHAnsi" w:cstheme="majorHAnsi"/>
          <w:color w:val="000000"/>
        </w:rPr>
        <w:t>Arsial</w:t>
      </w:r>
      <w:proofErr w:type="spellEnd"/>
      <w:r w:rsidRPr="00B1588A">
        <w:rPr>
          <w:rFonts w:asciiTheme="majorHAnsi" w:hAnsiTheme="majorHAnsi" w:cstheme="majorHAnsi"/>
          <w:color w:val="000000"/>
        </w:rPr>
        <w:t xml:space="preserve"> nell’ambito delle proprie attività istituzionali.</w:t>
      </w:r>
    </w:p>
    <w:p w:rsidR="00642666" w:rsidRPr="00B1588A" w:rsidRDefault="00166B8A" w:rsidP="0017703B">
      <w:pPr>
        <w:numPr>
          <w:ilvl w:val="1"/>
          <w:numId w:val="4"/>
        </w:numPr>
        <w:pBdr>
          <w:top w:val="nil"/>
          <w:left w:val="nil"/>
          <w:bottom w:val="nil"/>
          <w:right w:val="nil"/>
          <w:between w:val="nil"/>
        </w:pBdr>
        <w:tabs>
          <w:tab w:val="left" w:pos="1217"/>
        </w:tabs>
        <w:spacing w:line="240" w:lineRule="auto"/>
        <w:ind w:left="779" w:right="215" w:hangingChars="355" w:hanging="781"/>
        <w:jc w:val="both"/>
        <w:rPr>
          <w:rFonts w:asciiTheme="majorHAnsi" w:hAnsiTheme="majorHAnsi" w:cstheme="majorHAnsi"/>
          <w:color w:val="000000"/>
        </w:rPr>
      </w:pPr>
      <w:r w:rsidRPr="00B1588A">
        <w:rPr>
          <w:rFonts w:asciiTheme="majorHAnsi" w:hAnsiTheme="majorHAnsi" w:cstheme="majorHAnsi"/>
          <w:color w:val="000000"/>
        </w:rPr>
        <w:t xml:space="preserve">Ai sensi dell’art. 14 della legge 29 luglio 2015 n. 115 per l’inserimento nel registro Nazionale degli Aiuti di Stato, ai fini della verifica del rispetto </w:t>
      </w:r>
      <w:r w:rsidRPr="00B1588A">
        <w:rPr>
          <w:rFonts w:asciiTheme="majorHAnsi" w:hAnsiTheme="majorHAnsi" w:cstheme="majorHAnsi"/>
          <w:i/>
          <w:color w:val="000000"/>
        </w:rPr>
        <w:t xml:space="preserve">de </w:t>
      </w:r>
      <w:proofErr w:type="spellStart"/>
      <w:r w:rsidRPr="00B1588A">
        <w:rPr>
          <w:rFonts w:asciiTheme="majorHAnsi" w:hAnsiTheme="majorHAnsi" w:cstheme="majorHAnsi"/>
          <w:i/>
          <w:color w:val="000000"/>
        </w:rPr>
        <w:t>minimis</w:t>
      </w:r>
      <w:proofErr w:type="spellEnd"/>
      <w:r w:rsidRPr="00B1588A">
        <w:rPr>
          <w:rFonts w:asciiTheme="majorHAnsi" w:hAnsiTheme="majorHAnsi" w:cstheme="majorHAnsi"/>
          <w:color w:val="000000"/>
        </w:rPr>
        <w:t>.</w:t>
      </w:r>
    </w:p>
    <w:p w:rsidR="0017703B" w:rsidRPr="00B1588A" w:rsidRDefault="0017703B">
      <w:pPr>
        <w:pBdr>
          <w:top w:val="nil"/>
          <w:left w:val="nil"/>
          <w:bottom w:val="nil"/>
          <w:right w:val="nil"/>
          <w:between w:val="nil"/>
        </w:pBdr>
        <w:spacing w:before="7" w:line="240" w:lineRule="auto"/>
        <w:ind w:left="0" w:hanging="2"/>
        <w:rPr>
          <w:rFonts w:asciiTheme="majorHAnsi" w:hAnsiTheme="majorHAnsi" w:cstheme="majorHAnsi"/>
          <w:color w:val="000000"/>
        </w:rPr>
      </w:pPr>
    </w:p>
    <w:p w:rsidR="00642666" w:rsidRPr="00B1588A" w:rsidRDefault="00166B8A">
      <w:pPr>
        <w:pBdr>
          <w:top w:val="nil"/>
          <w:left w:val="nil"/>
          <w:bottom w:val="nil"/>
          <w:right w:val="nil"/>
          <w:between w:val="nil"/>
        </w:pBdr>
        <w:spacing w:before="7" w:line="240" w:lineRule="auto"/>
        <w:ind w:left="0" w:hanging="2"/>
        <w:rPr>
          <w:rFonts w:asciiTheme="majorHAnsi" w:hAnsiTheme="majorHAnsi" w:cstheme="majorHAnsi"/>
          <w:color w:val="000000"/>
        </w:rPr>
      </w:pPr>
      <w:r w:rsidRPr="00B1588A">
        <w:rPr>
          <w:rFonts w:asciiTheme="majorHAnsi" w:hAnsiTheme="majorHAnsi" w:cstheme="majorHAnsi"/>
          <w:noProof/>
        </w:rPr>
        <w:drawing>
          <wp:anchor distT="0" distB="0" distL="114300" distR="114300" simplePos="0" relativeHeight="251662336" behindDoc="0" locked="0" layoutInCell="1" hidden="0" allowOverlap="1">
            <wp:simplePos x="0" y="0"/>
            <wp:positionH relativeFrom="column">
              <wp:posOffset>292100</wp:posOffset>
            </wp:positionH>
            <wp:positionV relativeFrom="paragraph">
              <wp:posOffset>228600</wp:posOffset>
            </wp:positionV>
            <wp:extent cx="1052830" cy="22225"/>
            <wp:effectExtent l="0" t="0" r="0" b="0"/>
            <wp:wrapTopAndBottom distT="0" distB="0"/>
            <wp:docPr id="103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1052830" cy="22225"/>
                    </a:xfrm>
                    <a:prstGeom prst="rect">
                      <a:avLst/>
                    </a:prstGeom>
                    <a:ln/>
                  </pic:spPr>
                </pic:pic>
              </a:graphicData>
            </a:graphic>
          </wp:anchor>
        </w:drawing>
      </w:r>
      <w:r w:rsidRPr="00B1588A">
        <w:rPr>
          <w:rFonts w:asciiTheme="majorHAnsi" w:hAnsiTheme="majorHAnsi" w:cstheme="majorHAnsi"/>
          <w:noProof/>
        </w:rPr>
        <w:drawing>
          <wp:anchor distT="0" distB="0" distL="114300" distR="114300" simplePos="0" relativeHeight="251663360" behindDoc="0" locked="0" layoutInCell="1" hidden="0" allowOverlap="1">
            <wp:simplePos x="0" y="0"/>
            <wp:positionH relativeFrom="column">
              <wp:posOffset>3352800</wp:posOffset>
            </wp:positionH>
            <wp:positionV relativeFrom="paragraph">
              <wp:posOffset>228600</wp:posOffset>
            </wp:positionV>
            <wp:extent cx="2374265" cy="22225"/>
            <wp:effectExtent l="0" t="0" r="0" b="0"/>
            <wp:wrapTopAndBottom distT="0" distB="0"/>
            <wp:docPr id="10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374265" cy="22225"/>
                    </a:xfrm>
                    <a:prstGeom prst="rect">
                      <a:avLst/>
                    </a:prstGeom>
                    <a:ln/>
                  </pic:spPr>
                </pic:pic>
              </a:graphicData>
            </a:graphic>
          </wp:anchor>
        </w:drawing>
      </w:r>
    </w:p>
    <w:p w:rsidR="00642666" w:rsidRPr="00B1588A" w:rsidRDefault="0017703B">
      <w:pPr>
        <w:pBdr>
          <w:top w:val="nil"/>
          <w:left w:val="nil"/>
          <w:bottom w:val="nil"/>
          <w:right w:val="nil"/>
          <w:between w:val="nil"/>
        </w:pBdr>
        <w:tabs>
          <w:tab w:val="left" w:pos="4389"/>
        </w:tabs>
        <w:spacing w:line="259" w:lineRule="auto"/>
        <w:ind w:left="0" w:hanging="2"/>
        <w:rPr>
          <w:rFonts w:asciiTheme="majorHAnsi" w:hAnsiTheme="majorHAnsi" w:cstheme="majorHAnsi"/>
          <w:color w:val="000000"/>
        </w:rPr>
      </w:pPr>
      <w:r w:rsidRPr="00B1588A">
        <w:rPr>
          <w:rFonts w:asciiTheme="majorHAnsi" w:hAnsiTheme="majorHAnsi" w:cstheme="majorHAnsi"/>
          <w:color w:val="000000"/>
        </w:rPr>
        <w:t>D</w:t>
      </w:r>
      <w:r w:rsidR="00166B8A" w:rsidRPr="00B1588A">
        <w:rPr>
          <w:rFonts w:asciiTheme="majorHAnsi" w:hAnsiTheme="majorHAnsi" w:cstheme="majorHAnsi"/>
          <w:color w:val="000000"/>
        </w:rPr>
        <w:t>ata</w:t>
      </w:r>
      <w:proofErr w:type="gramStart"/>
      <w:r w:rsidRPr="00B1588A">
        <w:rPr>
          <w:rFonts w:asciiTheme="majorHAnsi" w:hAnsiTheme="majorHAnsi" w:cstheme="majorHAnsi"/>
          <w:color w:val="000000"/>
        </w:rPr>
        <w:tab/>
      </w:r>
      <w:r w:rsidR="00166B8A" w:rsidRPr="00B1588A">
        <w:rPr>
          <w:rFonts w:asciiTheme="majorHAnsi" w:hAnsiTheme="majorHAnsi" w:cstheme="majorHAnsi"/>
          <w:color w:val="000000"/>
        </w:rPr>
        <w:t>(</w:t>
      </w:r>
      <w:proofErr w:type="gramEnd"/>
      <w:r w:rsidR="00166B8A" w:rsidRPr="00B1588A">
        <w:rPr>
          <w:rFonts w:asciiTheme="majorHAnsi" w:hAnsiTheme="majorHAnsi" w:cstheme="majorHAnsi"/>
          <w:color w:val="000000"/>
        </w:rPr>
        <w:t>Timbro e firma del titolare/legale rappresentante)</w:t>
      </w:r>
    </w:p>
    <w:p w:rsidR="00161074" w:rsidRPr="00B1588A" w:rsidRDefault="00161074" w:rsidP="00626E7A">
      <w:pPr>
        <w:pBdr>
          <w:top w:val="nil"/>
          <w:left w:val="nil"/>
          <w:bottom w:val="nil"/>
          <w:right w:val="nil"/>
          <w:between w:val="nil"/>
        </w:pBdr>
        <w:spacing w:line="240" w:lineRule="auto"/>
        <w:ind w:leftChars="0" w:left="0" w:firstLineChars="0" w:firstLine="0"/>
        <w:rPr>
          <w:rFonts w:asciiTheme="majorHAnsi" w:hAnsiTheme="majorHAnsi" w:cstheme="majorHAnsi"/>
          <w:color w:val="000000"/>
        </w:rPr>
      </w:pPr>
    </w:p>
    <w:p w:rsidR="00161074" w:rsidRDefault="00161074">
      <w:pPr>
        <w:pBdr>
          <w:top w:val="nil"/>
          <w:left w:val="nil"/>
          <w:bottom w:val="nil"/>
          <w:right w:val="nil"/>
          <w:between w:val="nil"/>
        </w:pBdr>
        <w:spacing w:line="240" w:lineRule="auto"/>
        <w:ind w:left="0" w:hanging="2"/>
        <w:rPr>
          <w:rFonts w:asciiTheme="majorHAnsi" w:hAnsiTheme="majorHAnsi" w:cstheme="majorHAnsi"/>
          <w:color w:val="000000"/>
        </w:rPr>
      </w:pPr>
    </w:p>
    <w:p w:rsidR="00B96B1A" w:rsidRDefault="00B96B1A">
      <w:pPr>
        <w:pBdr>
          <w:top w:val="nil"/>
          <w:left w:val="nil"/>
          <w:bottom w:val="nil"/>
          <w:right w:val="nil"/>
          <w:between w:val="nil"/>
        </w:pBdr>
        <w:spacing w:line="240" w:lineRule="auto"/>
        <w:ind w:left="0" w:hanging="2"/>
        <w:rPr>
          <w:rFonts w:asciiTheme="majorHAnsi" w:hAnsiTheme="majorHAnsi" w:cstheme="majorHAnsi"/>
          <w:color w:val="000000"/>
        </w:rPr>
      </w:pPr>
    </w:p>
    <w:p w:rsidR="00B96B1A" w:rsidRPr="00B1588A" w:rsidRDefault="00B96B1A">
      <w:pPr>
        <w:pBdr>
          <w:top w:val="nil"/>
          <w:left w:val="nil"/>
          <w:bottom w:val="nil"/>
          <w:right w:val="nil"/>
          <w:between w:val="nil"/>
        </w:pBdr>
        <w:spacing w:line="240" w:lineRule="auto"/>
        <w:ind w:left="0" w:hanging="2"/>
        <w:rPr>
          <w:rFonts w:asciiTheme="majorHAnsi" w:hAnsiTheme="majorHAnsi" w:cstheme="majorHAnsi"/>
          <w:color w:val="000000"/>
        </w:rPr>
      </w:pPr>
    </w:p>
    <w:p w:rsidR="00D807DB" w:rsidRDefault="00D807DB" w:rsidP="004C6657">
      <w:pPr>
        <w:pBdr>
          <w:top w:val="nil"/>
          <w:left w:val="nil"/>
          <w:bottom w:val="nil"/>
          <w:right w:val="nil"/>
          <w:between w:val="nil"/>
        </w:pBdr>
        <w:spacing w:line="240" w:lineRule="auto"/>
        <w:ind w:leftChars="0" w:left="0" w:firstLineChars="0" w:firstLine="0"/>
        <w:rPr>
          <w:rFonts w:asciiTheme="majorHAnsi" w:hAnsiTheme="majorHAnsi" w:cstheme="majorHAnsi"/>
          <w:color w:val="000000"/>
        </w:rPr>
      </w:pPr>
    </w:p>
    <w:p w:rsidR="00343CC8" w:rsidRDefault="00343CC8" w:rsidP="004C6657">
      <w:pPr>
        <w:pBdr>
          <w:top w:val="nil"/>
          <w:left w:val="nil"/>
          <w:bottom w:val="nil"/>
          <w:right w:val="nil"/>
          <w:between w:val="nil"/>
        </w:pBdr>
        <w:spacing w:line="240" w:lineRule="auto"/>
        <w:ind w:leftChars="0" w:left="0" w:firstLineChars="0" w:firstLine="0"/>
        <w:rPr>
          <w:rFonts w:asciiTheme="majorHAnsi" w:hAnsiTheme="majorHAnsi" w:cstheme="majorHAnsi"/>
          <w:color w:val="000000"/>
        </w:rPr>
      </w:pPr>
    </w:p>
    <w:p w:rsidR="00343CC8" w:rsidRPr="00B1588A" w:rsidRDefault="00343CC8" w:rsidP="004C6657">
      <w:pPr>
        <w:pBdr>
          <w:top w:val="nil"/>
          <w:left w:val="nil"/>
          <w:bottom w:val="nil"/>
          <w:right w:val="nil"/>
          <w:between w:val="nil"/>
        </w:pBdr>
        <w:spacing w:line="240" w:lineRule="auto"/>
        <w:ind w:leftChars="0" w:left="0" w:firstLineChars="0" w:firstLine="0"/>
        <w:rPr>
          <w:rFonts w:asciiTheme="majorHAnsi" w:hAnsiTheme="majorHAnsi" w:cstheme="majorHAnsi"/>
          <w:color w:val="000000"/>
        </w:rPr>
      </w:pPr>
    </w:p>
    <w:p w:rsidR="00642666" w:rsidRPr="00D807DB" w:rsidRDefault="00166B8A">
      <w:pPr>
        <w:pBdr>
          <w:top w:val="nil"/>
          <w:left w:val="nil"/>
          <w:bottom w:val="nil"/>
          <w:right w:val="nil"/>
          <w:between w:val="nil"/>
        </w:pBdr>
        <w:spacing w:before="57" w:line="240" w:lineRule="auto"/>
        <w:ind w:left="1" w:right="215" w:hanging="3"/>
        <w:jc w:val="center"/>
        <w:rPr>
          <w:b/>
          <w:color w:val="000000"/>
          <w:sz w:val="28"/>
          <w:szCs w:val="28"/>
        </w:rPr>
      </w:pPr>
      <w:r w:rsidRPr="00D807DB">
        <w:rPr>
          <w:b/>
          <w:color w:val="000000"/>
          <w:sz w:val="28"/>
          <w:szCs w:val="28"/>
        </w:rPr>
        <w:t xml:space="preserve">ALLEGATI </w:t>
      </w:r>
    </w:p>
    <w:p w:rsidR="00642666" w:rsidRDefault="00642666">
      <w:pPr>
        <w:pBdr>
          <w:top w:val="nil"/>
          <w:left w:val="nil"/>
          <w:bottom w:val="nil"/>
          <w:right w:val="nil"/>
          <w:between w:val="nil"/>
        </w:pBdr>
        <w:spacing w:line="240" w:lineRule="auto"/>
        <w:ind w:left="0" w:hanging="2"/>
        <w:rPr>
          <w:color w:val="000000"/>
        </w:rPr>
      </w:pPr>
    </w:p>
    <w:p w:rsidR="00F325FA" w:rsidRPr="00F325FA" w:rsidRDefault="00F325FA" w:rsidP="00F325FA">
      <w:pPr>
        <w:widowControl/>
        <w:numPr>
          <w:ilvl w:val="0"/>
          <w:numId w:val="20"/>
        </w:numPr>
        <w:pBdr>
          <w:top w:val="nil"/>
          <w:left w:val="nil"/>
          <w:bottom w:val="nil"/>
          <w:right w:val="nil"/>
          <w:between w:val="nil"/>
        </w:pBdr>
        <w:overflowPunct w:val="0"/>
        <w:autoSpaceDE w:val="0"/>
        <w:autoSpaceDN w:val="0"/>
        <w:adjustRightInd w:val="0"/>
        <w:spacing w:after="1" w:line="359" w:lineRule="auto"/>
        <w:ind w:leftChars="0" w:left="426" w:right="43" w:firstLineChars="0"/>
        <w:jc w:val="both"/>
        <w:textDirection w:val="lrTb"/>
        <w:textAlignment w:val="baseline"/>
        <w:rPr>
          <w:rFonts w:asciiTheme="minorHAnsi" w:hAnsiTheme="minorHAnsi" w:cstheme="minorHAnsi"/>
          <w:b/>
          <w:sz w:val="24"/>
          <w:szCs w:val="24"/>
        </w:rPr>
      </w:pPr>
      <w:r w:rsidRPr="00730F1C">
        <w:rPr>
          <w:rFonts w:asciiTheme="minorHAnsi" w:hAnsiTheme="minorHAnsi" w:cstheme="minorHAnsi"/>
          <w:b/>
          <w:color w:val="000000"/>
          <w:sz w:val="24"/>
          <w:szCs w:val="24"/>
        </w:rPr>
        <w:t xml:space="preserve">Ricevuta del bonifico bancario relativo alla quota di </w:t>
      </w:r>
      <w:r>
        <w:rPr>
          <w:rFonts w:asciiTheme="minorHAnsi" w:hAnsiTheme="minorHAnsi" w:cstheme="minorHAnsi"/>
          <w:b/>
          <w:color w:val="000000"/>
          <w:sz w:val="24"/>
          <w:szCs w:val="24"/>
        </w:rPr>
        <w:t>com</w:t>
      </w:r>
      <w:r w:rsidRPr="00730F1C">
        <w:rPr>
          <w:rFonts w:asciiTheme="minorHAnsi" w:hAnsiTheme="minorHAnsi" w:cstheme="minorHAnsi"/>
          <w:b/>
          <w:color w:val="000000"/>
          <w:sz w:val="24"/>
          <w:szCs w:val="24"/>
        </w:rPr>
        <w:t>partecipazione,</w:t>
      </w:r>
      <w:r w:rsidRPr="00730F1C">
        <w:rPr>
          <w:rFonts w:asciiTheme="minorHAnsi" w:hAnsiTheme="minorHAnsi" w:cstheme="minorHAnsi"/>
          <w:color w:val="000000"/>
          <w:sz w:val="24"/>
          <w:szCs w:val="24"/>
        </w:rPr>
        <w:t xml:space="preserve"> recante l’indicazione del CRO e/o analogo codice /attestazione </w:t>
      </w:r>
      <w:r w:rsidRPr="00F325FA">
        <w:rPr>
          <w:rFonts w:asciiTheme="minorHAnsi" w:hAnsiTheme="minorHAnsi" w:cstheme="minorHAnsi"/>
          <w:b/>
          <w:color w:val="000000"/>
          <w:sz w:val="24"/>
          <w:szCs w:val="24"/>
        </w:rPr>
        <w:t xml:space="preserve">che dimostri l’effettuazione della </w:t>
      </w:r>
      <w:proofErr w:type="gramStart"/>
      <w:r w:rsidRPr="00F325FA">
        <w:rPr>
          <w:rFonts w:asciiTheme="minorHAnsi" w:hAnsiTheme="minorHAnsi" w:cstheme="minorHAnsi"/>
          <w:b/>
          <w:color w:val="000000"/>
          <w:sz w:val="24"/>
          <w:szCs w:val="24"/>
        </w:rPr>
        <w:t>transazione ,</w:t>
      </w:r>
      <w:proofErr w:type="gramEnd"/>
      <w:r w:rsidRPr="00F325FA">
        <w:rPr>
          <w:rFonts w:asciiTheme="minorHAnsi" w:hAnsiTheme="minorHAnsi" w:cstheme="minorHAnsi"/>
          <w:b/>
          <w:color w:val="000000"/>
          <w:sz w:val="24"/>
          <w:szCs w:val="24"/>
        </w:rPr>
        <w:t xml:space="preserve"> a pena di esclusione, in data anteriore rispetto  alla scadenza del termine di partecipazione, intestato a:</w:t>
      </w:r>
    </w:p>
    <w:p w:rsidR="00642666" w:rsidRDefault="00642666">
      <w:pPr>
        <w:pBdr>
          <w:top w:val="nil"/>
          <w:left w:val="nil"/>
          <w:bottom w:val="nil"/>
          <w:right w:val="nil"/>
          <w:between w:val="nil"/>
        </w:pBdr>
        <w:spacing w:before="10" w:line="240" w:lineRule="auto"/>
        <w:ind w:left="0" w:hanging="2"/>
        <w:rPr>
          <w:color w:val="000000"/>
          <w:sz w:val="21"/>
          <w:szCs w:val="21"/>
        </w:rPr>
      </w:pPr>
    </w:p>
    <w:p w:rsidR="00161074" w:rsidRPr="00161074" w:rsidRDefault="00161074" w:rsidP="00F325FA">
      <w:pPr>
        <w:pBdr>
          <w:top w:val="nil"/>
          <w:left w:val="nil"/>
          <w:bottom w:val="nil"/>
          <w:right w:val="nil"/>
          <w:between w:val="nil"/>
        </w:pBdr>
        <w:spacing w:before="3" w:line="240" w:lineRule="auto"/>
        <w:ind w:leftChars="0" w:left="0" w:firstLineChars="0" w:firstLine="0"/>
        <w:rPr>
          <w:color w:val="000000"/>
        </w:rPr>
      </w:pPr>
    </w:p>
    <w:p w:rsidR="00161074" w:rsidRPr="00161074" w:rsidRDefault="00161074" w:rsidP="00161074">
      <w:pPr>
        <w:pBdr>
          <w:top w:val="nil"/>
          <w:left w:val="nil"/>
          <w:bottom w:val="nil"/>
          <w:right w:val="nil"/>
          <w:between w:val="nil"/>
        </w:pBdr>
        <w:spacing w:before="3" w:line="240" w:lineRule="auto"/>
        <w:ind w:left="0" w:hanging="2"/>
        <w:jc w:val="center"/>
        <w:rPr>
          <w:color w:val="000000"/>
        </w:rPr>
      </w:pPr>
      <w:r>
        <w:rPr>
          <w:noProof/>
          <w:color w:val="000000"/>
        </w:rPr>
        <w:drawing>
          <wp:inline distT="0" distB="0" distL="0" distR="0" wp14:anchorId="431E0233">
            <wp:extent cx="4057015" cy="81915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015" cy="819150"/>
                    </a:xfrm>
                    <a:prstGeom prst="rect">
                      <a:avLst/>
                    </a:prstGeom>
                    <a:noFill/>
                  </pic:spPr>
                </pic:pic>
              </a:graphicData>
            </a:graphic>
          </wp:inline>
        </w:drawing>
      </w:r>
    </w:p>
    <w:p w:rsidR="00161074" w:rsidRPr="00161074" w:rsidRDefault="00161074" w:rsidP="00161074">
      <w:pPr>
        <w:pBdr>
          <w:top w:val="nil"/>
          <w:left w:val="nil"/>
          <w:bottom w:val="nil"/>
          <w:right w:val="nil"/>
          <w:between w:val="nil"/>
        </w:pBdr>
        <w:spacing w:before="3" w:line="240" w:lineRule="auto"/>
        <w:ind w:left="0" w:hanging="2"/>
        <w:rPr>
          <w:color w:val="000000"/>
        </w:rPr>
      </w:pPr>
      <w:r w:rsidRPr="00161074">
        <w:rPr>
          <w:color w:val="000000"/>
        </w:rPr>
        <w:t xml:space="preserve"> </w:t>
      </w:r>
    </w:p>
    <w:p w:rsidR="0006109B" w:rsidRDefault="00161074" w:rsidP="0006109B">
      <w:pPr>
        <w:pBdr>
          <w:top w:val="nil"/>
          <w:left w:val="nil"/>
          <w:bottom w:val="nil"/>
          <w:right w:val="nil"/>
          <w:between w:val="nil"/>
        </w:pBdr>
        <w:spacing w:before="3" w:line="240" w:lineRule="auto"/>
        <w:ind w:left="0" w:hanging="2"/>
        <w:jc w:val="center"/>
        <w:rPr>
          <w:color w:val="000000"/>
        </w:rPr>
      </w:pPr>
      <w:r w:rsidRPr="00161074">
        <w:rPr>
          <w:color w:val="000000"/>
        </w:rPr>
        <w:t xml:space="preserve">La causale del pagamento dovrà riportare: </w:t>
      </w:r>
    </w:p>
    <w:p w:rsidR="008D5610" w:rsidRDefault="008D5610" w:rsidP="0006109B">
      <w:pPr>
        <w:pBdr>
          <w:top w:val="nil"/>
          <w:left w:val="nil"/>
          <w:bottom w:val="nil"/>
          <w:right w:val="nil"/>
          <w:between w:val="nil"/>
        </w:pBdr>
        <w:spacing w:before="3" w:line="240" w:lineRule="auto"/>
        <w:ind w:left="0" w:hanging="2"/>
        <w:jc w:val="center"/>
        <w:rPr>
          <w:color w:val="000000"/>
        </w:rPr>
      </w:pPr>
    </w:p>
    <w:p w:rsidR="00161074" w:rsidRDefault="0006109B" w:rsidP="0006109B">
      <w:pPr>
        <w:pBdr>
          <w:top w:val="nil"/>
          <w:left w:val="nil"/>
          <w:bottom w:val="nil"/>
          <w:right w:val="nil"/>
          <w:between w:val="nil"/>
        </w:pBdr>
        <w:spacing w:before="3" w:line="240" w:lineRule="auto"/>
        <w:ind w:left="0" w:hanging="2"/>
        <w:jc w:val="center"/>
        <w:rPr>
          <w:rFonts w:ascii="Verdana" w:hAnsi="Verdana"/>
          <w:b/>
          <w:color w:val="000000"/>
          <w:sz w:val="18"/>
          <w:szCs w:val="18"/>
        </w:rPr>
      </w:pPr>
      <w:r w:rsidRPr="0006109B">
        <w:rPr>
          <w:rFonts w:ascii="Verdana" w:hAnsi="Verdana"/>
          <w:b/>
          <w:color w:val="000000"/>
          <w:sz w:val="18"/>
          <w:szCs w:val="18"/>
        </w:rPr>
        <w:t>RAG. SOCIALE DELL’AZIENDA – VINITALY 202</w:t>
      </w:r>
      <w:r w:rsidR="00E03642">
        <w:rPr>
          <w:rFonts w:ascii="Verdana" w:hAnsi="Verdana"/>
          <w:b/>
          <w:color w:val="000000"/>
          <w:sz w:val="18"/>
          <w:szCs w:val="18"/>
        </w:rPr>
        <w:t>4</w:t>
      </w:r>
      <w:r w:rsidRPr="0006109B">
        <w:rPr>
          <w:rFonts w:ascii="Verdana" w:hAnsi="Verdana"/>
          <w:b/>
          <w:color w:val="000000"/>
          <w:sz w:val="18"/>
          <w:szCs w:val="18"/>
        </w:rPr>
        <w:t xml:space="preserve"> COLLETTIVA REGIONE LAZIO</w:t>
      </w:r>
    </w:p>
    <w:p w:rsidR="00116E6C" w:rsidRDefault="00116E6C" w:rsidP="00161074">
      <w:pPr>
        <w:pBdr>
          <w:top w:val="nil"/>
          <w:left w:val="nil"/>
          <w:bottom w:val="nil"/>
          <w:right w:val="nil"/>
          <w:between w:val="nil"/>
        </w:pBdr>
        <w:spacing w:before="3" w:line="240" w:lineRule="auto"/>
        <w:ind w:left="0" w:hanging="2"/>
        <w:jc w:val="center"/>
        <w:rPr>
          <w:b/>
          <w:color w:val="000000"/>
        </w:rPr>
      </w:pPr>
    </w:p>
    <w:p w:rsidR="00161074" w:rsidRPr="00161074" w:rsidRDefault="00161074" w:rsidP="00161074">
      <w:pPr>
        <w:pBdr>
          <w:top w:val="nil"/>
          <w:left w:val="nil"/>
          <w:bottom w:val="nil"/>
          <w:right w:val="nil"/>
          <w:between w:val="nil"/>
        </w:pBdr>
        <w:spacing w:before="3" w:line="240" w:lineRule="auto"/>
        <w:ind w:left="0" w:hanging="2"/>
        <w:jc w:val="center"/>
        <w:rPr>
          <w:b/>
          <w:color w:val="000000"/>
        </w:rPr>
      </w:pPr>
      <w:r w:rsidRPr="00161074">
        <w:rPr>
          <w:b/>
          <w:color w:val="000000"/>
        </w:rPr>
        <w:t>AL FINE DI RICEVERE LA FATTURA ELETTRONICA DA PARTE DI VERONAFIERE</w:t>
      </w:r>
    </w:p>
    <w:p w:rsidR="00161074" w:rsidRDefault="00161074" w:rsidP="00161074">
      <w:pPr>
        <w:pBdr>
          <w:top w:val="nil"/>
          <w:left w:val="nil"/>
          <w:bottom w:val="nil"/>
          <w:right w:val="nil"/>
          <w:between w:val="nil"/>
        </w:pBdr>
        <w:spacing w:before="3" w:line="240" w:lineRule="auto"/>
        <w:ind w:left="0" w:hanging="2"/>
        <w:jc w:val="center"/>
        <w:rPr>
          <w:b/>
          <w:color w:val="000000"/>
        </w:rPr>
      </w:pPr>
      <w:r w:rsidRPr="00161074">
        <w:rPr>
          <w:b/>
          <w:color w:val="000000"/>
        </w:rPr>
        <w:t>INDICARE DI SEGUITO IL VOSTRO CODICE DESTINARIO O LA PEC:</w:t>
      </w:r>
    </w:p>
    <w:p w:rsidR="00325E8E" w:rsidRDefault="00325E8E" w:rsidP="00161074">
      <w:pPr>
        <w:pBdr>
          <w:top w:val="nil"/>
          <w:left w:val="nil"/>
          <w:bottom w:val="nil"/>
          <w:right w:val="nil"/>
          <w:between w:val="nil"/>
        </w:pBdr>
        <w:spacing w:before="3" w:line="240" w:lineRule="auto"/>
        <w:ind w:left="0" w:hanging="2"/>
        <w:jc w:val="center"/>
        <w:rPr>
          <w:b/>
          <w:color w:val="000000"/>
        </w:rPr>
      </w:pPr>
    </w:p>
    <w:p w:rsidR="00325E8E" w:rsidRPr="00161074" w:rsidRDefault="00325E8E" w:rsidP="00161074">
      <w:pPr>
        <w:pBdr>
          <w:top w:val="nil"/>
          <w:left w:val="nil"/>
          <w:bottom w:val="nil"/>
          <w:right w:val="nil"/>
          <w:between w:val="nil"/>
        </w:pBdr>
        <w:spacing w:before="3" w:line="240" w:lineRule="auto"/>
        <w:ind w:left="0" w:hanging="2"/>
        <w:jc w:val="center"/>
        <w:rPr>
          <w:b/>
          <w:color w:val="000000"/>
        </w:rPr>
      </w:pPr>
    </w:p>
    <w:p w:rsidR="00161074" w:rsidRPr="00161074" w:rsidRDefault="00161074" w:rsidP="00161074">
      <w:pPr>
        <w:pBdr>
          <w:top w:val="nil"/>
          <w:left w:val="nil"/>
          <w:bottom w:val="nil"/>
          <w:right w:val="nil"/>
          <w:between w:val="nil"/>
        </w:pBdr>
        <w:spacing w:before="3" w:line="240" w:lineRule="auto"/>
        <w:ind w:left="0" w:hanging="2"/>
        <w:rPr>
          <w:color w:val="000000"/>
        </w:rPr>
      </w:pPr>
    </w:p>
    <w:p w:rsidR="00161074" w:rsidRPr="00161074" w:rsidRDefault="00161074" w:rsidP="00161074">
      <w:pPr>
        <w:pBdr>
          <w:top w:val="nil"/>
          <w:left w:val="nil"/>
          <w:bottom w:val="nil"/>
          <w:right w:val="nil"/>
          <w:between w:val="nil"/>
        </w:pBdr>
        <w:spacing w:before="3" w:line="240" w:lineRule="auto"/>
        <w:ind w:left="0" w:hanging="2"/>
        <w:rPr>
          <w:color w:val="000000"/>
        </w:rPr>
      </w:pPr>
    </w:p>
    <w:p w:rsidR="00161074" w:rsidRPr="00161074" w:rsidRDefault="00161074" w:rsidP="00161074">
      <w:pPr>
        <w:pBdr>
          <w:top w:val="nil"/>
          <w:left w:val="nil"/>
          <w:bottom w:val="nil"/>
          <w:right w:val="nil"/>
          <w:between w:val="nil"/>
        </w:pBdr>
        <w:spacing w:before="3" w:line="240" w:lineRule="auto"/>
        <w:ind w:left="0" w:hanging="2"/>
        <w:rPr>
          <w:color w:val="000000"/>
        </w:rPr>
      </w:pPr>
      <w:r w:rsidRPr="00161074">
        <w:rPr>
          <w:color w:val="000000"/>
        </w:rPr>
        <w:t>CODICE DESTINATARIO _________________________________________________________</w:t>
      </w:r>
    </w:p>
    <w:p w:rsidR="00161074" w:rsidRPr="00161074" w:rsidRDefault="00161074" w:rsidP="00161074">
      <w:pPr>
        <w:pBdr>
          <w:top w:val="nil"/>
          <w:left w:val="nil"/>
          <w:bottom w:val="nil"/>
          <w:right w:val="nil"/>
          <w:between w:val="nil"/>
        </w:pBdr>
        <w:spacing w:before="3" w:line="240" w:lineRule="auto"/>
        <w:ind w:left="0" w:hanging="2"/>
        <w:rPr>
          <w:color w:val="000000"/>
        </w:rPr>
      </w:pPr>
    </w:p>
    <w:p w:rsidR="00161074" w:rsidRPr="00161074" w:rsidRDefault="00161074" w:rsidP="00161074">
      <w:pPr>
        <w:pBdr>
          <w:top w:val="nil"/>
          <w:left w:val="nil"/>
          <w:bottom w:val="nil"/>
          <w:right w:val="nil"/>
          <w:between w:val="nil"/>
        </w:pBdr>
        <w:spacing w:before="3" w:line="240" w:lineRule="auto"/>
        <w:ind w:left="0" w:hanging="2"/>
        <w:rPr>
          <w:color w:val="000000"/>
        </w:rPr>
      </w:pPr>
    </w:p>
    <w:p w:rsidR="00161074" w:rsidRPr="00161074" w:rsidRDefault="00161074" w:rsidP="00161074">
      <w:pPr>
        <w:pBdr>
          <w:top w:val="nil"/>
          <w:left w:val="nil"/>
          <w:bottom w:val="nil"/>
          <w:right w:val="nil"/>
          <w:between w:val="nil"/>
        </w:pBdr>
        <w:spacing w:before="3" w:line="240" w:lineRule="auto"/>
        <w:ind w:left="0" w:hanging="2"/>
        <w:rPr>
          <w:color w:val="000000"/>
        </w:rPr>
      </w:pPr>
      <w:r w:rsidRPr="00161074">
        <w:rPr>
          <w:color w:val="000000"/>
        </w:rPr>
        <w:t>PEC _________________________________________________________________________</w:t>
      </w:r>
    </w:p>
    <w:p w:rsidR="00161074" w:rsidRPr="00161074" w:rsidRDefault="00161074" w:rsidP="00161074">
      <w:pPr>
        <w:pBdr>
          <w:top w:val="nil"/>
          <w:left w:val="nil"/>
          <w:bottom w:val="nil"/>
          <w:right w:val="nil"/>
          <w:between w:val="nil"/>
        </w:pBdr>
        <w:spacing w:before="3" w:line="240" w:lineRule="auto"/>
        <w:ind w:left="0" w:hanging="2"/>
        <w:rPr>
          <w:color w:val="000000"/>
        </w:rPr>
      </w:pPr>
    </w:p>
    <w:p w:rsidR="004C6657" w:rsidRDefault="004C6657" w:rsidP="008D5610">
      <w:pPr>
        <w:pBdr>
          <w:top w:val="nil"/>
          <w:left w:val="nil"/>
          <w:bottom w:val="nil"/>
          <w:right w:val="nil"/>
          <w:between w:val="nil"/>
        </w:pBdr>
        <w:spacing w:before="3" w:line="240" w:lineRule="auto"/>
        <w:ind w:leftChars="0" w:left="0" w:firstLineChars="0" w:firstLine="0"/>
        <w:rPr>
          <w:rFonts w:asciiTheme="majorHAnsi" w:hAnsiTheme="majorHAnsi" w:cstheme="majorHAnsi"/>
          <w:color w:val="000000"/>
        </w:rPr>
      </w:pPr>
    </w:p>
    <w:p w:rsidR="004C6657" w:rsidRPr="00D807DB" w:rsidRDefault="004C6657" w:rsidP="00161074">
      <w:pPr>
        <w:pBdr>
          <w:top w:val="nil"/>
          <w:left w:val="nil"/>
          <w:bottom w:val="nil"/>
          <w:right w:val="nil"/>
          <w:between w:val="nil"/>
        </w:pBdr>
        <w:spacing w:before="3" w:line="240" w:lineRule="auto"/>
        <w:ind w:left="0" w:hanging="2"/>
        <w:rPr>
          <w:rFonts w:asciiTheme="majorHAnsi" w:hAnsiTheme="majorHAnsi" w:cstheme="majorHAnsi"/>
          <w:color w:val="000000"/>
        </w:rPr>
      </w:pPr>
    </w:p>
    <w:p w:rsidR="00161074" w:rsidRDefault="00161074" w:rsidP="00161074">
      <w:pPr>
        <w:pBdr>
          <w:top w:val="nil"/>
          <w:left w:val="nil"/>
          <w:bottom w:val="nil"/>
          <w:right w:val="nil"/>
          <w:between w:val="nil"/>
        </w:pBdr>
        <w:spacing w:before="3" w:line="240" w:lineRule="auto"/>
        <w:ind w:left="0" w:hanging="2"/>
        <w:rPr>
          <w:rFonts w:asciiTheme="majorHAnsi" w:hAnsiTheme="majorHAnsi" w:cstheme="majorHAnsi"/>
          <w:color w:val="000000"/>
        </w:rPr>
      </w:pPr>
      <w:r w:rsidRPr="00D807DB">
        <w:rPr>
          <w:rFonts w:asciiTheme="majorHAnsi" w:hAnsiTheme="majorHAnsi" w:cstheme="majorHAnsi"/>
          <w:color w:val="000000"/>
        </w:rPr>
        <w:t xml:space="preserve">Si fa presente che, per ogni </w:t>
      </w:r>
      <w:proofErr w:type="spellStart"/>
      <w:r w:rsidRPr="00D807DB">
        <w:rPr>
          <w:rFonts w:asciiTheme="majorHAnsi" w:hAnsiTheme="majorHAnsi" w:cstheme="majorHAnsi"/>
          <w:color w:val="000000"/>
        </w:rPr>
        <w:t>riemissione</w:t>
      </w:r>
      <w:proofErr w:type="spellEnd"/>
      <w:r w:rsidRPr="00D807DB">
        <w:rPr>
          <w:rFonts w:asciiTheme="majorHAnsi" w:hAnsiTheme="majorHAnsi" w:cstheme="majorHAnsi"/>
          <w:color w:val="000000"/>
        </w:rPr>
        <w:t xml:space="preserve"> di fattura elettronica, </w:t>
      </w:r>
      <w:proofErr w:type="spellStart"/>
      <w:r w:rsidRPr="00D807DB">
        <w:rPr>
          <w:rFonts w:asciiTheme="majorHAnsi" w:hAnsiTheme="majorHAnsi" w:cstheme="majorHAnsi"/>
          <w:color w:val="000000"/>
        </w:rPr>
        <w:t>Veronafiere</w:t>
      </w:r>
      <w:proofErr w:type="spellEnd"/>
      <w:r w:rsidRPr="00D807DB">
        <w:rPr>
          <w:rFonts w:asciiTheme="majorHAnsi" w:hAnsiTheme="majorHAnsi" w:cstheme="majorHAnsi"/>
          <w:color w:val="000000"/>
        </w:rPr>
        <w:t xml:space="preserve"> vi addebiterà un </w:t>
      </w:r>
      <w:proofErr w:type="spellStart"/>
      <w:r w:rsidRPr="00D807DB">
        <w:rPr>
          <w:rFonts w:asciiTheme="majorHAnsi" w:hAnsiTheme="majorHAnsi" w:cstheme="majorHAnsi"/>
          <w:color w:val="000000"/>
        </w:rPr>
        <w:t>fee</w:t>
      </w:r>
      <w:proofErr w:type="spellEnd"/>
      <w:r w:rsidRPr="00D807DB">
        <w:rPr>
          <w:rFonts w:asciiTheme="majorHAnsi" w:hAnsiTheme="majorHAnsi" w:cstheme="majorHAnsi"/>
          <w:color w:val="000000"/>
        </w:rPr>
        <w:t xml:space="preserve"> di Euro 50,00 + IVA per ogni fattura riemessa.</w:t>
      </w:r>
    </w:p>
    <w:p w:rsidR="00F325FA" w:rsidRPr="00D807DB" w:rsidRDefault="00F325FA" w:rsidP="00161074">
      <w:pPr>
        <w:pBdr>
          <w:top w:val="nil"/>
          <w:left w:val="nil"/>
          <w:bottom w:val="nil"/>
          <w:right w:val="nil"/>
          <w:between w:val="nil"/>
        </w:pBdr>
        <w:spacing w:before="3" w:line="240" w:lineRule="auto"/>
        <w:ind w:left="0" w:hanging="2"/>
        <w:rPr>
          <w:rFonts w:asciiTheme="majorHAnsi" w:hAnsiTheme="majorHAnsi" w:cstheme="majorHAnsi"/>
          <w:color w:val="000000"/>
        </w:rPr>
      </w:pPr>
    </w:p>
    <w:p w:rsidR="00161074" w:rsidRPr="00D807DB" w:rsidRDefault="00161074" w:rsidP="00161074">
      <w:pPr>
        <w:ind w:leftChars="0" w:left="0" w:right="-250" w:firstLineChars="0" w:firstLine="0"/>
        <w:rPr>
          <w:rFonts w:asciiTheme="majorHAnsi" w:hAnsiTheme="majorHAnsi" w:cstheme="majorHAnsi"/>
          <w:noProof/>
          <w:color w:val="000000"/>
        </w:rPr>
      </w:pPr>
    </w:p>
    <w:p w:rsidR="00EE52A3" w:rsidRPr="00D807DB" w:rsidRDefault="00161074" w:rsidP="0017703B">
      <w:pPr>
        <w:ind w:left="0" w:right="286" w:hanging="2"/>
        <w:jc w:val="both"/>
        <w:rPr>
          <w:rFonts w:asciiTheme="majorHAnsi" w:eastAsia="Times New Roman" w:hAnsiTheme="majorHAnsi" w:cstheme="majorHAnsi"/>
          <w:b/>
          <w:position w:val="0"/>
        </w:rPr>
      </w:pPr>
      <w:r w:rsidRPr="00D807DB">
        <w:rPr>
          <w:rFonts w:asciiTheme="majorHAnsi" w:eastAsia="Times New Roman" w:hAnsiTheme="majorHAnsi" w:cstheme="majorHAnsi"/>
          <w:b/>
          <w:position w:val="0"/>
        </w:rPr>
        <w:t>Copia del pagamento e della domanda d</w:t>
      </w:r>
      <w:r w:rsidR="00EE52A3" w:rsidRPr="00D807DB">
        <w:rPr>
          <w:rFonts w:asciiTheme="majorHAnsi" w:eastAsia="Times New Roman" w:hAnsiTheme="majorHAnsi" w:cstheme="majorHAnsi"/>
          <w:b/>
          <w:position w:val="0"/>
        </w:rPr>
        <w:t xml:space="preserve">i partecipazione a </w:t>
      </w:r>
      <w:proofErr w:type="spellStart"/>
      <w:r w:rsidR="00EE52A3" w:rsidRPr="00D807DB">
        <w:rPr>
          <w:rFonts w:asciiTheme="majorHAnsi" w:eastAsia="Times New Roman" w:hAnsiTheme="majorHAnsi" w:cstheme="majorHAnsi"/>
          <w:b/>
          <w:position w:val="0"/>
        </w:rPr>
        <w:t>Vinitaly</w:t>
      </w:r>
      <w:proofErr w:type="spellEnd"/>
      <w:r w:rsidR="00EE52A3" w:rsidRPr="00D807DB">
        <w:rPr>
          <w:rFonts w:asciiTheme="majorHAnsi" w:eastAsia="Times New Roman" w:hAnsiTheme="majorHAnsi" w:cstheme="majorHAnsi"/>
          <w:b/>
          <w:position w:val="0"/>
        </w:rPr>
        <w:t xml:space="preserve"> 202</w:t>
      </w:r>
      <w:r w:rsidR="00205E79">
        <w:rPr>
          <w:rFonts w:asciiTheme="majorHAnsi" w:eastAsia="Times New Roman" w:hAnsiTheme="majorHAnsi" w:cstheme="majorHAnsi"/>
          <w:b/>
          <w:position w:val="0"/>
        </w:rPr>
        <w:t>4</w:t>
      </w:r>
      <w:r w:rsidRPr="00D807DB">
        <w:rPr>
          <w:rFonts w:asciiTheme="majorHAnsi" w:eastAsia="Times New Roman" w:hAnsiTheme="majorHAnsi" w:cstheme="majorHAnsi"/>
          <w:b/>
          <w:position w:val="0"/>
        </w:rPr>
        <w:t xml:space="preserve"> </w:t>
      </w:r>
      <w:r w:rsidR="00EE52A3" w:rsidRPr="00D807DB">
        <w:rPr>
          <w:rFonts w:asciiTheme="majorHAnsi" w:eastAsia="Times New Roman" w:hAnsiTheme="majorHAnsi" w:cstheme="majorHAnsi"/>
          <w:b/>
          <w:position w:val="0"/>
        </w:rPr>
        <w:t xml:space="preserve">dovranno </w:t>
      </w:r>
      <w:r w:rsidR="00E03642">
        <w:rPr>
          <w:rFonts w:asciiTheme="majorHAnsi" w:eastAsia="Times New Roman" w:hAnsiTheme="majorHAnsi" w:cstheme="majorHAnsi"/>
          <w:b/>
          <w:position w:val="0"/>
        </w:rPr>
        <w:t xml:space="preserve">anche </w:t>
      </w:r>
      <w:r w:rsidR="00EE52A3" w:rsidRPr="00D807DB">
        <w:rPr>
          <w:rFonts w:asciiTheme="majorHAnsi" w:eastAsia="Times New Roman" w:hAnsiTheme="majorHAnsi" w:cstheme="majorHAnsi"/>
          <w:b/>
          <w:position w:val="0"/>
        </w:rPr>
        <w:t xml:space="preserve">essere </w:t>
      </w:r>
      <w:r w:rsidR="00D97701" w:rsidRPr="00D807DB">
        <w:rPr>
          <w:rFonts w:asciiTheme="majorHAnsi" w:eastAsia="Times New Roman" w:hAnsiTheme="majorHAnsi" w:cstheme="majorHAnsi"/>
          <w:b/>
          <w:position w:val="0"/>
        </w:rPr>
        <w:t xml:space="preserve">inviati </w:t>
      </w:r>
      <w:r w:rsidR="00415887" w:rsidRPr="00D807DB">
        <w:rPr>
          <w:rFonts w:asciiTheme="majorHAnsi" w:eastAsia="Times New Roman" w:hAnsiTheme="majorHAnsi" w:cstheme="majorHAnsi"/>
          <w:b/>
          <w:position w:val="0"/>
        </w:rPr>
        <w:t>al seguente</w:t>
      </w:r>
      <w:r w:rsidR="00EE52A3" w:rsidRPr="00D807DB">
        <w:rPr>
          <w:rFonts w:asciiTheme="majorHAnsi" w:eastAsia="Times New Roman" w:hAnsiTheme="majorHAnsi" w:cstheme="majorHAnsi"/>
          <w:b/>
          <w:position w:val="0"/>
        </w:rPr>
        <w:t xml:space="preserve"> indi</w:t>
      </w:r>
      <w:r w:rsidR="00415887" w:rsidRPr="00D807DB">
        <w:rPr>
          <w:rFonts w:asciiTheme="majorHAnsi" w:eastAsia="Times New Roman" w:hAnsiTheme="majorHAnsi" w:cstheme="majorHAnsi"/>
          <w:b/>
          <w:position w:val="0"/>
        </w:rPr>
        <w:t>rizzo</w:t>
      </w:r>
      <w:r w:rsidR="00EE52A3" w:rsidRPr="00D807DB">
        <w:rPr>
          <w:rFonts w:asciiTheme="majorHAnsi" w:eastAsia="Times New Roman" w:hAnsiTheme="majorHAnsi" w:cstheme="majorHAnsi"/>
          <w:b/>
          <w:position w:val="0"/>
        </w:rPr>
        <w:t xml:space="preserve"> email:</w:t>
      </w:r>
      <w:r w:rsidR="00EE52A3" w:rsidRPr="00D807DB">
        <w:rPr>
          <w:rFonts w:asciiTheme="majorHAnsi" w:hAnsiTheme="majorHAnsi" w:cstheme="majorHAnsi"/>
        </w:rPr>
        <w:t xml:space="preserve"> </w:t>
      </w:r>
      <w:hyperlink r:id="rId14" w:history="1">
        <w:r w:rsidR="00EE52A3" w:rsidRPr="00D807DB">
          <w:rPr>
            <w:rStyle w:val="Collegamentoipertestuale"/>
            <w:rFonts w:asciiTheme="majorHAnsi" w:eastAsia="Times New Roman" w:hAnsiTheme="majorHAnsi" w:cstheme="majorHAnsi"/>
            <w:b/>
            <w:position w:val="0"/>
          </w:rPr>
          <w:t>maimeri@veronafiere.it</w:t>
        </w:r>
      </w:hyperlink>
      <w:r w:rsidR="00EE52A3" w:rsidRPr="00D807DB">
        <w:rPr>
          <w:rFonts w:asciiTheme="majorHAnsi" w:eastAsia="Times New Roman" w:hAnsiTheme="majorHAnsi" w:cstheme="majorHAnsi"/>
          <w:b/>
          <w:position w:val="0"/>
        </w:rPr>
        <w:t xml:space="preserve"> alla c.a. del</w:t>
      </w:r>
      <w:r w:rsidR="00415887" w:rsidRPr="00D807DB">
        <w:rPr>
          <w:rFonts w:asciiTheme="majorHAnsi" w:eastAsia="Times New Roman" w:hAnsiTheme="majorHAnsi" w:cstheme="majorHAnsi"/>
          <w:b/>
          <w:position w:val="0"/>
        </w:rPr>
        <w:t>la Dott.ssa Margherita Maimeri;</w:t>
      </w:r>
    </w:p>
    <w:p w:rsidR="002B46A4" w:rsidRPr="00D807DB" w:rsidRDefault="002B46A4" w:rsidP="0017703B">
      <w:pPr>
        <w:pBdr>
          <w:top w:val="nil"/>
          <w:left w:val="nil"/>
          <w:bottom w:val="nil"/>
          <w:right w:val="nil"/>
          <w:between w:val="nil"/>
        </w:pBdr>
        <w:spacing w:before="3" w:line="240" w:lineRule="auto"/>
        <w:ind w:leftChars="0" w:left="0" w:right="286" w:firstLineChars="0" w:firstLine="0"/>
        <w:rPr>
          <w:rFonts w:asciiTheme="majorHAnsi" w:hAnsiTheme="majorHAnsi" w:cstheme="majorHAnsi"/>
          <w:color w:val="000000"/>
        </w:rPr>
      </w:pPr>
    </w:p>
    <w:p w:rsidR="00D807DB" w:rsidRDefault="00166B8A" w:rsidP="00D807DB">
      <w:pPr>
        <w:pStyle w:val="Paragrafoelenco"/>
        <w:numPr>
          <w:ilvl w:val="0"/>
          <w:numId w:val="13"/>
        </w:numPr>
        <w:pBdr>
          <w:top w:val="nil"/>
          <w:left w:val="nil"/>
          <w:bottom w:val="nil"/>
          <w:right w:val="nil"/>
          <w:between w:val="nil"/>
        </w:pBdr>
        <w:tabs>
          <w:tab w:val="left" w:pos="851"/>
        </w:tabs>
        <w:spacing w:line="360" w:lineRule="auto"/>
        <w:ind w:leftChars="0" w:right="286" w:firstLineChars="0"/>
        <w:rPr>
          <w:rFonts w:asciiTheme="majorHAnsi" w:hAnsiTheme="majorHAnsi" w:cstheme="majorHAnsi"/>
          <w:color w:val="000000"/>
        </w:rPr>
      </w:pPr>
      <w:proofErr w:type="gramStart"/>
      <w:r w:rsidRPr="00D807DB">
        <w:rPr>
          <w:rFonts w:asciiTheme="majorHAnsi" w:hAnsiTheme="majorHAnsi" w:cstheme="majorHAnsi"/>
          <w:color w:val="000000"/>
        </w:rPr>
        <w:t>fotocopia</w:t>
      </w:r>
      <w:proofErr w:type="gramEnd"/>
      <w:r w:rsidRPr="00D807DB">
        <w:rPr>
          <w:rFonts w:asciiTheme="majorHAnsi" w:hAnsiTheme="majorHAnsi" w:cstheme="majorHAnsi"/>
          <w:color w:val="000000"/>
        </w:rPr>
        <w:t xml:space="preserve"> fronte retro del documento di identità in corso di validità </w:t>
      </w:r>
      <w:r w:rsidR="00161074" w:rsidRPr="00D807DB">
        <w:rPr>
          <w:rFonts w:asciiTheme="majorHAnsi" w:hAnsiTheme="majorHAnsi" w:cstheme="majorHAnsi"/>
          <w:color w:val="000000"/>
        </w:rPr>
        <w:t>del titolare</w:t>
      </w:r>
      <w:r w:rsidRPr="00D807DB">
        <w:rPr>
          <w:rFonts w:asciiTheme="majorHAnsi" w:hAnsiTheme="majorHAnsi" w:cstheme="majorHAnsi"/>
          <w:color w:val="000000"/>
        </w:rPr>
        <w:t>/legale rappresentante;</w:t>
      </w:r>
    </w:p>
    <w:p w:rsidR="00D807DB" w:rsidRPr="00D807DB" w:rsidRDefault="00166B8A" w:rsidP="00D807DB">
      <w:pPr>
        <w:pStyle w:val="Paragrafoelenco"/>
        <w:numPr>
          <w:ilvl w:val="0"/>
          <w:numId w:val="13"/>
        </w:numPr>
        <w:pBdr>
          <w:top w:val="nil"/>
          <w:left w:val="nil"/>
          <w:bottom w:val="nil"/>
          <w:right w:val="nil"/>
          <w:between w:val="nil"/>
        </w:pBdr>
        <w:tabs>
          <w:tab w:val="left" w:pos="1134"/>
        </w:tabs>
        <w:spacing w:line="360" w:lineRule="auto"/>
        <w:ind w:leftChars="0" w:right="286" w:firstLineChars="0"/>
        <w:rPr>
          <w:rFonts w:asciiTheme="majorHAnsi" w:hAnsiTheme="majorHAnsi" w:cstheme="majorHAnsi"/>
          <w:color w:val="000000"/>
        </w:rPr>
      </w:pPr>
      <w:proofErr w:type="gramStart"/>
      <w:r w:rsidRPr="00D807DB">
        <w:rPr>
          <w:rFonts w:asciiTheme="majorHAnsi" w:hAnsiTheme="majorHAnsi" w:cstheme="majorHAnsi"/>
          <w:color w:val="000000"/>
        </w:rPr>
        <w:lastRenderedPageBreak/>
        <w:t>dichiarazione</w:t>
      </w:r>
      <w:proofErr w:type="gramEnd"/>
      <w:r w:rsidRPr="00D807DB">
        <w:rPr>
          <w:rFonts w:asciiTheme="majorHAnsi" w:hAnsiTheme="majorHAnsi" w:cstheme="majorHAnsi"/>
          <w:color w:val="000000"/>
        </w:rPr>
        <w:t xml:space="preserve"> </w:t>
      </w:r>
      <w:r w:rsidRPr="00D807DB">
        <w:rPr>
          <w:rFonts w:asciiTheme="majorHAnsi" w:hAnsiTheme="majorHAnsi" w:cstheme="majorHAnsi"/>
          <w:i/>
          <w:color w:val="000000"/>
        </w:rPr>
        <w:t xml:space="preserve">de </w:t>
      </w:r>
      <w:proofErr w:type="spellStart"/>
      <w:r w:rsidRPr="00D807DB">
        <w:rPr>
          <w:rFonts w:asciiTheme="majorHAnsi" w:hAnsiTheme="majorHAnsi" w:cstheme="majorHAnsi"/>
          <w:i/>
          <w:color w:val="000000"/>
        </w:rPr>
        <w:t>minimis</w:t>
      </w:r>
      <w:proofErr w:type="spellEnd"/>
      <w:r w:rsidR="00D807DB" w:rsidRPr="00D807DB">
        <w:rPr>
          <w:rFonts w:asciiTheme="majorHAnsi" w:hAnsiTheme="majorHAnsi" w:cstheme="majorHAnsi"/>
          <w:i/>
          <w:color w:val="000000"/>
        </w:rPr>
        <w:t>;</w:t>
      </w:r>
    </w:p>
    <w:p w:rsidR="00642666" w:rsidRPr="004C6657" w:rsidRDefault="00166B8A" w:rsidP="004C6657">
      <w:pPr>
        <w:pStyle w:val="Paragrafoelenco"/>
        <w:numPr>
          <w:ilvl w:val="0"/>
          <w:numId w:val="13"/>
        </w:numPr>
        <w:pBdr>
          <w:top w:val="nil"/>
          <w:left w:val="nil"/>
          <w:bottom w:val="nil"/>
          <w:right w:val="nil"/>
          <w:between w:val="nil"/>
        </w:pBdr>
        <w:spacing w:line="360" w:lineRule="auto"/>
        <w:ind w:leftChars="0" w:left="1134" w:right="286" w:firstLineChars="0" w:hanging="416"/>
        <w:rPr>
          <w:rFonts w:asciiTheme="majorHAnsi" w:hAnsiTheme="majorHAnsi" w:cstheme="majorHAnsi"/>
          <w:color w:val="000000"/>
        </w:rPr>
      </w:pPr>
      <w:proofErr w:type="gramStart"/>
      <w:r w:rsidRPr="00D807DB">
        <w:rPr>
          <w:rFonts w:asciiTheme="majorHAnsi" w:hAnsiTheme="majorHAnsi" w:cstheme="majorHAnsi"/>
          <w:color w:val="000000"/>
        </w:rPr>
        <w:t>logo</w:t>
      </w:r>
      <w:proofErr w:type="gramEnd"/>
      <w:r w:rsidRPr="00D807DB">
        <w:rPr>
          <w:rFonts w:asciiTheme="majorHAnsi" w:hAnsiTheme="majorHAnsi" w:cstheme="majorHAnsi"/>
          <w:color w:val="000000"/>
        </w:rPr>
        <w:t xml:space="preserve"> aziendale in </w:t>
      </w:r>
      <w:r w:rsidR="00161074" w:rsidRPr="00D807DB">
        <w:rPr>
          <w:rFonts w:asciiTheme="majorHAnsi" w:hAnsiTheme="majorHAnsi" w:cstheme="majorHAnsi"/>
          <w:color w:val="000000"/>
        </w:rPr>
        <w:t xml:space="preserve">alta risoluzione e </w:t>
      </w:r>
      <w:r w:rsidRPr="00D807DB">
        <w:rPr>
          <w:rFonts w:asciiTheme="majorHAnsi" w:hAnsiTheme="majorHAnsi" w:cstheme="majorHAnsi"/>
          <w:color w:val="000000"/>
        </w:rPr>
        <w:t>formato vettoriale;</w:t>
      </w:r>
    </w:p>
    <w:p w:rsidR="00642666" w:rsidRPr="00D807DB" w:rsidRDefault="00642666" w:rsidP="0017703B">
      <w:pPr>
        <w:pBdr>
          <w:top w:val="nil"/>
          <w:left w:val="nil"/>
          <w:bottom w:val="nil"/>
          <w:right w:val="nil"/>
          <w:between w:val="nil"/>
        </w:pBdr>
        <w:tabs>
          <w:tab w:val="left" w:pos="4389"/>
        </w:tabs>
        <w:spacing w:line="259" w:lineRule="auto"/>
        <w:ind w:left="0" w:right="286" w:hanging="2"/>
        <w:rPr>
          <w:rFonts w:asciiTheme="majorHAnsi" w:hAnsiTheme="majorHAnsi" w:cstheme="majorHAnsi"/>
          <w:color w:val="000000"/>
        </w:rPr>
      </w:pPr>
    </w:p>
    <w:p w:rsidR="00E03642" w:rsidRDefault="00E03642" w:rsidP="00E03642">
      <w:pPr>
        <w:ind w:left="0" w:hanging="2"/>
        <w:jc w:val="center"/>
        <w:rPr>
          <w:b/>
          <w:bCs/>
          <w:sz w:val="16"/>
        </w:rPr>
      </w:pPr>
    </w:p>
    <w:p w:rsidR="00E03642" w:rsidRDefault="00E03642" w:rsidP="00E03642">
      <w:pPr>
        <w:ind w:left="0" w:hanging="2"/>
        <w:jc w:val="center"/>
        <w:rPr>
          <w:b/>
          <w:bCs/>
          <w:sz w:val="16"/>
        </w:rPr>
      </w:pPr>
    </w:p>
    <w:p w:rsidR="00343CC8" w:rsidRDefault="00343CC8" w:rsidP="00E03642">
      <w:pPr>
        <w:ind w:left="0" w:hanging="2"/>
        <w:jc w:val="center"/>
        <w:rPr>
          <w:b/>
          <w:bCs/>
          <w:sz w:val="16"/>
        </w:rPr>
      </w:pPr>
    </w:p>
    <w:p w:rsidR="008A7B40" w:rsidRDefault="008A7B40" w:rsidP="00E03642">
      <w:pPr>
        <w:ind w:left="0" w:hanging="2"/>
        <w:jc w:val="center"/>
        <w:rPr>
          <w:b/>
          <w:bCs/>
          <w:sz w:val="16"/>
        </w:rPr>
      </w:pPr>
    </w:p>
    <w:p w:rsidR="008A7B40" w:rsidRDefault="008A7B40" w:rsidP="00E03642">
      <w:pPr>
        <w:ind w:left="0" w:hanging="2"/>
        <w:jc w:val="center"/>
        <w:rPr>
          <w:b/>
          <w:bCs/>
          <w:sz w:val="16"/>
        </w:rPr>
      </w:pPr>
    </w:p>
    <w:p w:rsidR="008A7B40" w:rsidRDefault="008A7B40" w:rsidP="00E03642">
      <w:pPr>
        <w:ind w:left="0" w:hanging="2"/>
        <w:jc w:val="center"/>
        <w:rPr>
          <w:b/>
          <w:bCs/>
          <w:sz w:val="16"/>
        </w:rPr>
      </w:pPr>
    </w:p>
    <w:p w:rsidR="00E03642" w:rsidRDefault="00E03642" w:rsidP="00E03642">
      <w:pPr>
        <w:ind w:left="0" w:hanging="2"/>
        <w:jc w:val="center"/>
        <w:rPr>
          <w:b/>
          <w:bCs/>
          <w:sz w:val="16"/>
        </w:rPr>
      </w:pPr>
    </w:p>
    <w:p w:rsidR="00E03642" w:rsidRDefault="00E03642" w:rsidP="00E03642">
      <w:pPr>
        <w:ind w:left="0" w:hanging="2"/>
        <w:jc w:val="center"/>
        <w:rPr>
          <w:b/>
          <w:bCs/>
          <w:sz w:val="16"/>
        </w:rPr>
      </w:pPr>
      <w:r w:rsidRPr="00C41622">
        <w:rPr>
          <w:b/>
          <w:bCs/>
          <w:sz w:val="16"/>
        </w:rPr>
        <w:t>INFORMATIVA SULLA PRIVACY</w:t>
      </w:r>
    </w:p>
    <w:p w:rsidR="00E03642" w:rsidRDefault="00E03642" w:rsidP="004868CA">
      <w:pPr>
        <w:spacing w:line="240" w:lineRule="auto"/>
        <w:ind w:left="0" w:hanging="2"/>
        <w:jc w:val="center"/>
        <w:rPr>
          <w:b/>
          <w:bCs/>
          <w:sz w:val="16"/>
        </w:rPr>
      </w:pPr>
    </w:p>
    <w:p w:rsidR="00E03642" w:rsidRDefault="00E03642" w:rsidP="004868CA">
      <w:pPr>
        <w:spacing w:line="240" w:lineRule="auto"/>
        <w:ind w:left="0" w:hanging="2"/>
        <w:jc w:val="center"/>
        <w:rPr>
          <w:b/>
          <w:bCs/>
          <w:sz w:val="16"/>
        </w:rPr>
      </w:pPr>
    </w:p>
    <w:p w:rsidR="00E03642" w:rsidRPr="002A03D5" w:rsidRDefault="00E03642" w:rsidP="004868CA">
      <w:pPr>
        <w:pBdr>
          <w:top w:val="nil"/>
          <w:left w:val="nil"/>
          <w:bottom w:val="nil"/>
          <w:right w:val="nil"/>
          <w:between w:val="nil"/>
        </w:pBdr>
        <w:spacing w:line="240" w:lineRule="auto"/>
        <w:ind w:left="0" w:right="43" w:hanging="2"/>
        <w:jc w:val="both"/>
        <w:rPr>
          <w:color w:val="000000"/>
          <w:sz w:val="16"/>
          <w:szCs w:val="16"/>
        </w:rPr>
      </w:pPr>
      <w:r w:rsidRPr="002A03D5">
        <w:rPr>
          <w:color w:val="000000"/>
          <w:sz w:val="16"/>
          <w:szCs w:val="16"/>
        </w:rPr>
        <w:t>Ai sensi degli articoli 13 e 14 del Regolamento (UE) 2016/679 del Parlamento Europeo e del Consiglio, del 27 aprile 2016, relativo alla protezione delle persone fisiche con riguardo al trattamento dei dati personali, nonché alla libera circolazione di tali dati (di seguito GDPR), e del D.lgs. 30 giugno 2003, n.196 recante il “Codice in materia di protezione dei dati personali”, si informa che i dati personali forniti formeranno oggetto di trattamento nel rispetto della normativa sopra richiamata.</w:t>
      </w:r>
    </w:p>
    <w:p w:rsidR="00E03642" w:rsidRPr="002A03D5" w:rsidRDefault="00E03642" w:rsidP="004868CA">
      <w:pPr>
        <w:pBdr>
          <w:top w:val="nil"/>
          <w:left w:val="nil"/>
          <w:bottom w:val="nil"/>
          <w:right w:val="nil"/>
          <w:between w:val="nil"/>
        </w:pBdr>
        <w:spacing w:line="240" w:lineRule="auto"/>
        <w:ind w:left="0" w:right="43" w:hanging="2"/>
        <w:jc w:val="both"/>
        <w:rPr>
          <w:color w:val="000000"/>
          <w:sz w:val="16"/>
          <w:szCs w:val="16"/>
        </w:rPr>
      </w:pPr>
      <w:r w:rsidRPr="002A03D5">
        <w:rPr>
          <w:color w:val="000000"/>
          <w:sz w:val="16"/>
          <w:szCs w:val="16"/>
        </w:rPr>
        <w:t>A tal riguardo, si forniscono le seguenti informazioni relative al trattamento dei dati personali forniti:</w:t>
      </w:r>
    </w:p>
    <w:p w:rsidR="00E03642" w:rsidRPr="002A03D5" w:rsidRDefault="00E03642" w:rsidP="004868CA">
      <w:pPr>
        <w:pBdr>
          <w:top w:val="nil"/>
          <w:left w:val="nil"/>
          <w:bottom w:val="nil"/>
          <w:right w:val="nil"/>
          <w:between w:val="nil"/>
        </w:pBdr>
        <w:spacing w:line="240" w:lineRule="auto"/>
        <w:ind w:left="0" w:right="43" w:hanging="2"/>
        <w:jc w:val="both"/>
        <w:rPr>
          <w:sz w:val="16"/>
          <w:szCs w:val="16"/>
          <w:lang w:eastAsia="en-US"/>
        </w:rPr>
      </w:pPr>
      <w:r w:rsidRPr="002A03D5">
        <w:rPr>
          <w:color w:val="000000"/>
          <w:sz w:val="16"/>
          <w:szCs w:val="16"/>
        </w:rPr>
        <w:t>Titolare del trattamento è ARSIAL, con sede in Via Rodolfo Lanciani, 38 00162</w:t>
      </w:r>
      <w:r w:rsidRPr="002A03D5">
        <w:rPr>
          <w:spacing w:val="-52"/>
          <w:sz w:val="16"/>
          <w:szCs w:val="16"/>
          <w:lang w:eastAsia="en-US"/>
        </w:rPr>
        <w:t xml:space="preserve"> </w:t>
      </w:r>
      <w:r w:rsidRPr="002A03D5">
        <w:rPr>
          <w:sz w:val="16"/>
          <w:szCs w:val="16"/>
          <w:lang w:eastAsia="en-US"/>
        </w:rPr>
        <w:t>Roma -</w:t>
      </w:r>
      <w:r w:rsidRPr="002A03D5">
        <w:rPr>
          <w:spacing w:val="-1"/>
          <w:sz w:val="16"/>
          <w:szCs w:val="16"/>
          <w:lang w:eastAsia="en-US"/>
        </w:rPr>
        <w:t xml:space="preserve"> </w:t>
      </w:r>
      <w:r w:rsidRPr="002A03D5">
        <w:rPr>
          <w:sz w:val="16"/>
          <w:szCs w:val="16"/>
          <w:lang w:eastAsia="en-US"/>
        </w:rPr>
        <w:t>PEC:</w:t>
      </w:r>
      <w:r w:rsidRPr="002A03D5">
        <w:rPr>
          <w:color w:val="0000FF"/>
          <w:spacing w:val="2"/>
          <w:sz w:val="16"/>
          <w:szCs w:val="16"/>
          <w:lang w:eastAsia="en-US"/>
        </w:rPr>
        <w:t xml:space="preserve"> </w:t>
      </w:r>
      <w:hyperlink r:id="rId15">
        <w:r w:rsidRPr="002A03D5">
          <w:rPr>
            <w:color w:val="0000FF"/>
            <w:sz w:val="16"/>
            <w:szCs w:val="16"/>
            <w:u w:val="single" w:color="0000FF"/>
            <w:lang w:eastAsia="en-US"/>
          </w:rPr>
          <w:t>arsial@pec.arsialpec.it</w:t>
        </w:r>
      </w:hyperlink>
    </w:p>
    <w:p w:rsidR="00E03642" w:rsidRPr="00B84AB3" w:rsidRDefault="00E03642" w:rsidP="004868CA">
      <w:pPr>
        <w:spacing w:line="240" w:lineRule="auto"/>
        <w:ind w:left="0" w:hanging="2"/>
        <w:rPr>
          <w:sz w:val="16"/>
          <w:szCs w:val="16"/>
        </w:rPr>
      </w:pPr>
      <w:r w:rsidRPr="00B84AB3">
        <w:rPr>
          <w:sz w:val="16"/>
          <w:szCs w:val="16"/>
        </w:rPr>
        <w:t>Responsabile</w:t>
      </w:r>
      <w:r w:rsidR="00BF3A4B">
        <w:rPr>
          <w:sz w:val="16"/>
          <w:szCs w:val="16"/>
        </w:rPr>
        <w:t xml:space="preserve"> </w:t>
      </w:r>
      <w:r w:rsidRPr="00B84AB3">
        <w:rPr>
          <w:sz w:val="16"/>
          <w:szCs w:val="16"/>
        </w:rPr>
        <w:t>della</w:t>
      </w:r>
      <w:r w:rsidR="00BF3A4B">
        <w:rPr>
          <w:sz w:val="16"/>
          <w:szCs w:val="16"/>
        </w:rPr>
        <w:t xml:space="preserve"> </w:t>
      </w:r>
      <w:r w:rsidRPr="00B84AB3">
        <w:rPr>
          <w:sz w:val="16"/>
          <w:szCs w:val="16"/>
        </w:rPr>
        <w:t>Protezione</w:t>
      </w:r>
      <w:r w:rsidR="00BF3A4B">
        <w:rPr>
          <w:sz w:val="16"/>
          <w:szCs w:val="16"/>
        </w:rPr>
        <w:t xml:space="preserve"> </w:t>
      </w:r>
      <w:r w:rsidRPr="00B84AB3">
        <w:rPr>
          <w:sz w:val="16"/>
          <w:szCs w:val="16"/>
        </w:rPr>
        <w:t>dei</w:t>
      </w:r>
      <w:r w:rsidR="00BF3A4B">
        <w:rPr>
          <w:sz w:val="16"/>
          <w:szCs w:val="16"/>
        </w:rPr>
        <w:t xml:space="preserve"> </w:t>
      </w:r>
      <w:proofErr w:type="gramStart"/>
      <w:r w:rsidRPr="00B84AB3">
        <w:rPr>
          <w:sz w:val="16"/>
          <w:szCs w:val="16"/>
        </w:rPr>
        <w:t xml:space="preserve">dati: </w:t>
      </w:r>
      <w:r w:rsidR="00B84AB3" w:rsidRPr="00B84AB3">
        <w:rPr>
          <w:sz w:val="16"/>
          <w:szCs w:val="16"/>
        </w:rPr>
        <w:t xml:space="preserve"> </w:t>
      </w:r>
      <w:r w:rsidRPr="00B84AB3">
        <w:rPr>
          <w:sz w:val="16"/>
          <w:szCs w:val="16"/>
        </w:rPr>
        <w:t>Management</w:t>
      </w:r>
      <w:proofErr w:type="gramEnd"/>
      <w:r w:rsidR="00BF3A4B">
        <w:rPr>
          <w:sz w:val="16"/>
          <w:szCs w:val="16"/>
        </w:rPr>
        <w:t xml:space="preserve"> </w:t>
      </w:r>
      <w:r w:rsidRPr="00B84AB3">
        <w:rPr>
          <w:sz w:val="16"/>
          <w:szCs w:val="16"/>
        </w:rPr>
        <w:t>and</w:t>
      </w:r>
      <w:r w:rsidR="00BF3A4B">
        <w:rPr>
          <w:sz w:val="16"/>
          <w:szCs w:val="16"/>
        </w:rPr>
        <w:t xml:space="preserve"> </w:t>
      </w:r>
      <w:proofErr w:type="spellStart"/>
      <w:r w:rsidRPr="00B84AB3">
        <w:rPr>
          <w:sz w:val="16"/>
          <w:szCs w:val="16"/>
        </w:rPr>
        <w:t>Consulting</w:t>
      </w:r>
      <w:proofErr w:type="spellEnd"/>
      <w:r w:rsidRPr="00B84AB3">
        <w:rPr>
          <w:sz w:val="16"/>
          <w:szCs w:val="16"/>
        </w:rPr>
        <w:t xml:space="preserve"> </w:t>
      </w:r>
      <w:r w:rsidR="00BF3A4B">
        <w:rPr>
          <w:sz w:val="16"/>
          <w:szCs w:val="16"/>
        </w:rPr>
        <w:t xml:space="preserve"> </w:t>
      </w:r>
      <w:r w:rsidRPr="00B84AB3">
        <w:rPr>
          <w:sz w:val="16"/>
          <w:szCs w:val="16"/>
        </w:rPr>
        <w:t>S.p.A.,</w:t>
      </w:r>
      <w:r w:rsidR="00BF3A4B">
        <w:rPr>
          <w:sz w:val="16"/>
          <w:szCs w:val="16"/>
        </w:rPr>
        <w:t xml:space="preserve">   PEC: </w:t>
      </w:r>
      <w:r w:rsidRPr="00B84AB3">
        <w:rPr>
          <w:sz w:val="16"/>
          <w:szCs w:val="16"/>
        </w:rPr>
        <w:t xml:space="preserve"> </w:t>
      </w:r>
      <w:hyperlink r:id="rId16">
        <w:r w:rsidRPr="00B84AB3">
          <w:rPr>
            <w:rStyle w:val="Collegamentoipertestuale"/>
            <w:sz w:val="16"/>
            <w:szCs w:val="16"/>
          </w:rPr>
          <w:t>mandc-spa@pec.it</w:t>
        </w:r>
      </w:hyperlink>
    </w:p>
    <w:p w:rsidR="00E03642" w:rsidRPr="002A03D5" w:rsidRDefault="00E03642" w:rsidP="004868CA">
      <w:pPr>
        <w:suppressAutoHyphens w:val="0"/>
        <w:spacing w:line="240" w:lineRule="auto"/>
        <w:ind w:left="0" w:hanging="2"/>
        <w:jc w:val="both"/>
        <w:rPr>
          <w:b/>
          <w:bCs/>
          <w:sz w:val="16"/>
          <w:szCs w:val="16"/>
          <w:lang w:eastAsia="en-US"/>
        </w:rPr>
      </w:pPr>
      <w:r w:rsidRPr="002A03D5">
        <w:rPr>
          <w:b/>
          <w:bCs/>
          <w:sz w:val="16"/>
          <w:szCs w:val="16"/>
          <w:lang w:eastAsia="en-US"/>
        </w:rPr>
        <w:t>Finalità</w:t>
      </w:r>
      <w:r w:rsidRPr="002A03D5">
        <w:rPr>
          <w:b/>
          <w:bCs/>
          <w:spacing w:val="-2"/>
          <w:sz w:val="16"/>
          <w:szCs w:val="16"/>
          <w:lang w:eastAsia="en-US"/>
        </w:rPr>
        <w:t xml:space="preserve"> </w:t>
      </w:r>
      <w:r w:rsidRPr="002A03D5">
        <w:rPr>
          <w:b/>
          <w:bCs/>
          <w:sz w:val="16"/>
          <w:szCs w:val="16"/>
          <w:lang w:eastAsia="en-US"/>
        </w:rPr>
        <w:t>e</w:t>
      </w:r>
      <w:r w:rsidRPr="002A03D5">
        <w:rPr>
          <w:b/>
          <w:bCs/>
          <w:spacing w:val="-4"/>
          <w:sz w:val="16"/>
          <w:szCs w:val="16"/>
          <w:lang w:eastAsia="en-US"/>
        </w:rPr>
        <w:t xml:space="preserve"> </w:t>
      </w:r>
      <w:r w:rsidRPr="002A03D5">
        <w:rPr>
          <w:b/>
          <w:bCs/>
          <w:sz w:val="16"/>
          <w:szCs w:val="16"/>
          <w:lang w:eastAsia="en-US"/>
        </w:rPr>
        <w:t>base</w:t>
      </w:r>
      <w:r w:rsidRPr="002A03D5">
        <w:rPr>
          <w:b/>
          <w:bCs/>
          <w:spacing w:val="-2"/>
          <w:sz w:val="16"/>
          <w:szCs w:val="16"/>
          <w:lang w:eastAsia="en-US"/>
        </w:rPr>
        <w:t xml:space="preserve"> </w:t>
      </w:r>
      <w:r w:rsidRPr="002A03D5">
        <w:rPr>
          <w:b/>
          <w:bCs/>
          <w:sz w:val="16"/>
          <w:szCs w:val="16"/>
          <w:lang w:eastAsia="en-US"/>
        </w:rPr>
        <w:t>giuridica</w:t>
      </w:r>
      <w:r w:rsidRPr="002A03D5">
        <w:rPr>
          <w:b/>
          <w:bCs/>
          <w:spacing w:val="-3"/>
          <w:sz w:val="16"/>
          <w:szCs w:val="16"/>
          <w:lang w:eastAsia="en-US"/>
        </w:rPr>
        <w:t xml:space="preserve"> </w:t>
      </w:r>
      <w:r w:rsidRPr="002A03D5">
        <w:rPr>
          <w:b/>
          <w:bCs/>
          <w:sz w:val="16"/>
          <w:szCs w:val="16"/>
          <w:lang w:eastAsia="en-US"/>
        </w:rPr>
        <w:t>del</w:t>
      </w:r>
      <w:r w:rsidRPr="002A03D5">
        <w:rPr>
          <w:b/>
          <w:bCs/>
          <w:spacing w:val="-2"/>
          <w:sz w:val="16"/>
          <w:szCs w:val="16"/>
          <w:lang w:eastAsia="en-US"/>
        </w:rPr>
        <w:t xml:space="preserve"> </w:t>
      </w:r>
      <w:r w:rsidRPr="002A03D5">
        <w:rPr>
          <w:b/>
          <w:bCs/>
          <w:sz w:val="16"/>
          <w:szCs w:val="16"/>
          <w:lang w:eastAsia="en-US"/>
        </w:rPr>
        <w:t>trattamento</w:t>
      </w:r>
    </w:p>
    <w:p w:rsidR="00E03642" w:rsidRPr="002A03D5" w:rsidRDefault="00E03642" w:rsidP="004868CA">
      <w:pPr>
        <w:pBdr>
          <w:top w:val="nil"/>
          <w:left w:val="nil"/>
          <w:bottom w:val="nil"/>
          <w:right w:val="nil"/>
          <w:between w:val="nil"/>
        </w:pBdr>
        <w:spacing w:line="240" w:lineRule="auto"/>
        <w:ind w:left="0" w:right="43" w:hanging="2"/>
        <w:jc w:val="both"/>
        <w:rPr>
          <w:color w:val="000000"/>
          <w:sz w:val="16"/>
          <w:szCs w:val="16"/>
        </w:rPr>
      </w:pPr>
      <w:r w:rsidRPr="002A03D5">
        <w:rPr>
          <w:color w:val="000000"/>
          <w:sz w:val="16"/>
          <w:szCs w:val="16"/>
        </w:rPr>
        <w:t>I dati personali forniti verranno trattati per le seguenti finalità:</w:t>
      </w:r>
    </w:p>
    <w:p w:rsidR="00E03642" w:rsidRPr="002A03D5" w:rsidRDefault="00E03642" w:rsidP="004868CA">
      <w:pPr>
        <w:pStyle w:val="Paragrafoelenco"/>
        <w:widowControl/>
        <w:numPr>
          <w:ilvl w:val="0"/>
          <w:numId w:val="17"/>
        </w:numPr>
        <w:pBdr>
          <w:top w:val="nil"/>
          <w:left w:val="nil"/>
          <w:bottom w:val="nil"/>
          <w:right w:val="nil"/>
          <w:between w:val="nil"/>
        </w:pBdr>
        <w:overflowPunct w:val="0"/>
        <w:autoSpaceDE w:val="0"/>
        <w:autoSpaceDN w:val="0"/>
        <w:adjustRightInd w:val="0"/>
        <w:spacing w:line="240" w:lineRule="auto"/>
        <w:ind w:leftChars="0" w:left="0" w:right="43" w:firstLineChars="0" w:hanging="2"/>
        <w:contextualSpacing/>
        <w:textDirection w:val="lrTb"/>
        <w:textAlignment w:val="baseline"/>
        <w:rPr>
          <w:color w:val="000000"/>
          <w:sz w:val="16"/>
          <w:szCs w:val="16"/>
        </w:rPr>
      </w:pPr>
      <w:proofErr w:type="gramStart"/>
      <w:r w:rsidRPr="002A03D5">
        <w:rPr>
          <w:color w:val="000000"/>
          <w:sz w:val="16"/>
          <w:szCs w:val="16"/>
        </w:rPr>
        <w:t>partecipazione</w:t>
      </w:r>
      <w:proofErr w:type="gramEnd"/>
      <w:r w:rsidRPr="002A03D5">
        <w:rPr>
          <w:color w:val="000000"/>
          <w:sz w:val="16"/>
          <w:szCs w:val="16"/>
        </w:rPr>
        <w:t xml:space="preserve"> al procedimento di selezione e ammissione alla manifestazione in oggetto;</w:t>
      </w:r>
    </w:p>
    <w:p w:rsidR="00B004D5" w:rsidRDefault="00E03642" w:rsidP="004868CA">
      <w:pPr>
        <w:pStyle w:val="Paragrafoelenco"/>
        <w:widowControl/>
        <w:numPr>
          <w:ilvl w:val="0"/>
          <w:numId w:val="17"/>
        </w:numPr>
        <w:pBdr>
          <w:top w:val="nil"/>
          <w:left w:val="nil"/>
          <w:bottom w:val="nil"/>
          <w:right w:val="nil"/>
          <w:between w:val="nil"/>
        </w:pBdr>
        <w:overflowPunct w:val="0"/>
        <w:autoSpaceDE w:val="0"/>
        <w:autoSpaceDN w:val="0"/>
        <w:adjustRightInd w:val="0"/>
        <w:spacing w:line="240" w:lineRule="auto"/>
        <w:ind w:leftChars="0" w:left="0" w:right="43" w:firstLineChars="0" w:hanging="2"/>
        <w:contextualSpacing/>
        <w:textDirection w:val="lrTb"/>
        <w:textAlignment w:val="baseline"/>
        <w:rPr>
          <w:color w:val="000000"/>
          <w:sz w:val="16"/>
          <w:szCs w:val="16"/>
        </w:rPr>
      </w:pPr>
      <w:proofErr w:type="gramStart"/>
      <w:r w:rsidRPr="002A03D5">
        <w:rPr>
          <w:color w:val="000000"/>
          <w:sz w:val="16"/>
          <w:szCs w:val="16"/>
        </w:rPr>
        <w:t>ulteriori</w:t>
      </w:r>
      <w:proofErr w:type="gramEnd"/>
      <w:r w:rsidRPr="002A03D5">
        <w:rPr>
          <w:color w:val="000000"/>
          <w:sz w:val="16"/>
          <w:szCs w:val="16"/>
        </w:rPr>
        <w:t xml:space="preserve"> finalità previste nel medesimo Avviso o da leggi o regolamenti, statali o regionali, o da norme europee;</w:t>
      </w:r>
    </w:p>
    <w:p w:rsidR="00E03642" w:rsidRPr="00B004D5" w:rsidRDefault="00CF01AF" w:rsidP="004868CA">
      <w:pPr>
        <w:pStyle w:val="Paragrafoelenco"/>
        <w:widowControl/>
        <w:pBdr>
          <w:top w:val="nil"/>
          <w:left w:val="nil"/>
          <w:bottom w:val="nil"/>
          <w:right w:val="nil"/>
          <w:between w:val="nil"/>
        </w:pBdr>
        <w:overflowPunct w:val="0"/>
        <w:autoSpaceDE w:val="0"/>
        <w:autoSpaceDN w:val="0"/>
        <w:adjustRightInd w:val="0"/>
        <w:spacing w:line="240" w:lineRule="auto"/>
        <w:ind w:leftChars="0" w:left="0" w:right="43" w:firstLineChars="0" w:firstLine="0"/>
        <w:contextualSpacing/>
        <w:textDirection w:val="lrTb"/>
        <w:textAlignment w:val="baseline"/>
        <w:rPr>
          <w:color w:val="000000"/>
          <w:sz w:val="16"/>
          <w:szCs w:val="16"/>
        </w:rPr>
      </w:pPr>
      <w:r>
        <w:rPr>
          <w:color w:val="000000"/>
          <w:sz w:val="16"/>
          <w:szCs w:val="16"/>
        </w:rPr>
        <w:t xml:space="preserve">Basi giuridiche: </w:t>
      </w:r>
      <w:r w:rsidR="00E03642" w:rsidRPr="00B004D5">
        <w:rPr>
          <w:color w:val="000000"/>
          <w:sz w:val="16"/>
          <w:szCs w:val="16"/>
        </w:rPr>
        <w:t>esecuzione da parte di ARSIAL dei compiti di interesse pubblico o comunque connessi all'esercizio dei propri pubblici poteri, ivi incluse le finalità di archiviazione, di ricerca storica e di analisi per scopi statistic</w:t>
      </w:r>
      <w:r w:rsidR="00B84AB3" w:rsidRPr="00B004D5">
        <w:rPr>
          <w:color w:val="000000"/>
          <w:sz w:val="16"/>
          <w:szCs w:val="16"/>
        </w:rPr>
        <w:t>i</w:t>
      </w:r>
      <w:r>
        <w:rPr>
          <w:color w:val="000000"/>
          <w:sz w:val="16"/>
          <w:szCs w:val="16"/>
        </w:rPr>
        <w:t xml:space="preserve"> ed obbligo legale del Titolare.</w:t>
      </w:r>
    </w:p>
    <w:p w:rsidR="00E03642" w:rsidRPr="002A03D5" w:rsidRDefault="00E03642" w:rsidP="004868CA">
      <w:pPr>
        <w:pStyle w:val="Paragrafoelenco"/>
        <w:pBdr>
          <w:top w:val="nil"/>
          <w:left w:val="nil"/>
          <w:bottom w:val="nil"/>
          <w:right w:val="nil"/>
          <w:between w:val="nil"/>
        </w:pBdr>
        <w:spacing w:line="240" w:lineRule="auto"/>
        <w:ind w:left="0" w:right="43" w:hanging="2"/>
        <w:rPr>
          <w:color w:val="000000"/>
          <w:sz w:val="16"/>
          <w:szCs w:val="16"/>
        </w:rPr>
      </w:pPr>
      <w:r w:rsidRPr="002A03D5">
        <w:rPr>
          <w:b/>
          <w:bCs/>
          <w:sz w:val="16"/>
          <w:szCs w:val="16"/>
          <w:lang w:eastAsia="en-US"/>
        </w:rPr>
        <w:t>Periodo</w:t>
      </w:r>
      <w:r w:rsidRPr="002A03D5">
        <w:rPr>
          <w:b/>
          <w:bCs/>
          <w:spacing w:val="-5"/>
          <w:sz w:val="16"/>
          <w:szCs w:val="16"/>
          <w:lang w:eastAsia="en-US"/>
        </w:rPr>
        <w:t xml:space="preserve"> </w:t>
      </w:r>
      <w:r w:rsidRPr="002A03D5">
        <w:rPr>
          <w:b/>
          <w:bCs/>
          <w:sz w:val="16"/>
          <w:szCs w:val="16"/>
          <w:lang w:eastAsia="en-US"/>
        </w:rPr>
        <w:t>di</w:t>
      </w:r>
      <w:r w:rsidRPr="002A03D5">
        <w:rPr>
          <w:b/>
          <w:bCs/>
          <w:spacing w:val="-4"/>
          <w:sz w:val="16"/>
          <w:szCs w:val="16"/>
          <w:lang w:eastAsia="en-US"/>
        </w:rPr>
        <w:t xml:space="preserve"> </w:t>
      </w:r>
      <w:r w:rsidRPr="002A03D5">
        <w:rPr>
          <w:b/>
          <w:bCs/>
          <w:sz w:val="16"/>
          <w:szCs w:val="16"/>
          <w:lang w:eastAsia="en-US"/>
        </w:rPr>
        <w:t>conservazione</w:t>
      </w:r>
      <w:r w:rsidRPr="002A03D5">
        <w:rPr>
          <w:b/>
          <w:bCs/>
          <w:spacing w:val="-4"/>
          <w:sz w:val="16"/>
          <w:szCs w:val="16"/>
          <w:lang w:eastAsia="en-US"/>
        </w:rPr>
        <w:t xml:space="preserve"> </w:t>
      </w:r>
      <w:r w:rsidRPr="002A03D5">
        <w:rPr>
          <w:b/>
          <w:bCs/>
          <w:sz w:val="16"/>
          <w:szCs w:val="16"/>
          <w:lang w:eastAsia="en-US"/>
        </w:rPr>
        <w:t>dei</w:t>
      </w:r>
      <w:r w:rsidRPr="002A03D5">
        <w:rPr>
          <w:b/>
          <w:bCs/>
          <w:spacing w:val="-1"/>
          <w:sz w:val="16"/>
          <w:szCs w:val="16"/>
          <w:lang w:eastAsia="en-US"/>
        </w:rPr>
        <w:t xml:space="preserve"> </w:t>
      </w:r>
      <w:r w:rsidRPr="002A03D5">
        <w:rPr>
          <w:b/>
          <w:bCs/>
          <w:sz w:val="16"/>
          <w:szCs w:val="16"/>
          <w:lang w:eastAsia="en-US"/>
        </w:rPr>
        <w:t>dati</w:t>
      </w:r>
    </w:p>
    <w:p w:rsidR="00E03642" w:rsidRPr="002A03D5" w:rsidRDefault="00E03642" w:rsidP="004868CA">
      <w:pPr>
        <w:pBdr>
          <w:top w:val="nil"/>
          <w:left w:val="nil"/>
          <w:bottom w:val="nil"/>
          <w:right w:val="nil"/>
          <w:between w:val="nil"/>
        </w:pBdr>
        <w:spacing w:line="240" w:lineRule="auto"/>
        <w:ind w:left="0" w:right="43" w:hanging="2"/>
        <w:jc w:val="both"/>
        <w:rPr>
          <w:color w:val="000000"/>
          <w:sz w:val="16"/>
          <w:szCs w:val="16"/>
        </w:rPr>
      </w:pPr>
      <w:r w:rsidRPr="002A03D5">
        <w:rPr>
          <w:color w:val="000000"/>
          <w:sz w:val="16"/>
          <w:szCs w:val="16"/>
        </w:rPr>
        <w:t>I dati personali saranno conservati per il periodo di tempo necessario per il conseguimento delle finalità per le quali sono raccolti e trattati, incluso l’assolvimento degli obblighi di pubblicazione e archiviazione sussistenti in capo alla Amministrazione, nei termini previsti dalla vigente normativa in materia di archiviazione e conservazione.</w:t>
      </w:r>
    </w:p>
    <w:p w:rsidR="00E03642" w:rsidRPr="002A03D5" w:rsidRDefault="00E03642" w:rsidP="004868CA">
      <w:pPr>
        <w:pBdr>
          <w:top w:val="nil"/>
          <w:left w:val="nil"/>
          <w:bottom w:val="nil"/>
          <w:right w:val="nil"/>
          <w:between w:val="nil"/>
        </w:pBdr>
        <w:spacing w:line="240" w:lineRule="auto"/>
        <w:ind w:left="0" w:right="43" w:hanging="2"/>
        <w:jc w:val="both"/>
        <w:rPr>
          <w:color w:val="000000"/>
          <w:sz w:val="16"/>
          <w:szCs w:val="16"/>
        </w:rPr>
      </w:pPr>
      <w:r w:rsidRPr="002A03D5">
        <w:rPr>
          <w:b/>
          <w:bCs/>
          <w:sz w:val="16"/>
          <w:szCs w:val="16"/>
          <w:lang w:eastAsia="en-US"/>
        </w:rPr>
        <w:t>Categorie</w:t>
      </w:r>
      <w:r w:rsidRPr="002A03D5">
        <w:rPr>
          <w:b/>
          <w:bCs/>
          <w:spacing w:val="-3"/>
          <w:sz w:val="16"/>
          <w:szCs w:val="16"/>
          <w:lang w:eastAsia="en-US"/>
        </w:rPr>
        <w:t xml:space="preserve"> </w:t>
      </w:r>
      <w:r w:rsidRPr="002A03D5">
        <w:rPr>
          <w:b/>
          <w:bCs/>
          <w:sz w:val="16"/>
          <w:szCs w:val="16"/>
          <w:lang w:eastAsia="en-US"/>
        </w:rPr>
        <w:t>di</w:t>
      </w:r>
      <w:r w:rsidRPr="002A03D5">
        <w:rPr>
          <w:b/>
          <w:bCs/>
          <w:spacing w:val="-3"/>
          <w:sz w:val="16"/>
          <w:szCs w:val="16"/>
          <w:lang w:eastAsia="en-US"/>
        </w:rPr>
        <w:t xml:space="preserve"> </w:t>
      </w:r>
      <w:r w:rsidRPr="002A03D5">
        <w:rPr>
          <w:b/>
          <w:bCs/>
          <w:sz w:val="16"/>
          <w:szCs w:val="16"/>
          <w:lang w:eastAsia="en-US"/>
        </w:rPr>
        <w:t>dati</w:t>
      </w:r>
      <w:r w:rsidRPr="002A03D5">
        <w:rPr>
          <w:b/>
          <w:bCs/>
          <w:spacing w:val="-2"/>
          <w:sz w:val="16"/>
          <w:szCs w:val="16"/>
          <w:lang w:eastAsia="en-US"/>
        </w:rPr>
        <w:t xml:space="preserve"> </w:t>
      </w:r>
      <w:r w:rsidRPr="002A03D5">
        <w:rPr>
          <w:b/>
          <w:bCs/>
          <w:sz w:val="16"/>
          <w:szCs w:val="16"/>
          <w:lang w:eastAsia="en-US"/>
        </w:rPr>
        <w:t>ottenuti</w:t>
      </w:r>
      <w:r w:rsidRPr="002A03D5">
        <w:rPr>
          <w:b/>
          <w:bCs/>
          <w:spacing w:val="-2"/>
          <w:sz w:val="16"/>
          <w:szCs w:val="16"/>
          <w:lang w:eastAsia="en-US"/>
        </w:rPr>
        <w:t xml:space="preserve"> </w:t>
      </w:r>
      <w:r w:rsidRPr="002A03D5">
        <w:rPr>
          <w:b/>
          <w:bCs/>
          <w:sz w:val="16"/>
          <w:szCs w:val="16"/>
          <w:lang w:eastAsia="en-US"/>
        </w:rPr>
        <w:t>da</w:t>
      </w:r>
      <w:r w:rsidRPr="002A03D5">
        <w:rPr>
          <w:b/>
          <w:bCs/>
          <w:spacing w:val="-2"/>
          <w:sz w:val="16"/>
          <w:szCs w:val="16"/>
          <w:lang w:eastAsia="en-US"/>
        </w:rPr>
        <w:t xml:space="preserve"> </w:t>
      </w:r>
      <w:r w:rsidRPr="002A03D5">
        <w:rPr>
          <w:b/>
          <w:bCs/>
          <w:sz w:val="16"/>
          <w:szCs w:val="16"/>
          <w:lang w:eastAsia="en-US"/>
        </w:rPr>
        <w:t>soggetti</w:t>
      </w:r>
      <w:r w:rsidRPr="002A03D5">
        <w:rPr>
          <w:b/>
          <w:bCs/>
          <w:spacing w:val="-2"/>
          <w:sz w:val="16"/>
          <w:szCs w:val="16"/>
          <w:lang w:eastAsia="en-US"/>
        </w:rPr>
        <w:t xml:space="preserve"> </w:t>
      </w:r>
      <w:r w:rsidRPr="002A03D5">
        <w:rPr>
          <w:b/>
          <w:bCs/>
          <w:sz w:val="16"/>
          <w:szCs w:val="16"/>
          <w:lang w:eastAsia="en-US"/>
        </w:rPr>
        <w:t>terzi</w:t>
      </w:r>
    </w:p>
    <w:p w:rsidR="00E03642" w:rsidRPr="002A03D5" w:rsidRDefault="00E03642" w:rsidP="004868CA">
      <w:pPr>
        <w:pBdr>
          <w:top w:val="nil"/>
          <w:left w:val="nil"/>
          <w:bottom w:val="nil"/>
          <w:right w:val="nil"/>
          <w:between w:val="nil"/>
        </w:pBdr>
        <w:spacing w:line="240" w:lineRule="auto"/>
        <w:ind w:left="0" w:right="43" w:hanging="2"/>
        <w:jc w:val="both"/>
        <w:rPr>
          <w:color w:val="000000"/>
          <w:sz w:val="16"/>
          <w:szCs w:val="16"/>
        </w:rPr>
      </w:pPr>
      <w:r w:rsidRPr="002A03D5">
        <w:rPr>
          <w:color w:val="000000"/>
          <w:sz w:val="16"/>
          <w:szCs w:val="16"/>
        </w:rPr>
        <w:t xml:space="preserve">Si informa che, ove necessario per il perseguimento delle finalità e dell’adempimento degli obblighi sopra specificati, ARSIAL potrà raccogliere presso altre pubbliche amministrazioni o enti pubblici e privati,  per le finalità di trattamento previste, le seguenti categorie di dati personali: dati relativi ai requisiti richiesti e/o dichiarati per la partecipazione alla procedura regolamentata dall’Avviso e per la manifestazione </w:t>
      </w:r>
      <w:proofErr w:type="spellStart"/>
      <w:r>
        <w:rPr>
          <w:color w:val="000000"/>
          <w:sz w:val="16"/>
          <w:szCs w:val="16"/>
        </w:rPr>
        <w:t>Vinitaly</w:t>
      </w:r>
      <w:proofErr w:type="spellEnd"/>
      <w:r>
        <w:rPr>
          <w:color w:val="000000"/>
          <w:sz w:val="16"/>
          <w:szCs w:val="16"/>
        </w:rPr>
        <w:t xml:space="preserve"> 2024</w:t>
      </w:r>
      <w:r w:rsidRPr="002A03D5">
        <w:rPr>
          <w:color w:val="000000"/>
          <w:sz w:val="16"/>
          <w:szCs w:val="16"/>
        </w:rPr>
        <w:t>, inclusi dati inerenti la capacità giuridica e di agire, i poteri di rappresentanza legale posseduti, dati giudiziari,. A titolo esemplificativo, i predetti dati potranno essere raccolti presso autorità giudiziarie, camere di commercio, pubblici registri ecc. I dati personali saranno acquisiti e trattati alle condizioni, con le modalità e nei limiti previsti dalla normativa in materia di tutela dei dati personali.</w:t>
      </w:r>
    </w:p>
    <w:p w:rsidR="00E03642" w:rsidRPr="002A03D5" w:rsidRDefault="00E03642" w:rsidP="004868CA">
      <w:pPr>
        <w:suppressAutoHyphens w:val="0"/>
        <w:spacing w:line="240" w:lineRule="auto"/>
        <w:ind w:left="0" w:hanging="2"/>
        <w:jc w:val="both"/>
        <w:rPr>
          <w:b/>
          <w:bCs/>
          <w:sz w:val="16"/>
          <w:szCs w:val="16"/>
          <w:lang w:eastAsia="en-US"/>
        </w:rPr>
      </w:pPr>
      <w:r w:rsidRPr="002A03D5">
        <w:rPr>
          <w:b/>
          <w:bCs/>
          <w:sz w:val="16"/>
          <w:szCs w:val="16"/>
          <w:lang w:eastAsia="en-US"/>
        </w:rPr>
        <w:t>Modalità</w:t>
      </w:r>
      <w:r w:rsidRPr="002A03D5">
        <w:rPr>
          <w:b/>
          <w:bCs/>
          <w:spacing w:val="-3"/>
          <w:sz w:val="16"/>
          <w:szCs w:val="16"/>
          <w:lang w:eastAsia="en-US"/>
        </w:rPr>
        <w:t xml:space="preserve"> </w:t>
      </w:r>
      <w:r w:rsidRPr="002A03D5">
        <w:rPr>
          <w:b/>
          <w:bCs/>
          <w:sz w:val="16"/>
          <w:szCs w:val="16"/>
          <w:lang w:eastAsia="en-US"/>
        </w:rPr>
        <w:t>del</w:t>
      </w:r>
      <w:r w:rsidRPr="002A03D5">
        <w:rPr>
          <w:b/>
          <w:bCs/>
          <w:spacing w:val="-3"/>
          <w:sz w:val="16"/>
          <w:szCs w:val="16"/>
          <w:lang w:eastAsia="en-US"/>
        </w:rPr>
        <w:t xml:space="preserve"> </w:t>
      </w:r>
      <w:r w:rsidRPr="002A03D5">
        <w:rPr>
          <w:b/>
          <w:bCs/>
          <w:sz w:val="16"/>
          <w:szCs w:val="16"/>
          <w:lang w:eastAsia="en-US"/>
        </w:rPr>
        <w:t>trattamento</w:t>
      </w:r>
    </w:p>
    <w:p w:rsidR="00E03642" w:rsidRPr="002A03D5" w:rsidRDefault="00E03642" w:rsidP="004868CA">
      <w:pPr>
        <w:pBdr>
          <w:top w:val="nil"/>
          <w:left w:val="nil"/>
          <w:bottom w:val="nil"/>
          <w:right w:val="nil"/>
          <w:between w:val="nil"/>
        </w:pBdr>
        <w:spacing w:line="240" w:lineRule="auto"/>
        <w:ind w:left="0" w:right="43" w:hanging="2"/>
        <w:jc w:val="both"/>
        <w:rPr>
          <w:color w:val="000000"/>
          <w:sz w:val="16"/>
          <w:szCs w:val="16"/>
        </w:rPr>
      </w:pPr>
      <w:r w:rsidRPr="002A03D5">
        <w:rPr>
          <w:color w:val="000000"/>
          <w:sz w:val="16"/>
          <w:szCs w:val="16"/>
        </w:rPr>
        <w:t>I dati personali raccolti sono trattati anche con strumenti elettronici per il tempo strettamente necessario a conseguire gli scopi per cui sono stati raccolti, o per scopi di archiviazione e conservazione stabiliti dalle norme vigenti.</w:t>
      </w:r>
    </w:p>
    <w:p w:rsidR="00E03642" w:rsidRDefault="00E03642" w:rsidP="004868CA">
      <w:pPr>
        <w:pBdr>
          <w:top w:val="nil"/>
          <w:left w:val="nil"/>
          <w:bottom w:val="nil"/>
          <w:right w:val="nil"/>
          <w:between w:val="nil"/>
        </w:pBdr>
        <w:spacing w:line="240" w:lineRule="auto"/>
        <w:ind w:left="0" w:right="43" w:hanging="2"/>
        <w:jc w:val="both"/>
        <w:rPr>
          <w:color w:val="000000"/>
          <w:sz w:val="16"/>
          <w:szCs w:val="16"/>
        </w:rPr>
      </w:pPr>
      <w:r w:rsidRPr="002A03D5">
        <w:rPr>
          <w:color w:val="000000"/>
          <w:sz w:val="16"/>
          <w:szCs w:val="16"/>
        </w:rPr>
        <w:t>Specifiche misure di sicurezza sono osservate per prevenire la perdita dei dati, usi illeciti o non corretti ed accessi non autorizzati.</w:t>
      </w:r>
    </w:p>
    <w:p w:rsidR="00B84AB3" w:rsidRDefault="00B84AB3" w:rsidP="004868CA">
      <w:pPr>
        <w:pStyle w:val="Standard"/>
        <w:ind w:hanging="2"/>
        <w:jc w:val="both"/>
        <w:rPr>
          <w:rFonts w:asciiTheme="majorHAnsi" w:hAnsiTheme="majorHAnsi" w:cstheme="majorHAnsi"/>
          <w:b/>
          <w:bCs/>
          <w:sz w:val="16"/>
          <w:szCs w:val="16"/>
        </w:rPr>
      </w:pPr>
      <w:r w:rsidRPr="00B84AB3">
        <w:rPr>
          <w:rFonts w:asciiTheme="majorHAnsi" w:hAnsiTheme="majorHAnsi" w:cstheme="majorHAnsi"/>
          <w:b/>
          <w:bCs/>
          <w:sz w:val="16"/>
          <w:szCs w:val="16"/>
        </w:rPr>
        <w:t>Trattamento di categorie particolari di dati personali e dei dati personali relativi a condanne penali e reati</w:t>
      </w:r>
    </w:p>
    <w:p w:rsidR="00436F6E" w:rsidRDefault="00B84AB3" w:rsidP="004868CA">
      <w:pPr>
        <w:pStyle w:val="Standard"/>
        <w:ind w:hanging="2"/>
        <w:jc w:val="both"/>
        <w:rPr>
          <w:rFonts w:asciiTheme="majorHAnsi" w:hAnsiTheme="majorHAnsi" w:cstheme="majorHAnsi"/>
          <w:sz w:val="16"/>
          <w:szCs w:val="16"/>
        </w:rPr>
      </w:pPr>
      <w:r w:rsidRPr="00B84AB3">
        <w:rPr>
          <w:rFonts w:asciiTheme="majorHAnsi" w:hAnsiTheme="majorHAnsi" w:cstheme="majorHAnsi"/>
          <w:sz w:val="16"/>
          <w:szCs w:val="16"/>
        </w:rPr>
        <w:t>Di norma i dati forniti non rientrano nelle “categorie particolari di dati personali”, di cui all’art. 9 Regolamento UE</w:t>
      </w:r>
      <w:r w:rsidR="00436F6E">
        <w:rPr>
          <w:rFonts w:asciiTheme="majorHAnsi" w:hAnsiTheme="majorHAnsi" w:cstheme="majorHAnsi"/>
          <w:sz w:val="16"/>
          <w:szCs w:val="16"/>
        </w:rPr>
        <w:t>.</w:t>
      </w:r>
    </w:p>
    <w:p w:rsidR="00B84AB3" w:rsidRPr="00B84AB3" w:rsidRDefault="00B84AB3" w:rsidP="004868CA">
      <w:pPr>
        <w:pStyle w:val="Standard"/>
        <w:ind w:hanging="2"/>
        <w:jc w:val="both"/>
        <w:rPr>
          <w:rFonts w:asciiTheme="majorHAnsi" w:hAnsiTheme="majorHAnsi" w:cstheme="majorHAnsi"/>
          <w:sz w:val="16"/>
          <w:szCs w:val="16"/>
        </w:rPr>
      </w:pPr>
      <w:r w:rsidRPr="00B84AB3">
        <w:rPr>
          <w:rFonts w:asciiTheme="majorHAnsi" w:hAnsiTheme="majorHAnsi" w:cstheme="majorHAnsi"/>
          <w:sz w:val="16"/>
          <w:szCs w:val="16"/>
        </w:rPr>
        <w:t xml:space="preserve">I “dati personali relativi a condanne penali e reati”, di cui all’art. 10 del Regolamento UE (vedi art. 22, comma 2 del D. </w:t>
      </w:r>
      <w:proofErr w:type="spellStart"/>
      <w:r w:rsidRPr="00B84AB3">
        <w:rPr>
          <w:rFonts w:asciiTheme="majorHAnsi" w:hAnsiTheme="majorHAnsi" w:cstheme="majorHAnsi"/>
          <w:sz w:val="16"/>
          <w:szCs w:val="16"/>
        </w:rPr>
        <w:t>Lgs</w:t>
      </w:r>
      <w:proofErr w:type="spellEnd"/>
      <w:r w:rsidRPr="00B84AB3">
        <w:rPr>
          <w:rFonts w:asciiTheme="majorHAnsi" w:hAnsiTheme="majorHAnsi" w:cstheme="majorHAnsi"/>
          <w:sz w:val="16"/>
          <w:szCs w:val="16"/>
        </w:rPr>
        <w:t>. 10.8.2018, n. 101) sono trattati esclusivamente per valutare il possesso dei requisiti e delle qualità previsti dalla vigente normativa applicabile.</w:t>
      </w:r>
    </w:p>
    <w:p w:rsidR="00B84AB3" w:rsidRPr="00B84AB3" w:rsidRDefault="00B84AB3" w:rsidP="004868CA">
      <w:pPr>
        <w:pStyle w:val="Standard"/>
        <w:ind w:hanging="2"/>
        <w:jc w:val="both"/>
        <w:rPr>
          <w:rFonts w:asciiTheme="majorHAnsi" w:hAnsiTheme="majorHAnsi" w:cstheme="majorHAnsi"/>
          <w:sz w:val="16"/>
          <w:szCs w:val="16"/>
        </w:rPr>
      </w:pPr>
      <w:r w:rsidRPr="00B84AB3">
        <w:rPr>
          <w:rFonts w:asciiTheme="majorHAnsi" w:hAnsiTheme="majorHAnsi" w:cstheme="majorHAnsi"/>
          <w:sz w:val="16"/>
          <w:szCs w:val="16"/>
        </w:rPr>
        <w:t>Con la sottoscrizione e l’invio della domanda di partecipazione, l’impresa acconsente al trattamento dei dati giudiziari necessari per la partecipazione al presente procedimento.</w:t>
      </w:r>
    </w:p>
    <w:p w:rsidR="00B84AB3" w:rsidRPr="00B84AB3" w:rsidRDefault="00B84AB3" w:rsidP="004868CA">
      <w:pPr>
        <w:pBdr>
          <w:top w:val="nil"/>
          <w:left w:val="nil"/>
          <w:bottom w:val="nil"/>
          <w:right w:val="nil"/>
          <w:between w:val="nil"/>
        </w:pBdr>
        <w:spacing w:line="240" w:lineRule="auto"/>
        <w:ind w:leftChars="0" w:left="0" w:right="43" w:firstLineChars="0" w:firstLine="0"/>
        <w:jc w:val="both"/>
        <w:rPr>
          <w:rFonts w:asciiTheme="majorHAnsi" w:hAnsiTheme="majorHAnsi" w:cstheme="majorHAnsi"/>
          <w:color w:val="000000"/>
          <w:sz w:val="16"/>
          <w:szCs w:val="16"/>
        </w:rPr>
      </w:pPr>
      <w:r w:rsidRPr="00B84AB3">
        <w:rPr>
          <w:rFonts w:asciiTheme="majorHAnsi" w:hAnsiTheme="majorHAnsi" w:cstheme="majorHAnsi"/>
          <w:sz w:val="16"/>
          <w:szCs w:val="16"/>
        </w:rPr>
        <w:t xml:space="preserve">La presentazione della </w:t>
      </w:r>
      <w:proofErr w:type="gramStart"/>
      <w:r w:rsidRPr="00B84AB3">
        <w:rPr>
          <w:rFonts w:asciiTheme="majorHAnsi" w:hAnsiTheme="majorHAnsi" w:cstheme="majorHAnsi"/>
          <w:sz w:val="16"/>
          <w:szCs w:val="16"/>
        </w:rPr>
        <w:t>domanda  e</w:t>
      </w:r>
      <w:proofErr w:type="gramEnd"/>
      <w:r w:rsidRPr="00B84AB3">
        <w:rPr>
          <w:rFonts w:asciiTheme="majorHAnsi" w:hAnsiTheme="majorHAnsi" w:cstheme="majorHAnsi"/>
          <w:sz w:val="16"/>
          <w:szCs w:val="16"/>
        </w:rPr>
        <w:t xml:space="preserve"> attesta l’avvenuta presa visione delle modalità relative al trattamento dei dati personali, indicate nell’informativa.</w:t>
      </w:r>
    </w:p>
    <w:p w:rsidR="00E03642" w:rsidRPr="002A03D5" w:rsidRDefault="00E03642" w:rsidP="004868CA">
      <w:pPr>
        <w:pBdr>
          <w:top w:val="nil"/>
          <w:left w:val="nil"/>
          <w:bottom w:val="nil"/>
          <w:right w:val="nil"/>
          <w:between w:val="nil"/>
        </w:pBdr>
        <w:spacing w:line="240" w:lineRule="auto"/>
        <w:ind w:left="0" w:right="43" w:hanging="2"/>
        <w:jc w:val="both"/>
        <w:rPr>
          <w:color w:val="000000"/>
          <w:sz w:val="16"/>
          <w:szCs w:val="16"/>
        </w:rPr>
      </w:pPr>
      <w:r w:rsidRPr="002A03D5">
        <w:rPr>
          <w:b/>
          <w:bCs/>
          <w:sz w:val="16"/>
          <w:szCs w:val="16"/>
          <w:lang w:eastAsia="en-US"/>
        </w:rPr>
        <w:t>Destinatari</w:t>
      </w:r>
      <w:r w:rsidRPr="002A03D5">
        <w:rPr>
          <w:b/>
          <w:bCs/>
          <w:spacing w:val="-4"/>
          <w:sz w:val="16"/>
          <w:szCs w:val="16"/>
          <w:lang w:eastAsia="en-US"/>
        </w:rPr>
        <w:t xml:space="preserve"> </w:t>
      </w:r>
      <w:r w:rsidRPr="002A03D5">
        <w:rPr>
          <w:b/>
          <w:bCs/>
          <w:sz w:val="16"/>
          <w:szCs w:val="16"/>
          <w:lang w:eastAsia="en-US"/>
        </w:rPr>
        <w:t>o</w:t>
      </w:r>
      <w:r w:rsidRPr="002A03D5">
        <w:rPr>
          <w:b/>
          <w:bCs/>
          <w:spacing w:val="-2"/>
          <w:sz w:val="16"/>
          <w:szCs w:val="16"/>
          <w:lang w:eastAsia="en-US"/>
        </w:rPr>
        <w:t xml:space="preserve"> </w:t>
      </w:r>
      <w:r w:rsidRPr="002A03D5">
        <w:rPr>
          <w:b/>
          <w:bCs/>
          <w:sz w:val="16"/>
          <w:szCs w:val="16"/>
          <w:lang w:eastAsia="en-US"/>
        </w:rPr>
        <w:t>categorie</w:t>
      </w:r>
      <w:r w:rsidRPr="002A03D5">
        <w:rPr>
          <w:b/>
          <w:bCs/>
          <w:spacing w:val="-3"/>
          <w:sz w:val="16"/>
          <w:szCs w:val="16"/>
          <w:lang w:eastAsia="en-US"/>
        </w:rPr>
        <w:t xml:space="preserve"> </w:t>
      </w:r>
      <w:r w:rsidRPr="002A03D5">
        <w:rPr>
          <w:b/>
          <w:bCs/>
          <w:sz w:val="16"/>
          <w:szCs w:val="16"/>
          <w:lang w:eastAsia="en-US"/>
        </w:rPr>
        <w:t>di</w:t>
      </w:r>
      <w:r w:rsidRPr="002A03D5">
        <w:rPr>
          <w:b/>
          <w:bCs/>
          <w:spacing w:val="-2"/>
          <w:sz w:val="16"/>
          <w:szCs w:val="16"/>
          <w:lang w:eastAsia="en-US"/>
        </w:rPr>
        <w:t xml:space="preserve"> </w:t>
      </w:r>
      <w:r w:rsidRPr="002A03D5">
        <w:rPr>
          <w:b/>
          <w:bCs/>
          <w:sz w:val="16"/>
          <w:szCs w:val="16"/>
          <w:lang w:eastAsia="en-US"/>
        </w:rPr>
        <w:t>destinatari</w:t>
      </w:r>
      <w:r w:rsidRPr="002A03D5">
        <w:rPr>
          <w:b/>
          <w:bCs/>
          <w:spacing w:val="-2"/>
          <w:sz w:val="16"/>
          <w:szCs w:val="16"/>
          <w:lang w:eastAsia="en-US"/>
        </w:rPr>
        <w:t xml:space="preserve"> </w:t>
      </w:r>
      <w:r w:rsidRPr="002A03D5">
        <w:rPr>
          <w:b/>
          <w:bCs/>
          <w:sz w:val="16"/>
          <w:szCs w:val="16"/>
          <w:lang w:eastAsia="en-US"/>
        </w:rPr>
        <w:t>dei</w:t>
      </w:r>
      <w:r w:rsidRPr="002A03D5">
        <w:rPr>
          <w:b/>
          <w:bCs/>
          <w:spacing w:val="-4"/>
          <w:sz w:val="16"/>
          <w:szCs w:val="16"/>
          <w:lang w:eastAsia="en-US"/>
        </w:rPr>
        <w:t xml:space="preserve"> </w:t>
      </w:r>
      <w:r w:rsidRPr="002A03D5">
        <w:rPr>
          <w:b/>
          <w:bCs/>
          <w:sz w:val="16"/>
          <w:szCs w:val="16"/>
          <w:lang w:eastAsia="en-US"/>
        </w:rPr>
        <w:t>dati</w:t>
      </w:r>
    </w:p>
    <w:p w:rsidR="00E03642" w:rsidRPr="002A03D5" w:rsidRDefault="00E03642" w:rsidP="004868CA">
      <w:pPr>
        <w:pBdr>
          <w:top w:val="nil"/>
          <w:left w:val="nil"/>
          <w:bottom w:val="nil"/>
          <w:right w:val="nil"/>
          <w:between w:val="nil"/>
        </w:pBdr>
        <w:spacing w:line="240" w:lineRule="auto"/>
        <w:ind w:left="0" w:right="43" w:hanging="2"/>
        <w:jc w:val="both"/>
        <w:rPr>
          <w:color w:val="000000"/>
          <w:sz w:val="16"/>
          <w:szCs w:val="16"/>
        </w:rPr>
      </w:pPr>
      <w:r w:rsidRPr="002A03D5">
        <w:rPr>
          <w:color w:val="000000"/>
          <w:sz w:val="16"/>
          <w:szCs w:val="16"/>
        </w:rPr>
        <w:t>I dati saranno resi raccolti ed elaborati, anche in forma elettronica, da ARSIAL, e resi disponibili nei confronti del personale dell’Area Promozione e Comunicazione, coinvolto della gestione del procedimento amministrativo collegato alla partecipazione delle Aziende / Consorzi</w:t>
      </w:r>
      <w:r>
        <w:rPr>
          <w:color w:val="000000"/>
          <w:sz w:val="16"/>
          <w:szCs w:val="16"/>
        </w:rPr>
        <w:t>, ATI</w:t>
      </w:r>
      <w:r w:rsidR="00563DF7">
        <w:rPr>
          <w:color w:val="000000"/>
          <w:sz w:val="16"/>
          <w:szCs w:val="16"/>
        </w:rPr>
        <w:t>, Reti d’Impresa</w:t>
      </w:r>
      <w:r>
        <w:rPr>
          <w:color w:val="000000"/>
          <w:sz w:val="16"/>
          <w:szCs w:val="16"/>
        </w:rPr>
        <w:t xml:space="preserve"> </w:t>
      </w:r>
      <w:r w:rsidRPr="002A03D5">
        <w:rPr>
          <w:color w:val="000000"/>
          <w:sz w:val="16"/>
          <w:szCs w:val="16"/>
        </w:rPr>
        <w:t xml:space="preserve">alla manifestazione </w:t>
      </w:r>
      <w:proofErr w:type="spellStart"/>
      <w:r w:rsidR="00563DF7">
        <w:rPr>
          <w:color w:val="000000"/>
          <w:sz w:val="16"/>
          <w:szCs w:val="16"/>
        </w:rPr>
        <w:t>Vinitaly</w:t>
      </w:r>
      <w:proofErr w:type="spellEnd"/>
      <w:r w:rsidRPr="002A03D5">
        <w:rPr>
          <w:color w:val="000000"/>
          <w:sz w:val="16"/>
          <w:szCs w:val="16"/>
        </w:rPr>
        <w:t xml:space="preserve"> 2024.</w:t>
      </w:r>
    </w:p>
    <w:p w:rsidR="00E03642" w:rsidRPr="002A03D5" w:rsidRDefault="00E03642" w:rsidP="004868CA">
      <w:pPr>
        <w:pBdr>
          <w:top w:val="nil"/>
          <w:left w:val="nil"/>
          <w:bottom w:val="nil"/>
          <w:right w:val="nil"/>
          <w:between w:val="nil"/>
        </w:pBdr>
        <w:spacing w:line="240" w:lineRule="auto"/>
        <w:ind w:left="0" w:right="43" w:hanging="2"/>
        <w:jc w:val="both"/>
        <w:rPr>
          <w:color w:val="000000"/>
          <w:sz w:val="16"/>
          <w:szCs w:val="16"/>
        </w:rPr>
      </w:pPr>
      <w:r w:rsidRPr="002A03D5">
        <w:rPr>
          <w:color w:val="000000"/>
          <w:sz w:val="16"/>
          <w:szCs w:val="16"/>
        </w:rPr>
        <w:t>Si informa, inoltre, che i dati personali raccolti potranno essere oggetto di comunicazione ai soggetti, interni autorizzati al trattamento o esterni ad ARSIAL, nei confronti dei quali la comunicazione si configura come adempimento di obblighi di legge o contrattuali o come necessaria per il perseguimento delle finalità sopra specificate o per la tutela dei diritti e degli interessi di ARSIAL. A titolo semplificativo, i predetti dati potranno essere comunicati   ad organi di vigilanza e controllo, ad autorità giudiziarie.</w:t>
      </w:r>
    </w:p>
    <w:p w:rsidR="00E03642" w:rsidRPr="002A03D5" w:rsidRDefault="00E03642" w:rsidP="004868CA">
      <w:pPr>
        <w:pBdr>
          <w:top w:val="nil"/>
          <w:left w:val="nil"/>
          <w:bottom w:val="nil"/>
          <w:right w:val="nil"/>
          <w:between w:val="nil"/>
        </w:pBdr>
        <w:spacing w:line="240" w:lineRule="auto"/>
        <w:ind w:left="0" w:right="43" w:hanging="2"/>
        <w:jc w:val="both"/>
        <w:rPr>
          <w:color w:val="000000"/>
          <w:sz w:val="16"/>
          <w:szCs w:val="16"/>
        </w:rPr>
      </w:pPr>
      <w:r w:rsidRPr="002A03D5">
        <w:rPr>
          <w:b/>
          <w:bCs/>
          <w:sz w:val="16"/>
          <w:szCs w:val="16"/>
          <w:lang w:eastAsia="en-US"/>
        </w:rPr>
        <w:t>Trasferimento</w:t>
      </w:r>
      <w:r w:rsidRPr="002A03D5">
        <w:rPr>
          <w:b/>
          <w:bCs/>
          <w:spacing w:val="-3"/>
          <w:sz w:val="16"/>
          <w:szCs w:val="16"/>
          <w:lang w:eastAsia="en-US"/>
        </w:rPr>
        <w:t xml:space="preserve"> </w:t>
      </w:r>
      <w:r w:rsidRPr="002A03D5">
        <w:rPr>
          <w:b/>
          <w:bCs/>
          <w:sz w:val="16"/>
          <w:szCs w:val="16"/>
          <w:lang w:eastAsia="en-US"/>
        </w:rPr>
        <w:t>dei</w:t>
      </w:r>
      <w:r w:rsidRPr="002A03D5">
        <w:rPr>
          <w:b/>
          <w:bCs/>
          <w:spacing w:val="-2"/>
          <w:sz w:val="16"/>
          <w:szCs w:val="16"/>
          <w:lang w:eastAsia="en-US"/>
        </w:rPr>
        <w:t xml:space="preserve"> </w:t>
      </w:r>
      <w:r w:rsidRPr="002A03D5">
        <w:rPr>
          <w:b/>
          <w:bCs/>
          <w:sz w:val="16"/>
          <w:szCs w:val="16"/>
          <w:lang w:eastAsia="en-US"/>
        </w:rPr>
        <w:t>dati</w:t>
      </w:r>
      <w:r w:rsidRPr="002A03D5">
        <w:rPr>
          <w:b/>
          <w:bCs/>
          <w:spacing w:val="-2"/>
          <w:sz w:val="16"/>
          <w:szCs w:val="16"/>
          <w:lang w:eastAsia="en-US"/>
        </w:rPr>
        <w:t xml:space="preserve"> </w:t>
      </w:r>
      <w:r w:rsidRPr="002A03D5">
        <w:rPr>
          <w:b/>
          <w:bCs/>
          <w:sz w:val="16"/>
          <w:szCs w:val="16"/>
          <w:lang w:eastAsia="en-US"/>
        </w:rPr>
        <w:t>personali</w:t>
      </w:r>
      <w:r w:rsidRPr="002A03D5">
        <w:rPr>
          <w:b/>
          <w:bCs/>
          <w:spacing w:val="-5"/>
          <w:sz w:val="16"/>
          <w:szCs w:val="16"/>
          <w:lang w:eastAsia="en-US"/>
        </w:rPr>
        <w:t xml:space="preserve"> </w:t>
      </w:r>
      <w:r w:rsidRPr="002A03D5">
        <w:rPr>
          <w:b/>
          <w:bCs/>
          <w:sz w:val="16"/>
          <w:szCs w:val="16"/>
          <w:lang w:eastAsia="en-US"/>
        </w:rPr>
        <w:t>verso</w:t>
      </w:r>
      <w:r w:rsidRPr="002A03D5">
        <w:rPr>
          <w:b/>
          <w:bCs/>
          <w:spacing w:val="-4"/>
          <w:sz w:val="16"/>
          <w:szCs w:val="16"/>
          <w:lang w:eastAsia="en-US"/>
        </w:rPr>
        <w:t xml:space="preserve"> </w:t>
      </w:r>
      <w:r w:rsidRPr="002A03D5">
        <w:rPr>
          <w:b/>
          <w:bCs/>
          <w:sz w:val="16"/>
          <w:szCs w:val="16"/>
          <w:lang w:eastAsia="en-US"/>
        </w:rPr>
        <w:t>paesi</w:t>
      </w:r>
      <w:r w:rsidRPr="002A03D5">
        <w:rPr>
          <w:b/>
          <w:bCs/>
          <w:spacing w:val="-2"/>
          <w:sz w:val="16"/>
          <w:szCs w:val="16"/>
          <w:lang w:eastAsia="en-US"/>
        </w:rPr>
        <w:t xml:space="preserve"> </w:t>
      </w:r>
      <w:r w:rsidRPr="002A03D5">
        <w:rPr>
          <w:b/>
          <w:bCs/>
          <w:sz w:val="16"/>
          <w:szCs w:val="16"/>
          <w:lang w:eastAsia="en-US"/>
        </w:rPr>
        <w:t>non</w:t>
      </w:r>
      <w:r w:rsidRPr="002A03D5">
        <w:rPr>
          <w:b/>
          <w:bCs/>
          <w:spacing w:val="-4"/>
          <w:sz w:val="16"/>
          <w:szCs w:val="16"/>
          <w:lang w:eastAsia="en-US"/>
        </w:rPr>
        <w:t xml:space="preserve"> </w:t>
      </w:r>
      <w:r w:rsidRPr="002A03D5">
        <w:rPr>
          <w:b/>
          <w:bCs/>
          <w:sz w:val="16"/>
          <w:szCs w:val="16"/>
          <w:lang w:eastAsia="en-US"/>
        </w:rPr>
        <w:t>appartenenti</w:t>
      </w:r>
      <w:r w:rsidRPr="002A03D5">
        <w:rPr>
          <w:b/>
          <w:bCs/>
          <w:spacing w:val="-3"/>
          <w:sz w:val="16"/>
          <w:szCs w:val="16"/>
          <w:lang w:eastAsia="en-US"/>
        </w:rPr>
        <w:t xml:space="preserve"> </w:t>
      </w:r>
      <w:r w:rsidRPr="002A03D5">
        <w:rPr>
          <w:b/>
          <w:bCs/>
          <w:sz w:val="16"/>
          <w:szCs w:val="16"/>
          <w:lang w:eastAsia="en-US"/>
        </w:rPr>
        <w:t>all’Unione</w:t>
      </w:r>
      <w:r w:rsidRPr="002A03D5">
        <w:rPr>
          <w:b/>
          <w:bCs/>
          <w:spacing w:val="-6"/>
          <w:sz w:val="16"/>
          <w:szCs w:val="16"/>
          <w:lang w:eastAsia="en-US"/>
        </w:rPr>
        <w:t xml:space="preserve"> </w:t>
      </w:r>
      <w:r w:rsidRPr="002A03D5">
        <w:rPr>
          <w:b/>
          <w:bCs/>
          <w:sz w:val="16"/>
          <w:szCs w:val="16"/>
          <w:lang w:eastAsia="en-US"/>
        </w:rPr>
        <w:t>Europea.</w:t>
      </w:r>
    </w:p>
    <w:p w:rsidR="00E03642" w:rsidRPr="002A03D5" w:rsidRDefault="00E03642" w:rsidP="004868CA">
      <w:pPr>
        <w:pBdr>
          <w:top w:val="nil"/>
          <w:left w:val="nil"/>
          <w:bottom w:val="nil"/>
          <w:right w:val="nil"/>
          <w:between w:val="nil"/>
        </w:pBdr>
        <w:spacing w:line="240" w:lineRule="auto"/>
        <w:ind w:left="0" w:right="43" w:hanging="2"/>
        <w:jc w:val="both"/>
        <w:rPr>
          <w:color w:val="000000"/>
          <w:sz w:val="16"/>
          <w:szCs w:val="16"/>
        </w:rPr>
      </w:pPr>
      <w:r w:rsidRPr="002A03D5">
        <w:rPr>
          <w:color w:val="000000"/>
          <w:sz w:val="16"/>
          <w:szCs w:val="16"/>
        </w:rPr>
        <w:t>I dati raccolti ed elaborati non vengono trasferiti presso Società o altre entità al di fuori del territorio comunitario.</w:t>
      </w:r>
    </w:p>
    <w:p w:rsidR="00E03642" w:rsidRPr="002A03D5" w:rsidRDefault="00E03642" w:rsidP="004868CA">
      <w:pPr>
        <w:suppressAutoHyphens w:val="0"/>
        <w:spacing w:line="240" w:lineRule="auto"/>
        <w:ind w:left="0" w:hanging="2"/>
        <w:jc w:val="both"/>
        <w:rPr>
          <w:b/>
          <w:sz w:val="16"/>
          <w:szCs w:val="16"/>
          <w:lang w:eastAsia="en-US"/>
        </w:rPr>
      </w:pPr>
      <w:r w:rsidRPr="002A03D5">
        <w:rPr>
          <w:b/>
          <w:sz w:val="16"/>
          <w:szCs w:val="16"/>
          <w:lang w:eastAsia="en-US"/>
        </w:rPr>
        <w:t xml:space="preserve">Inesistenza di un processo decisionale automatizzato, compresa la </w:t>
      </w:r>
      <w:proofErr w:type="spellStart"/>
      <w:r w:rsidRPr="002A03D5">
        <w:rPr>
          <w:b/>
          <w:sz w:val="16"/>
          <w:szCs w:val="16"/>
          <w:lang w:eastAsia="en-US"/>
        </w:rPr>
        <w:t>profilazione</w:t>
      </w:r>
      <w:proofErr w:type="spellEnd"/>
    </w:p>
    <w:p w:rsidR="00E03642" w:rsidRPr="002A03D5" w:rsidRDefault="00E03642" w:rsidP="004868CA">
      <w:pPr>
        <w:pBdr>
          <w:top w:val="nil"/>
          <w:left w:val="nil"/>
          <w:bottom w:val="nil"/>
          <w:right w:val="nil"/>
          <w:between w:val="nil"/>
        </w:pBdr>
        <w:spacing w:line="240" w:lineRule="auto"/>
        <w:ind w:left="0" w:right="43" w:hanging="2"/>
        <w:jc w:val="both"/>
        <w:rPr>
          <w:color w:val="000000"/>
          <w:sz w:val="16"/>
          <w:szCs w:val="16"/>
        </w:rPr>
      </w:pPr>
      <w:r w:rsidRPr="002A03D5">
        <w:rPr>
          <w:color w:val="000000"/>
          <w:sz w:val="16"/>
          <w:szCs w:val="16"/>
        </w:rPr>
        <w:t xml:space="preserve">  Il Titolare del trattamento non adotta alcun processo decisionale automatizzato, compresa la </w:t>
      </w:r>
      <w:proofErr w:type="spellStart"/>
      <w:r w:rsidRPr="002A03D5">
        <w:rPr>
          <w:color w:val="000000"/>
          <w:sz w:val="16"/>
          <w:szCs w:val="16"/>
        </w:rPr>
        <w:t>profilazione</w:t>
      </w:r>
      <w:proofErr w:type="spellEnd"/>
      <w:r w:rsidRPr="002A03D5">
        <w:rPr>
          <w:color w:val="000000"/>
          <w:sz w:val="16"/>
          <w:szCs w:val="16"/>
        </w:rPr>
        <w:t>, di cui all'art. 22.</w:t>
      </w:r>
    </w:p>
    <w:p w:rsidR="00E03642" w:rsidRPr="002A03D5" w:rsidRDefault="00E03642" w:rsidP="004868CA">
      <w:pPr>
        <w:pBdr>
          <w:top w:val="nil"/>
          <w:left w:val="nil"/>
          <w:bottom w:val="nil"/>
          <w:right w:val="nil"/>
          <w:between w:val="nil"/>
        </w:pBdr>
        <w:spacing w:line="240" w:lineRule="auto"/>
        <w:ind w:left="0" w:right="43" w:hanging="2"/>
        <w:jc w:val="both"/>
        <w:rPr>
          <w:color w:val="000000"/>
          <w:sz w:val="16"/>
          <w:szCs w:val="16"/>
        </w:rPr>
      </w:pPr>
      <w:r w:rsidRPr="002A03D5">
        <w:rPr>
          <w:b/>
          <w:bCs/>
          <w:sz w:val="16"/>
          <w:szCs w:val="16"/>
          <w:lang w:eastAsia="en-US"/>
        </w:rPr>
        <w:t>Diritti</w:t>
      </w:r>
      <w:r w:rsidRPr="002A03D5">
        <w:rPr>
          <w:b/>
          <w:bCs/>
          <w:spacing w:val="-4"/>
          <w:sz w:val="16"/>
          <w:szCs w:val="16"/>
          <w:lang w:eastAsia="en-US"/>
        </w:rPr>
        <w:t xml:space="preserve"> </w:t>
      </w:r>
      <w:r w:rsidRPr="002A03D5">
        <w:rPr>
          <w:b/>
          <w:bCs/>
          <w:sz w:val="16"/>
          <w:szCs w:val="16"/>
          <w:lang w:eastAsia="en-US"/>
        </w:rPr>
        <w:t>dell’interessato</w:t>
      </w:r>
      <w:r w:rsidRPr="002A03D5">
        <w:rPr>
          <w:b/>
          <w:bCs/>
          <w:spacing w:val="-3"/>
          <w:sz w:val="16"/>
          <w:szCs w:val="16"/>
          <w:lang w:eastAsia="en-US"/>
        </w:rPr>
        <w:t xml:space="preserve"> </w:t>
      </w:r>
      <w:r w:rsidRPr="002A03D5">
        <w:rPr>
          <w:b/>
          <w:bCs/>
          <w:sz w:val="16"/>
          <w:szCs w:val="16"/>
          <w:lang w:eastAsia="en-US"/>
        </w:rPr>
        <w:t>e</w:t>
      </w:r>
      <w:r w:rsidRPr="002A03D5">
        <w:rPr>
          <w:b/>
          <w:bCs/>
          <w:spacing w:val="-5"/>
          <w:sz w:val="16"/>
          <w:szCs w:val="16"/>
          <w:lang w:eastAsia="en-US"/>
        </w:rPr>
        <w:t xml:space="preserve"> </w:t>
      </w:r>
      <w:r w:rsidRPr="002A03D5">
        <w:rPr>
          <w:b/>
          <w:bCs/>
          <w:sz w:val="16"/>
          <w:szCs w:val="16"/>
          <w:lang w:eastAsia="en-US"/>
        </w:rPr>
        <w:t>modalità</w:t>
      </w:r>
      <w:r w:rsidRPr="002A03D5">
        <w:rPr>
          <w:b/>
          <w:bCs/>
          <w:spacing w:val="-3"/>
          <w:sz w:val="16"/>
          <w:szCs w:val="16"/>
          <w:lang w:eastAsia="en-US"/>
        </w:rPr>
        <w:t xml:space="preserve"> </w:t>
      </w:r>
      <w:r w:rsidRPr="002A03D5">
        <w:rPr>
          <w:b/>
          <w:bCs/>
          <w:sz w:val="16"/>
          <w:szCs w:val="16"/>
          <w:lang w:eastAsia="en-US"/>
        </w:rPr>
        <w:t>di</w:t>
      </w:r>
      <w:r w:rsidRPr="002A03D5">
        <w:rPr>
          <w:b/>
          <w:bCs/>
          <w:spacing w:val="-1"/>
          <w:sz w:val="16"/>
          <w:szCs w:val="16"/>
          <w:lang w:eastAsia="en-US"/>
        </w:rPr>
        <w:t xml:space="preserve"> </w:t>
      </w:r>
      <w:r w:rsidRPr="002A03D5">
        <w:rPr>
          <w:b/>
          <w:bCs/>
          <w:sz w:val="16"/>
          <w:szCs w:val="16"/>
          <w:lang w:eastAsia="en-US"/>
        </w:rPr>
        <w:t>esercizio</w:t>
      </w:r>
      <w:r w:rsidRPr="002A03D5">
        <w:rPr>
          <w:b/>
          <w:bCs/>
          <w:spacing w:val="-2"/>
          <w:sz w:val="16"/>
          <w:szCs w:val="16"/>
          <w:lang w:eastAsia="en-US"/>
        </w:rPr>
        <w:t xml:space="preserve"> </w:t>
      </w:r>
      <w:r w:rsidRPr="002A03D5">
        <w:rPr>
          <w:b/>
          <w:bCs/>
          <w:sz w:val="16"/>
          <w:szCs w:val="16"/>
          <w:lang w:eastAsia="en-US"/>
        </w:rPr>
        <w:t>dei</w:t>
      </w:r>
      <w:r w:rsidRPr="002A03D5">
        <w:rPr>
          <w:b/>
          <w:bCs/>
          <w:spacing w:val="-3"/>
          <w:sz w:val="16"/>
          <w:szCs w:val="16"/>
          <w:lang w:eastAsia="en-US"/>
        </w:rPr>
        <w:t xml:space="preserve"> </w:t>
      </w:r>
      <w:r w:rsidRPr="002A03D5">
        <w:rPr>
          <w:b/>
          <w:bCs/>
          <w:sz w:val="16"/>
          <w:szCs w:val="16"/>
          <w:lang w:eastAsia="en-US"/>
        </w:rPr>
        <w:t>diritti</w:t>
      </w:r>
    </w:p>
    <w:p w:rsidR="00E03642" w:rsidRPr="00B84AB3" w:rsidRDefault="00E03642" w:rsidP="004868CA">
      <w:pPr>
        <w:pBdr>
          <w:top w:val="nil"/>
          <w:left w:val="nil"/>
          <w:bottom w:val="nil"/>
          <w:right w:val="nil"/>
          <w:between w:val="nil"/>
        </w:pBdr>
        <w:spacing w:line="240" w:lineRule="auto"/>
        <w:ind w:left="0" w:right="43" w:hanging="2"/>
        <w:jc w:val="both"/>
        <w:rPr>
          <w:color w:val="000000"/>
          <w:sz w:val="16"/>
          <w:szCs w:val="16"/>
        </w:rPr>
      </w:pPr>
      <w:r w:rsidRPr="002A03D5">
        <w:rPr>
          <w:color w:val="000000"/>
          <w:sz w:val="16"/>
          <w:szCs w:val="16"/>
        </w:rPr>
        <w:t>In ogni momento l’interessato potrà esercitare, alle condizioni e nei limiti previsti dal RGPD e fermo restando quanto specificato nel successivo paragrafo “Natura della comunicazione dei dati e conseguenze della mancata comunicazione”, il diritto di accesso ai propri dati personali nonché gli altri diritti di cui agli articoli 15 e seguenti del RGPD</w:t>
      </w:r>
      <w:r w:rsidR="00B84AB3">
        <w:rPr>
          <w:color w:val="000000"/>
          <w:sz w:val="16"/>
          <w:szCs w:val="16"/>
        </w:rPr>
        <w:t xml:space="preserve">, incluso il </w:t>
      </w:r>
      <w:r w:rsidRPr="002A03D5">
        <w:rPr>
          <w:color w:val="000000"/>
          <w:sz w:val="16"/>
          <w:szCs w:val="16"/>
        </w:rPr>
        <w:t>diritto di proporre reclamo all’</w:t>
      </w:r>
      <w:r w:rsidR="00B84AB3">
        <w:rPr>
          <w:color w:val="000000"/>
          <w:sz w:val="16"/>
          <w:szCs w:val="16"/>
        </w:rPr>
        <w:t>A</w:t>
      </w:r>
      <w:r w:rsidRPr="002A03D5">
        <w:rPr>
          <w:color w:val="000000"/>
          <w:sz w:val="16"/>
          <w:szCs w:val="16"/>
        </w:rPr>
        <w:t>utorità</w:t>
      </w:r>
      <w:r w:rsidR="00B84AB3">
        <w:rPr>
          <w:color w:val="000000"/>
          <w:sz w:val="16"/>
          <w:szCs w:val="16"/>
        </w:rPr>
        <w:t>.</w:t>
      </w:r>
    </w:p>
    <w:p w:rsidR="00E03642" w:rsidRPr="002A03D5" w:rsidRDefault="00E03642" w:rsidP="004868CA">
      <w:pPr>
        <w:pBdr>
          <w:top w:val="nil"/>
          <w:left w:val="nil"/>
          <w:bottom w:val="nil"/>
          <w:right w:val="nil"/>
          <w:between w:val="nil"/>
        </w:pBdr>
        <w:spacing w:line="240" w:lineRule="auto"/>
        <w:ind w:left="0" w:right="43" w:hanging="2"/>
        <w:jc w:val="both"/>
        <w:rPr>
          <w:color w:val="000000"/>
          <w:sz w:val="16"/>
          <w:szCs w:val="16"/>
        </w:rPr>
      </w:pPr>
      <w:r w:rsidRPr="002A03D5">
        <w:rPr>
          <w:b/>
          <w:bCs/>
          <w:sz w:val="16"/>
          <w:szCs w:val="16"/>
          <w:lang w:eastAsia="en-US"/>
        </w:rPr>
        <w:t>Natura</w:t>
      </w:r>
      <w:r w:rsidRPr="002A03D5">
        <w:rPr>
          <w:b/>
          <w:bCs/>
          <w:spacing w:val="-5"/>
          <w:sz w:val="16"/>
          <w:szCs w:val="16"/>
          <w:lang w:eastAsia="en-US"/>
        </w:rPr>
        <w:t xml:space="preserve"> </w:t>
      </w:r>
      <w:r w:rsidRPr="002A03D5">
        <w:rPr>
          <w:b/>
          <w:bCs/>
          <w:sz w:val="16"/>
          <w:szCs w:val="16"/>
          <w:lang w:eastAsia="en-US"/>
        </w:rPr>
        <w:t>della</w:t>
      </w:r>
      <w:r w:rsidRPr="002A03D5">
        <w:rPr>
          <w:b/>
          <w:bCs/>
          <w:spacing w:val="-4"/>
          <w:sz w:val="16"/>
          <w:szCs w:val="16"/>
          <w:lang w:eastAsia="en-US"/>
        </w:rPr>
        <w:t xml:space="preserve"> </w:t>
      </w:r>
      <w:r w:rsidRPr="002A03D5">
        <w:rPr>
          <w:b/>
          <w:bCs/>
          <w:sz w:val="16"/>
          <w:szCs w:val="16"/>
          <w:lang w:eastAsia="en-US"/>
        </w:rPr>
        <w:t>comunicazione</w:t>
      </w:r>
      <w:r w:rsidRPr="002A03D5">
        <w:rPr>
          <w:b/>
          <w:bCs/>
          <w:spacing w:val="-5"/>
          <w:sz w:val="16"/>
          <w:szCs w:val="16"/>
          <w:lang w:eastAsia="en-US"/>
        </w:rPr>
        <w:t xml:space="preserve"> </w:t>
      </w:r>
      <w:r w:rsidRPr="002A03D5">
        <w:rPr>
          <w:b/>
          <w:bCs/>
          <w:sz w:val="16"/>
          <w:szCs w:val="16"/>
          <w:lang w:eastAsia="en-US"/>
        </w:rPr>
        <w:t>dei</w:t>
      </w:r>
      <w:r w:rsidRPr="002A03D5">
        <w:rPr>
          <w:b/>
          <w:bCs/>
          <w:spacing w:val="-4"/>
          <w:sz w:val="16"/>
          <w:szCs w:val="16"/>
          <w:lang w:eastAsia="en-US"/>
        </w:rPr>
        <w:t xml:space="preserve"> </w:t>
      </w:r>
      <w:r w:rsidRPr="002A03D5">
        <w:rPr>
          <w:b/>
          <w:bCs/>
          <w:sz w:val="16"/>
          <w:szCs w:val="16"/>
          <w:lang w:eastAsia="en-US"/>
        </w:rPr>
        <w:t>dati</w:t>
      </w:r>
      <w:r w:rsidRPr="002A03D5">
        <w:rPr>
          <w:b/>
          <w:bCs/>
          <w:spacing w:val="-4"/>
          <w:sz w:val="16"/>
          <w:szCs w:val="16"/>
          <w:lang w:eastAsia="en-US"/>
        </w:rPr>
        <w:t xml:space="preserve"> </w:t>
      </w:r>
      <w:r w:rsidRPr="002A03D5">
        <w:rPr>
          <w:b/>
          <w:bCs/>
          <w:sz w:val="16"/>
          <w:szCs w:val="16"/>
          <w:lang w:eastAsia="en-US"/>
        </w:rPr>
        <w:t>e</w:t>
      </w:r>
      <w:r w:rsidRPr="002A03D5">
        <w:rPr>
          <w:b/>
          <w:bCs/>
          <w:spacing w:val="-4"/>
          <w:sz w:val="16"/>
          <w:szCs w:val="16"/>
          <w:lang w:eastAsia="en-US"/>
        </w:rPr>
        <w:t xml:space="preserve"> </w:t>
      </w:r>
      <w:r w:rsidRPr="002A03D5">
        <w:rPr>
          <w:b/>
          <w:bCs/>
          <w:sz w:val="16"/>
          <w:szCs w:val="16"/>
          <w:lang w:eastAsia="en-US"/>
        </w:rPr>
        <w:t>conseguenze</w:t>
      </w:r>
      <w:r w:rsidRPr="002A03D5">
        <w:rPr>
          <w:b/>
          <w:bCs/>
          <w:spacing w:val="-4"/>
          <w:sz w:val="16"/>
          <w:szCs w:val="16"/>
          <w:lang w:eastAsia="en-US"/>
        </w:rPr>
        <w:t xml:space="preserve"> </w:t>
      </w:r>
      <w:r w:rsidRPr="002A03D5">
        <w:rPr>
          <w:b/>
          <w:bCs/>
          <w:sz w:val="16"/>
          <w:szCs w:val="16"/>
          <w:lang w:eastAsia="en-US"/>
        </w:rPr>
        <w:t>della</w:t>
      </w:r>
      <w:r w:rsidRPr="002A03D5">
        <w:rPr>
          <w:b/>
          <w:bCs/>
          <w:spacing w:val="-6"/>
          <w:sz w:val="16"/>
          <w:szCs w:val="16"/>
          <w:lang w:eastAsia="en-US"/>
        </w:rPr>
        <w:t xml:space="preserve"> </w:t>
      </w:r>
      <w:r w:rsidRPr="002A03D5">
        <w:rPr>
          <w:b/>
          <w:bCs/>
          <w:sz w:val="16"/>
          <w:szCs w:val="16"/>
          <w:lang w:eastAsia="en-US"/>
        </w:rPr>
        <w:t>mancata</w:t>
      </w:r>
      <w:r w:rsidRPr="002A03D5">
        <w:rPr>
          <w:b/>
          <w:bCs/>
          <w:spacing w:val="-4"/>
          <w:sz w:val="16"/>
          <w:szCs w:val="16"/>
          <w:lang w:eastAsia="en-US"/>
        </w:rPr>
        <w:t xml:space="preserve"> </w:t>
      </w:r>
      <w:r w:rsidRPr="002A03D5">
        <w:rPr>
          <w:b/>
          <w:bCs/>
          <w:sz w:val="16"/>
          <w:szCs w:val="16"/>
          <w:lang w:eastAsia="en-US"/>
        </w:rPr>
        <w:t>comunicazione</w:t>
      </w:r>
    </w:p>
    <w:p w:rsidR="00E03642" w:rsidRPr="002A03D5" w:rsidRDefault="00E03642" w:rsidP="004868CA">
      <w:pPr>
        <w:pBdr>
          <w:top w:val="nil"/>
          <w:left w:val="nil"/>
          <w:bottom w:val="nil"/>
          <w:right w:val="nil"/>
          <w:between w:val="nil"/>
        </w:pBdr>
        <w:spacing w:line="240" w:lineRule="auto"/>
        <w:ind w:left="0" w:right="43" w:hanging="2"/>
        <w:jc w:val="both"/>
        <w:rPr>
          <w:color w:val="000000"/>
          <w:sz w:val="16"/>
          <w:szCs w:val="16"/>
        </w:rPr>
      </w:pPr>
      <w:r w:rsidRPr="002A03D5">
        <w:rPr>
          <w:color w:val="000000"/>
          <w:sz w:val="16"/>
          <w:szCs w:val="16"/>
        </w:rPr>
        <w:t xml:space="preserve">La comunicazione dei dati personali richiesti è necessaria ai fini della istruzione della domanda di partecipazione alla manifestazione. La mancata, </w:t>
      </w:r>
      <w:r w:rsidRPr="002A03D5">
        <w:rPr>
          <w:color w:val="000000"/>
          <w:sz w:val="16"/>
          <w:szCs w:val="16"/>
        </w:rPr>
        <w:lastRenderedPageBreak/>
        <w:t>parziale o inesatta comunicazione degli stessi potrà avere, come conseguenza, l’impossibilità per quest’Amministrazione di istruire la richiesta presentata e realizzare le finalità sopra indicate.</w:t>
      </w:r>
    </w:p>
    <w:p w:rsidR="00E03642" w:rsidRPr="002A03D5" w:rsidRDefault="00E03642" w:rsidP="004868CA">
      <w:pPr>
        <w:pBdr>
          <w:top w:val="nil"/>
          <w:left w:val="nil"/>
          <w:bottom w:val="nil"/>
          <w:right w:val="nil"/>
          <w:between w:val="nil"/>
        </w:pBdr>
        <w:spacing w:line="240" w:lineRule="auto"/>
        <w:ind w:left="0" w:right="43" w:hanging="2"/>
        <w:jc w:val="both"/>
        <w:rPr>
          <w:b/>
          <w:color w:val="000000"/>
          <w:sz w:val="16"/>
          <w:szCs w:val="16"/>
        </w:rPr>
      </w:pPr>
    </w:p>
    <w:p w:rsidR="00E03642" w:rsidRPr="002A03D5" w:rsidRDefault="00E03642" w:rsidP="004868CA">
      <w:pPr>
        <w:spacing w:line="240" w:lineRule="auto"/>
        <w:ind w:left="0" w:hanging="2"/>
        <w:jc w:val="both"/>
        <w:rPr>
          <w:b/>
          <w:bCs/>
          <w:sz w:val="16"/>
          <w:szCs w:val="16"/>
        </w:rPr>
      </w:pPr>
    </w:p>
    <w:p w:rsidR="00642666" w:rsidRPr="00D807DB" w:rsidRDefault="00642666" w:rsidP="00E03642">
      <w:pPr>
        <w:pBdr>
          <w:top w:val="nil"/>
          <w:left w:val="nil"/>
          <w:bottom w:val="nil"/>
          <w:right w:val="nil"/>
          <w:between w:val="nil"/>
        </w:pBdr>
        <w:spacing w:before="56" w:line="240" w:lineRule="auto"/>
        <w:ind w:left="0" w:right="216" w:hanging="2"/>
        <w:jc w:val="center"/>
        <w:rPr>
          <w:rFonts w:asciiTheme="majorHAnsi" w:hAnsiTheme="majorHAnsi" w:cstheme="majorHAnsi"/>
          <w:color w:val="000000"/>
        </w:rPr>
      </w:pPr>
    </w:p>
    <w:sectPr w:rsidR="00642666" w:rsidRPr="00D807DB">
      <w:headerReference w:type="even" r:id="rId17"/>
      <w:headerReference w:type="default" r:id="rId18"/>
      <w:footerReference w:type="even" r:id="rId19"/>
      <w:footerReference w:type="default" r:id="rId20"/>
      <w:headerReference w:type="first" r:id="rId21"/>
      <w:footerReference w:type="first" r:id="rId22"/>
      <w:pgSz w:w="1191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0D5" w:rsidRDefault="002060D5">
      <w:pPr>
        <w:spacing w:line="240" w:lineRule="auto"/>
        <w:ind w:left="0" w:hanging="2"/>
      </w:pPr>
      <w:r>
        <w:separator/>
      </w:r>
    </w:p>
  </w:endnote>
  <w:endnote w:type="continuationSeparator" w:id="0">
    <w:p w:rsidR="002060D5" w:rsidRDefault="002060D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8A" w:rsidRDefault="00B1588A">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759774"/>
      <w:docPartObj>
        <w:docPartGallery w:val="Page Numbers (Bottom of Page)"/>
        <w:docPartUnique/>
      </w:docPartObj>
    </w:sdtPr>
    <w:sdtEndPr/>
    <w:sdtContent>
      <w:p w:rsidR="00B1588A" w:rsidRDefault="00B1588A">
        <w:pPr>
          <w:pStyle w:val="Pidipagina"/>
          <w:ind w:left="0" w:hanging="2"/>
          <w:jc w:val="center"/>
        </w:pPr>
        <w:r>
          <w:fldChar w:fldCharType="begin"/>
        </w:r>
        <w:r>
          <w:instrText>PAGE   \* MERGEFORMAT</w:instrText>
        </w:r>
        <w:r>
          <w:fldChar w:fldCharType="separate"/>
        </w:r>
        <w:r w:rsidR="000F38C9">
          <w:rPr>
            <w:noProof/>
          </w:rPr>
          <w:t>4</w:t>
        </w:r>
        <w:r>
          <w:fldChar w:fldCharType="end"/>
        </w:r>
      </w:p>
    </w:sdtContent>
  </w:sdt>
  <w:p w:rsidR="00B1588A" w:rsidRDefault="00B1588A">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8A" w:rsidRDefault="00B1588A">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0D5" w:rsidRDefault="002060D5">
      <w:pPr>
        <w:spacing w:line="240" w:lineRule="auto"/>
        <w:ind w:left="0" w:hanging="2"/>
      </w:pPr>
      <w:r>
        <w:separator/>
      </w:r>
    </w:p>
  </w:footnote>
  <w:footnote w:type="continuationSeparator" w:id="0">
    <w:p w:rsidR="002060D5" w:rsidRDefault="002060D5">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8A" w:rsidRDefault="00B1588A">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666" w:rsidRDefault="008B7A34">
    <w:pPr>
      <w:pBdr>
        <w:top w:val="nil"/>
        <w:left w:val="nil"/>
        <w:bottom w:val="nil"/>
        <w:right w:val="nil"/>
        <w:between w:val="nil"/>
      </w:pBdr>
      <w:tabs>
        <w:tab w:val="center" w:pos="4819"/>
        <w:tab w:val="right" w:pos="9638"/>
      </w:tabs>
      <w:spacing w:line="240" w:lineRule="auto"/>
      <w:ind w:left="0" w:hanging="2"/>
      <w:jc w:val="center"/>
      <w:rPr>
        <w:color w:val="000000"/>
      </w:rPr>
    </w:pPr>
    <w:r w:rsidRPr="00555DF7">
      <w:rPr>
        <w:noProof/>
        <w:sz w:val="20"/>
      </w:rPr>
      <w:drawing>
        <wp:anchor distT="0" distB="0" distL="114300" distR="114300" simplePos="0" relativeHeight="251660288" behindDoc="0" locked="0" layoutInCell="1" allowOverlap="1" wp14:anchorId="107C0909" wp14:editId="0173575F">
          <wp:simplePos x="0" y="0"/>
          <wp:positionH relativeFrom="margin">
            <wp:posOffset>49530</wp:posOffset>
          </wp:positionH>
          <wp:positionV relativeFrom="topMargin">
            <wp:align>bottom</wp:align>
          </wp:positionV>
          <wp:extent cx="1598930" cy="781050"/>
          <wp:effectExtent l="0" t="0" r="1270" b="0"/>
          <wp:wrapSquare wrapText="bothSides"/>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2850"/>
                  <a:stretch/>
                </pic:blipFill>
                <pic:spPr bwMode="auto">
                  <a:xfrm>
                    <a:off x="0" y="0"/>
                    <a:ext cx="159893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8A" w:rsidRDefault="00B1588A">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25FF"/>
    <w:multiLevelType w:val="hybridMultilevel"/>
    <w:tmpl w:val="BC8847F0"/>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 w15:restartNumberingAfterBreak="0">
    <w:nsid w:val="14BC248B"/>
    <w:multiLevelType w:val="hybridMultilevel"/>
    <w:tmpl w:val="81088C6A"/>
    <w:lvl w:ilvl="0" w:tplc="0410000F">
      <w:start w:val="1"/>
      <w:numFmt w:val="decimal"/>
      <w:lvlText w:val="%1."/>
      <w:lvlJc w:val="left"/>
      <w:pPr>
        <w:ind w:left="1078" w:hanging="360"/>
      </w:pPr>
    </w:lvl>
    <w:lvl w:ilvl="1" w:tplc="04100019" w:tentative="1">
      <w:start w:val="1"/>
      <w:numFmt w:val="lowerLetter"/>
      <w:lvlText w:val="%2."/>
      <w:lvlJc w:val="left"/>
      <w:pPr>
        <w:ind w:left="1798" w:hanging="360"/>
      </w:pPr>
    </w:lvl>
    <w:lvl w:ilvl="2" w:tplc="0410001B" w:tentative="1">
      <w:start w:val="1"/>
      <w:numFmt w:val="lowerRoman"/>
      <w:lvlText w:val="%3."/>
      <w:lvlJc w:val="right"/>
      <w:pPr>
        <w:ind w:left="2518" w:hanging="180"/>
      </w:pPr>
    </w:lvl>
    <w:lvl w:ilvl="3" w:tplc="0410000F" w:tentative="1">
      <w:start w:val="1"/>
      <w:numFmt w:val="decimal"/>
      <w:lvlText w:val="%4."/>
      <w:lvlJc w:val="left"/>
      <w:pPr>
        <w:ind w:left="3238" w:hanging="360"/>
      </w:pPr>
    </w:lvl>
    <w:lvl w:ilvl="4" w:tplc="04100019" w:tentative="1">
      <w:start w:val="1"/>
      <w:numFmt w:val="lowerLetter"/>
      <w:lvlText w:val="%5."/>
      <w:lvlJc w:val="left"/>
      <w:pPr>
        <w:ind w:left="3958" w:hanging="360"/>
      </w:pPr>
    </w:lvl>
    <w:lvl w:ilvl="5" w:tplc="0410001B" w:tentative="1">
      <w:start w:val="1"/>
      <w:numFmt w:val="lowerRoman"/>
      <w:lvlText w:val="%6."/>
      <w:lvlJc w:val="right"/>
      <w:pPr>
        <w:ind w:left="4678" w:hanging="180"/>
      </w:pPr>
    </w:lvl>
    <w:lvl w:ilvl="6" w:tplc="0410000F" w:tentative="1">
      <w:start w:val="1"/>
      <w:numFmt w:val="decimal"/>
      <w:lvlText w:val="%7."/>
      <w:lvlJc w:val="left"/>
      <w:pPr>
        <w:ind w:left="5398" w:hanging="360"/>
      </w:pPr>
    </w:lvl>
    <w:lvl w:ilvl="7" w:tplc="04100019" w:tentative="1">
      <w:start w:val="1"/>
      <w:numFmt w:val="lowerLetter"/>
      <w:lvlText w:val="%8."/>
      <w:lvlJc w:val="left"/>
      <w:pPr>
        <w:ind w:left="6118" w:hanging="360"/>
      </w:pPr>
    </w:lvl>
    <w:lvl w:ilvl="8" w:tplc="0410001B" w:tentative="1">
      <w:start w:val="1"/>
      <w:numFmt w:val="lowerRoman"/>
      <w:lvlText w:val="%9."/>
      <w:lvlJc w:val="right"/>
      <w:pPr>
        <w:ind w:left="6838" w:hanging="180"/>
      </w:pPr>
    </w:lvl>
  </w:abstractNum>
  <w:abstractNum w:abstractNumId="2" w15:restartNumberingAfterBreak="0">
    <w:nsid w:val="16A161B8"/>
    <w:multiLevelType w:val="hybridMultilevel"/>
    <w:tmpl w:val="98C2D45A"/>
    <w:lvl w:ilvl="0" w:tplc="0410000B">
      <w:start w:val="1"/>
      <w:numFmt w:val="bullet"/>
      <w:lvlText w:val=""/>
      <w:lvlJc w:val="left"/>
      <w:pPr>
        <w:ind w:left="718" w:hanging="360"/>
      </w:pPr>
      <w:rPr>
        <w:rFonts w:ascii="Wingdings" w:hAnsi="Wingdings"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 w15:restartNumberingAfterBreak="0">
    <w:nsid w:val="1E653E02"/>
    <w:multiLevelType w:val="multilevel"/>
    <w:tmpl w:val="3FD88BD8"/>
    <w:lvl w:ilvl="0">
      <w:start w:val="1"/>
      <w:numFmt w:val="bullet"/>
      <w:lvlText w:val="●"/>
      <w:lvlJc w:val="left"/>
      <w:pPr>
        <w:ind w:left="503" w:hanging="361"/>
      </w:pPr>
      <w:rPr>
        <w:rFonts w:ascii="Noto Sans Symbols" w:eastAsia="Noto Sans Symbols" w:hAnsi="Noto Sans Symbols" w:cs="Noto Sans Symbols"/>
        <w:sz w:val="22"/>
        <w:szCs w:val="22"/>
        <w:vertAlign w:val="baseline"/>
      </w:rPr>
    </w:lvl>
    <w:lvl w:ilvl="1">
      <w:start w:val="1"/>
      <w:numFmt w:val="bullet"/>
      <w:lvlText w:val="✔"/>
      <w:lvlJc w:val="left"/>
      <w:pPr>
        <w:ind w:left="1216" w:hanging="411"/>
      </w:pPr>
      <w:rPr>
        <w:rFonts w:ascii="Noto Sans Symbols" w:eastAsia="Noto Sans Symbols" w:hAnsi="Noto Sans Symbols" w:cs="Noto Sans Symbols"/>
        <w:sz w:val="22"/>
        <w:szCs w:val="22"/>
        <w:vertAlign w:val="baseline"/>
      </w:rPr>
    </w:lvl>
    <w:lvl w:ilvl="2">
      <w:start w:val="1"/>
      <w:numFmt w:val="bullet"/>
      <w:lvlText w:val="•"/>
      <w:lvlJc w:val="left"/>
      <w:pPr>
        <w:ind w:left="2202" w:hanging="411"/>
      </w:pPr>
      <w:rPr>
        <w:vertAlign w:val="baseline"/>
      </w:rPr>
    </w:lvl>
    <w:lvl w:ilvl="3">
      <w:start w:val="1"/>
      <w:numFmt w:val="bullet"/>
      <w:lvlText w:val="•"/>
      <w:lvlJc w:val="left"/>
      <w:pPr>
        <w:ind w:left="3185" w:hanging="411"/>
      </w:pPr>
      <w:rPr>
        <w:vertAlign w:val="baseline"/>
      </w:rPr>
    </w:lvl>
    <w:lvl w:ilvl="4">
      <w:start w:val="1"/>
      <w:numFmt w:val="bullet"/>
      <w:lvlText w:val="•"/>
      <w:lvlJc w:val="left"/>
      <w:pPr>
        <w:ind w:left="4168" w:hanging="411"/>
      </w:pPr>
      <w:rPr>
        <w:vertAlign w:val="baseline"/>
      </w:rPr>
    </w:lvl>
    <w:lvl w:ilvl="5">
      <w:start w:val="1"/>
      <w:numFmt w:val="bullet"/>
      <w:lvlText w:val="•"/>
      <w:lvlJc w:val="left"/>
      <w:pPr>
        <w:ind w:left="5151" w:hanging="411"/>
      </w:pPr>
      <w:rPr>
        <w:vertAlign w:val="baseline"/>
      </w:rPr>
    </w:lvl>
    <w:lvl w:ilvl="6">
      <w:start w:val="1"/>
      <w:numFmt w:val="bullet"/>
      <w:lvlText w:val="•"/>
      <w:lvlJc w:val="left"/>
      <w:pPr>
        <w:ind w:left="6134" w:hanging="411"/>
      </w:pPr>
      <w:rPr>
        <w:vertAlign w:val="baseline"/>
      </w:rPr>
    </w:lvl>
    <w:lvl w:ilvl="7">
      <w:start w:val="1"/>
      <w:numFmt w:val="bullet"/>
      <w:lvlText w:val="•"/>
      <w:lvlJc w:val="left"/>
      <w:pPr>
        <w:ind w:left="7117" w:hanging="411"/>
      </w:pPr>
      <w:rPr>
        <w:vertAlign w:val="baseline"/>
      </w:rPr>
    </w:lvl>
    <w:lvl w:ilvl="8">
      <w:start w:val="1"/>
      <w:numFmt w:val="bullet"/>
      <w:lvlText w:val="•"/>
      <w:lvlJc w:val="left"/>
      <w:pPr>
        <w:ind w:left="8100" w:hanging="411"/>
      </w:pPr>
      <w:rPr>
        <w:vertAlign w:val="baseline"/>
      </w:rPr>
    </w:lvl>
  </w:abstractNum>
  <w:abstractNum w:abstractNumId="4" w15:restartNumberingAfterBreak="0">
    <w:nsid w:val="1F302F52"/>
    <w:multiLevelType w:val="hybridMultilevel"/>
    <w:tmpl w:val="E46A52BE"/>
    <w:lvl w:ilvl="0" w:tplc="0410000F">
      <w:start w:val="1"/>
      <w:numFmt w:val="decimal"/>
      <w:lvlText w:val="%1."/>
      <w:lvlJc w:val="left"/>
      <w:pPr>
        <w:ind w:left="358" w:hanging="360"/>
      </w:pPr>
      <w:rPr>
        <w:rFonts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5" w15:restartNumberingAfterBreak="0">
    <w:nsid w:val="23DD0C67"/>
    <w:multiLevelType w:val="multilevel"/>
    <w:tmpl w:val="F1C82F6A"/>
    <w:lvl w:ilvl="0">
      <w:start w:val="1"/>
      <w:numFmt w:val="bullet"/>
      <w:lvlText w:val="●"/>
      <w:lvlJc w:val="left"/>
      <w:pPr>
        <w:ind w:left="933" w:hanging="348"/>
      </w:pPr>
      <w:rPr>
        <w:rFonts w:ascii="Noto Sans Symbols" w:eastAsia="Noto Sans Symbols" w:hAnsi="Noto Sans Symbols" w:cs="Noto Sans Symbols"/>
        <w:sz w:val="22"/>
        <w:szCs w:val="22"/>
        <w:vertAlign w:val="baseline"/>
      </w:rPr>
    </w:lvl>
    <w:lvl w:ilvl="1">
      <w:start w:val="1"/>
      <w:numFmt w:val="bullet"/>
      <w:lvlText w:val="•"/>
      <w:lvlJc w:val="left"/>
      <w:pPr>
        <w:ind w:left="1852" w:hanging="348"/>
      </w:pPr>
      <w:rPr>
        <w:vertAlign w:val="baseline"/>
      </w:rPr>
    </w:lvl>
    <w:lvl w:ilvl="2">
      <w:start w:val="1"/>
      <w:numFmt w:val="bullet"/>
      <w:lvlText w:val="•"/>
      <w:lvlJc w:val="left"/>
      <w:pPr>
        <w:ind w:left="2765" w:hanging="348"/>
      </w:pPr>
      <w:rPr>
        <w:vertAlign w:val="baseline"/>
      </w:rPr>
    </w:lvl>
    <w:lvl w:ilvl="3">
      <w:start w:val="1"/>
      <w:numFmt w:val="bullet"/>
      <w:lvlText w:val="•"/>
      <w:lvlJc w:val="left"/>
      <w:pPr>
        <w:ind w:left="3677" w:hanging="348"/>
      </w:pPr>
      <w:rPr>
        <w:vertAlign w:val="baseline"/>
      </w:rPr>
    </w:lvl>
    <w:lvl w:ilvl="4">
      <w:start w:val="1"/>
      <w:numFmt w:val="bullet"/>
      <w:lvlText w:val="•"/>
      <w:lvlJc w:val="left"/>
      <w:pPr>
        <w:ind w:left="4590" w:hanging="348"/>
      </w:pPr>
      <w:rPr>
        <w:vertAlign w:val="baseline"/>
      </w:rPr>
    </w:lvl>
    <w:lvl w:ilvl="5">
      <w:start w:val="1"/>
      <w:numFmt w:val="bullet"/>
      <w:lvlText w:val="•"/>
      <w:lvlJc w:val="left"/>
      <w:pPr>
        <w:ind w:left="5503" w:hanging="348"/>
      </w:pPr>
      <w:rPr>
        <w:vertAlign w:val="baseline"/>
      </w:rPr>
    </w:lvl>
    <w:lvl w:ilvl="6">
      <w:start w:val="1"/>
      <w:numFmt w:val="bullet"/>
      <w:lvlText w:val="•"/>
      <w:lvlJc w:val="left"/>
      <w:pPr>
        <w:ind w:left="6415" w:hanging="348"/>
      </w:pPr>
      <w:rPr>
        <w:vertAlign w:val="baseline"/>
      </w:rPr>
    </w:lvl>
    <w:lvl w:ilvl="7">
      <w:start w:val="1"/>
      <w:numFmt w:val="bullet"/>
      <w:lvlText w:val="•"/>
      <w:lvlJc w:val="left"/>
      <w:pPr>
        <w:ind w:left="7328" w:hanging="348"/>
      </w:pPr>
      <w:rPr>
        <w:vertAlign w:val="baseline"/>
      </w:rPr>
    </w:lvl>
    <w:lvl w:ilvl="8">
      <w:start w:val="1"/>
      <w:numFmt w:val="bullet"/>
      <w:lvlText w:val="•"/>
      <w:lvlJc w:val="left"/>
      <w:pPr>
        <w:ind w:left="8241" w:hanging="347"/>
      </w:pPr>
      <w:rPr>
        <w:vertAlign w:val="baseline"/>
      </w:rPr>
    </w:lvl>
  </w:abstractNum>
  <w:abstractNum w:abstractNumId="6" w15:restartNumberingAfterBreak="0">
    <w:nsid w:val="28660DB4"/>
    <w:multiLevelType w:val="hybridMultilevel"/>
    <w:tmpl w:val="7200DB18"/>
    <w:lvl w:ilvl="0" w:tplc="53F0A2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6D1C62"/>
    <w:multiLevelType w:val="multilevel"/>
    <w:tmpl w:val="46848EA4"/>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8E0476E"/>
    <w:multiLevelType w:val="multilevel"/>
    <w:tmpl w:val="1B54E314"/>
    <w:lvl w:ilvl="0">
      <w:start w:val="1"/>
      <w:numFmt w:val="decimal"/>
      <w:lvlText w:val="%1."/>
      <w:lvlJc w:val="left"/>
      <w:pPr>
        <w:ind w:left="921" w:hanging="348"/>
      </w:pPr>
      <w:rPr>
        <w:rFonts w:ascii="Calibri" w:eastAsia="Calibri" w:hAnsi="Calibri" w:cs="Calibri"/>
        <w:b/>
        <w:sz w:val="22"/>
        <w:szCs w:val="22"/>
        <w:vertAlign w:val="baseline"/>
      </w:rPr>
    </w:lvl>
    <w:lvl w:ilvl="1">
      <w:start w:val="1"/>
      <w:numFmt w:val="bullet"/>
      <w:lvlText w:val="•"/>
      <w:lvlJc w:val="left"/>
      <w:pPr>
        <w:ind w:left="1834" w:hanging="347"/>
      </w:pPr>
      <w:rPr>
        <w:vertAlign w:val="baseline"/>
      </w:rPr>
    </w:lvl>
    <w:lvl w:ilvl="2">
      <w:start w:val="1"/>
      <w:numFmt w:val="bullet"/>
      <w:lvlText w:val="•"/>
      <w:lvlJc w:val="left"/>
      <w:pPr>
        <w:ind w:left="2749" w:hanging="348"/>
      </w:pPr>
      <w:rPr>
        <w:vertAlign w:val="baseline"/>
      </w:rPr>
    </w:lvl>
    <w:lvl w:ilvl="3">
      <w:start w:val="1"/>
      <w:numFmt w:val="bullet"/>
      <w:lvlText w:val="•"/>
      <w:lvlJc w:val="left"/>
      <w:pPr>
        <w:ind w:left="3663" w:hanging="348"/>
      </w:pPr>
      <w:rPr>
        <w:vertAlign w:val="baseline"/>
      </w:rPr>
    </w:lvl>
    <w:lvl w:ilvl="4">
      <w:start w:val="1"/>
      <w:numFmt w:val="bullet"/>
      <w:lvlText w:val="•"/>
      <w:lvlJc w:val="left"/>
      <w:pPr>
        <w:ind w:left="4578" w:hanging="348"/>
      </w:pPr>
      <w:rPr>
        <w:vertAlign w:val="baseline"/>
      </w:rPr>
    </w:lvl>
    <w:lvl w:ilvl="5">
      <w:start w:val="1"/>
      <w:numFmt w:val="bullet"/>
      <w:lvlText w:val="•"/>
      <w:lvlJc w:val="left"/>
      <w:pPr>
        <w:ind w:left="5493" w:hanging="348"/>
      </w:pPr>
      <w:rPr>
        <w:vertAlign w:val="baseline"/>
      </w:rPr>
    </w:lvl>
    <w:lvl w:ilvl="6">
      <w:start w:val="1"/>
      <w:numFmt w:val="bullet"/>
      <w:lvlText w:val="•"/>
      <w:lvlJc w:val="left"/>
      <w:pPr>
        <w:ind w:left="6407" w:hanging="347"/>
      </w:pPr>
      <w:rPr>
        <w:vertAlign w:val="baseline"/>
      </w:rPr>
    </w:lvl>
    <w:lvl w:ilvl="7">
      <w:start w:val="1"/>
      <w:numFmt w:val="bullet"/>
      <w:lvlText w:val="•"/>
      <w:lvlJc w:val="left"/>
      <w:pPr>
        <w:ind w:left="7322" w:hanging="347"/>
      </w:pPr>
      <w:rPr>
        <w:vertAlign w:val="baseline"/>
      </w:rPr>
    </w:lvl>
    <w:lvl w:ilvl="8">
      <w:start w:val="1"/>
      <w:numFmt w:val="bullet"/>
      <w:lvlText w:val="•"/>
      <w:lvlJc w:val="left"/>
      <w:pPr>
        <w:ind w:left="8237" w:hanging="347"/>
      </w:pPr>
      <w:rPr>
        <w:vertAlign w:val="baseline"/>
      </w:rPr>
    </w:lvl>
  </w:abstractNum>
  <w:abstractNum w:abstractNumId="9" w15:restartNumberingAfterBreak="0">
    <w:nsid w:val="2D6F460C"/>
    <w:multiLevelType w:val="hybridMultilevel"/>
    <w:tmpl w:val="C45ECDAA"/>
    <w:lvl w:ilvl="0" w:tplc="E7EE26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5E76C3"/>
    <w:multiLevelType w:val="hybridMultilevel"/>
    <w:tmpl w:val="031E1958"/>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1" w15:restartNumberingAfterBreak="0">
    <w:nsid w:val="31D3282A"/>
    <w:multiLevelType w:val="hybridMultilevel"/>
    <w:tmpl w:val="22186FB4"/>
    <w:lvl w:ilvl="0" w:tplc="04100011">
      <w:start w:val="1"/>
      <w:numFmt w:val="decimal"/>
      <w:lvlText w:val="%1)"/>
      <w:lvlJc w:val="left"/>
      <w:pPr>
        <w:ind w:left="502" w:hanging="360"/>
      </w:pPr>
      <w:rPr>
        <w:rFont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2" w15:restartNumberingAfterBreak="0">
    <w:nsid w:val="361B75C5"/>
    <w:multiLevelType w:val="multilevel"/>
    <w:tmpl w:val="AF2CA402"/>
    <w:lvl w:ilvl="0">
      <w:start w:val="1"/>
      <w:numFmt w:val="decimal"/>
      <w:lvlText w:val="%1."/>
      <w:lvlJc w:val="left"/>
      <w:pPr>
        <w:ind w:left="671" w:hanging="284"/>
      </w:pPr>
      <w:rPr>
        <w:rFonts w:ascii="Verdana" w:eastAsia="Verdana" w:hAnsi="Verdana" w:cs="Verdana"/>
        <w:b/>
        <w:sz w:val="22"/>
        <w:szCs w:val="22"/>
        <w:vertAlign w:val="baseline"/>
      </w:rPr>
    </w:lvl>
    <w:lvl w:ilvl="1">
      <w:start w:val="1"/>
      <w:numFmt w:val="lowerLetter"/>
      <w:lvlText w:val="%2)"/>
      <w:lvlJc w:val="left"/>
      <w:pPr>
        <w:ind w:left="2123" w:hanging="360"/>
      </w:pPr>
      <w:rPr>
        <w:rFonts w:ascii="Verdana" w:eastAsia="Verdana" w:hAnsi="Verdana" w:cs="Verdana"/>
        <w:sz w:val="20"/>
        <w:szCs w:val="20"/>
        <w:vertAlign w:val="baseline"/>
      </w:rPr>
    </w:lvl>
    <w:lvl w:ilvl="2">
      <w:start w:val="1"/>
      <w:numFmt w:val="bullet"/>
      <w:lvlText w:val="•"/>
      <w:lvlJc w:val="left"/>
      <w:pPr>
        <w:ind w:left="2982" w:hanging="360"/>
      </w:pPr>
      <w:rPr>
        <w:vertAlign w:val="baseline"/>
      </w:rPr>
    </w:lvl>
    <w:lvl w:ilvl="3">
      <w:start w:val="1"/>
      <w:numFmt w:val="bullet"/>
      <w:lvlText w:val="•"/>
      <w:lvlJc w:val="left"/>
      <w:pPr>
        <w:ind w:left="3845" w:hanging="360"/>
      </w:pPr>
      <w:rPr>
        <w:vertAlign w:val="baseline"/>
      </w:rPr>
    </w:lvl>
    <w:lvl w:ilvl="4">
      <w:start w:val="1"/>
      <w:numFmt w:val="bullet"/>
      <w:lvlText w:val="•"/>
      <w:lvlJc w:val="left"/>
      <w:pPr>
        <w:ind w:left="4708" w:hanging="360"/>
      </w:pPr>
      <w:rPr>
        <w:vertAlign w:val="baseline"/>
      </w:rPr>
    </w:lvl>
    <w:lvl w:ilvl="5">
      <w:start w:val="1"/>
      <w:numFmt w:val="bullet"/>
      <w:lvlText w:val="•"/>
      <w:lvlJc w:val="left"/>
      <w:pPr>
        <w:ind w:left="5571" w:hanging="360"/>
      </w:pPr>
      <w:rPr>
        <w:vertAlign w:val="baseline"/>
      </w:rPr>
    </w:lvl>
    <w:lvl w:ilvl="6">
      <w:start w:val="1"/>
      <w:numFmt w:val="bullet"/>
      <w:lvlText w:val="•"/>
      <w:lvlJc w:val="left"/>
      <w:pPr>
        <w:ind w:left="6434" w:hanging="360"/>
      </w:pPr>
      <w:rPr>
        <w:vertAlign w:val="baseline"/>
      </w:rPr>
    </w:lvl>
    <w:lvl w:ilvl="7">
      <w:start w:val="1"/>
      <w:numFmt w:val="bullet"/>
      <w:lvlText w:val="•"/>
      <w:lvlJc w:val="left"/>
      <w:pPr>
        <w:ind w:left="7297" w:hanging="360"/>
      </w:pPr>
      <w:rPr>
        <w:vertAlign w:val="baseline"/>
      </w:rPr>
    </w:lvl>
    <w:lvl w:ilvl="8">
      <w:start w:val="1"/>
      <w:numFmt w:val="bullet"/>
      <w:lvlText w:val="•"/>
      <w:lvlJc w:val="left"/>
      <w:pPr>
        <w:ind w:left="8160" w:hanging="360"/>
      </w:pPr>
      <w:rPr>
        <w:vertAlign w:val="baseline"/>
      </w:rPr>
    </w:lvl>
  </w:abstractNum>
  <w:abstractNum w:abstractNumId="13" w15:restartNumberingAfterBreak="0">
    <w:nsid w:val="42242301"/>
    <w:multiLevelType w:val="hybridMultilevel"/>
    <w:tmpl w:val="7BAAA08C"/>
    <w:lvl w:ilvl="0" w:tplc="65086A6E">
      <w:start w:val="1"/>
      <w:numFmt w:val="decimal"/>
      <w:lvlText w:val="%1)"/>
      <w:lvlJc w:val="left"/>
      <w:pPr>
        <w:ind w:left="358" w:hanging="360"/>
      </w:pPr>
      <w:rPr>
        <w:rFonts w:hint="default"/>
        <w:b/>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14" w15:restartNumberingAfterBreak="0">
    <w:nsid w:val="45AD31CC"/>
    <w:multiLevelType w:val="multilevel"/>
    <w:tmpl w:val="31FCEB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1B96397"/>
    <w:multiLevelType w:val="hybridMultilevel"/>
    <w:tmpl w:val="EC1A2990"/>
    <w:lvl w:ilvl="0" w:tplc="04100001">
      <w:start w:val="1"/>
      <w:numFmt w:val="bullet"/>
      <w:lvlText w:val=""/>
      <w:lvlJc w:val="left"/>
      <w:pPr>
        <w:ind w:left="1074" w:hanging="360"/>
      </w:pPr>
      <w:rPr>
        <w:rFonts w:ascii="Symbol" w:hAnsi="Symbol"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16" w15:restartNumberingAfterBreak="0">
    <w:nsid w:val="66DC4A30"/>
    <w:multiLevelType w:val="multilevel"/>
    <w:tmpl w:val="A84CFD2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7" w15:restartNumberingAfterBreak="0">
    <w:nsid w:val="6AEE00F5"/>
    <w:multiLevelType w:val="hybridMultilevel"/>
    <w:tmpl w:val="C4602BDE"/>
    <w:lvl w:ilvl="0" w:tplc="0410000B">
      <w:start w:val="1"/>
      <w:numFmt w:val="bullet"/>
      <w:lvlText w:val=""/>
      <w:lvlJc w:val="left"/>
      <w:pPr>
        <w:ind w:left="718" w:hanging="360"/>
      </w:pPr>
      <w:rPr>
        <w:rFonts w:ascii="Wingdings" w:hAnsi="Wingdings"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8" w15:restartNumberingAfterBreak="0">
    <w:nsid w:val="6CAC523B"/>
    <w:multiLevelType w:val="multilevel"/>
    <w:tmpl w:val="B5C6F4FE"/>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E156A4E"/>
    <w:multiLevelType w:val="hybridMultilevel"/>
    <w:tmpl w:val="FFFFFFFF"/>
    <w:lvl w:ilvl="0" w:tplc="1AA6C096">
      <w:numFmt w:val="bullet"/>
      <w:lvlText w:val=""/>
      <w:lvlJc w:val="left"/>
      <w:pPr>
        <w:ind w:left="1198" w:hanging="360"/>
      </w:pPr>
      <w:rPr>
        <w:rFonts w:ascii="Symbol" w:eastAsia="Symbol" w:hAnsi="Symbol" w:cs="Symbol" w:hint="default"/>
        <w:w w:val="100"/>
        <w:sz w:val="24"/>
        <w:szCs w:val="24"/>
        <w:lang w:val="it-IT" w:eastAsia="en-US" w:bidi="ar-SA"/>
      </w:rPr>
    </w:lvl>
    <w:lvl w:ilvl="1" w:tplc="E4400188">
      <w:numFmt w:val="bullet"/>
      <w:lvlText w:val="•"/>
      <w:lvlJc w:val="left"/>
      <w:pPr>
        <w:ind w:left="2060" w:hanging="360"/>
      </w:pPr>
      <w:rPr>
        <w:rFonts w:hint="default"/>
        <w:lang w:val="it-IT" w:eastAsia="en-US" w:bidi="ar-SA"/>
      </w:rPr>
    </w:lvl>
    <w:lvl w:ilvl="2" w:tplc="32FEC50E">
      <w:numFmt w:val="bullet"/>
      <w:lvlText w:val="•"/>
      <w:lvlJc w:val="left"/>
      <w:pPr>
        <w:ind w:left="2921" w:hanging="360"/>
      </w:pPr>
      <w:rPr>
        <w:rFonts w:hint="default"/>
        <w:lang w:val="it-IT" w:eastAsia="en-US" w:bidi="ar-SA"/>
      </w:rPr>
    </w:lvl>
    <w:lvl w:ilvl="3" w:tplc="28DE1C6A">
      <w:numFmt w:val="bullet"/>
      <w:lvlText w:val="•"/>
      <w:lvlJc w:val="left"/>
      <w:pPr>
        <w:ind w:left="3781" w:hanging="360"/>
      </w:pPr>
      <w:rPr>
        <w:rFonts w:hint="default"/>
        <w:lang w:val="it-IT" w:eastAsia="en-US" w:bidi="ar-SA"/>
      </w:rPr>
    </w:lvl>
    <w:lvl w:ilvl="4" w:tplc="8AB48C48">
      <w:numFmt w:val="bullet"/>
      <w:lvlText w:val="•"/>
      <w:lvlJc w:val="left"/>
      <w:pPr>
        <w:ind w:left="4642" w:hanging="360"/>
      </w:pPr>
      <w:rPr>
        <w:rFonts w:hint="default"/>
        <w:lang w:val="it-IT" w:eastAsia="en-US" w:bidi="ar-SA"/>
      </w:rPr>
    </w:lvl>
    <w:lvl w:ilvl="5" w:tplc="4874E1EE">
      <w:numFmt w:val="bullet"/>
      <w:lvlText w:val="•"/>
      <w:lvlJc w:val="left"/>
      <w:pPr>
        <w:ind w:left="5503" w:hanging="360"/>
      </w:pPr>
      <w:rPr>
        <w:rFonts w:hint="default"/>
        <w:lang w:val="it-IT" w:eastAsia="en-US" w:bidi="ar-SA"/>
      </w:rPr>
    </w:lvl>
    <w:lvl w:ilvl="6" w:tplc="EDCA030E">
      <w:numFmt w:val="bullet"/>
      <w:lvlText w:val="•"/>
      <w:lvlJc w:val="left"/>
      <w:pPr>
        <w:ind w:left="6363" w:hanging="360"/>
      </w:pPr>
      <w:rPr>
        <w:rFonts w:hint="default"/>
        <w:lang w:val="it-IT" w:eastAsia="en-US" w:bidi="ar-SA"/>
      </w:rPr>
    </w:lvl>
    <w:lvl w:ilvl="7" w:tplc="7026EE62">
      <w:numFmt w:val="bullet"/>
      <w:lvlText w:val="•"/>
      <w:lvlJc w:val="left"/>
      <w:pPr>
        <w:ind w:left="7224" w:hanging="360"/>
      </w:pPr>
      <w:rPr>
        <w:rFonts w:hint="default"/>
        <w:lang w:val="it-IT" w:eastAsia="en-US" w:bidi="ar-SA"/>
      </w:rPr>
    </w:lvl>
    <w:lvl w:ilvl="8" w:tplc="BD643E9E">
      <w:numFmt w:val="bullet"/>
      <w:lvlText w:val="•"/>
      <w:lvlJc w:val="left"/>
      <w:pPr>
        <w:ind w:left="8085" w:hanging="360"/>
      </w:pPr>
      <w:rPr>
        <w:rFonts w:hint="default"/>
        <w:lang w:val="it-IT" w:eastAsia="en-US" w:bidi="ar-SA"/>
      </w:rPr>
    </w:lvl>
  </w:abstractNum>
  <w:num w:numId="1">
    <w:abstractNumId w:val="16"/>
  </w:num>
  <w:num w:numId="2">
    <w:abstractNumId w:val="18"/>
  </w:num>
  <w:num w:numId="3">
    <w:abstractNumId w:val="8"/>
  </w:num>
  <w:num w:numId="4">
    <w:abstractNumId w:val="3"/>
  </w:num>
  <w:num w:numId="5">
    <w:abstractNumId w:val="5"/>
  </w:num>
  <w:num w:numId="6">
    <w:abstractNumId w:val="12"/>
  </w:num>
  <w:num w:numId="7">
    <w:abstractNumId w:val="7"/>
  </w:num>
  <w:num w:numId="8">
    <w:abstractNumId w:val="14"/>
  </w:num>
  <w:num w:numId="9">
    <w:abstractNumId w:val="4"/>
  </w:num>
  <w:num w:numId="10">
    <w:abstractNumId w:val="2"/>
  </w:num>
  <w:num w:numId="11">
    <w:abstractNumId w:val="17"/>
  </w:num>
  <w:num w:numId="12">
    <w:abstractNumId w:val="13"/>
  </w:num>
  <w:num w:numId="13">
    <w:abstractNumId w:val="1"/>
  </w:num>
  <w:num w:numId="14">
    <w:abstractNumId w:val="15"/>
  </w:num>
  <w:num w:numId="15">
    <w:abstractNumId w:val="0"/>
  </w:num>
  <w:num w:numId="16">
    <w:abstractNumId w:val="19"/>
  </w:num>
  <w:num w:numId="17">
    <w:abstractNumId w:val="10"/>
  </w:num>
  <w:num w:numId="18">
    <w:abstractNumId w:val="9"/>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66"/>
    <w:rsid w:val="00025F6F"/>
    <w:rsid w:val="0006109B"/>
    <w:rsid w:val="00072E85"/>
    <w:rsid w:val="000A6C61"/>
    <w:rsid w:val="000F38C9"/>
    <w:rsid w:val="00116E6C"/>
    <w:rsid w:val="00140ED8"/>
    <w:rsid w:val="00155611"/>
    <w:rsid w:val="00161074"/>
    <w:rsid w:val="00165D7A"/>
    <w:rsid w:val="00166B8A"/>
    <w:rsid w:val="0017703B"/>
    <w:rsid w:val="0018617A"/>
    <w:rsid w:val="001D03BB"/>
    <w:rsid w:val="00200E05"/>
    <w:rsid w:val="00205E79"/>
    <w:rsid w:val="002060D5"/>
    <w:rsid w:val="002A4FD1"/>
    <w:rsid w:val="002B46A4"/>
    <w:rsid w:val="002D5E9C"/>
    <w:rsid w:val="00325E8E"/>
    <w:rsid w:val="00343CC8"/>
    <w:rsid w:val="003533B8"/>
    <w:rsid w:val="003B3412"/>
    <w:rsid w:val="00415887"/>
    <w:rsid w:val="00436F6E"/>
    <w:rsid w:val="004868CA"/>
    <w:rsid w:val="004A2F25"/>
    <w:rsid w:val="004C3297"/>
    <w:rsid w:val="004C6657"/>
    <w:rsid w:val="00563DF7"/>
    <w:rsid w:val="00567F35"/>
    <w:rsid w:val="005F6EA9"/>
    <w:rsid w:val="006140C5"/>
    <w:rsid w:val="00626E7A"/>
    <w:rsid w:val="00636772"/>
    <w:rsid w:val="00642666"/>
    <w:rsid w:val="00650B64"/>
    <w:rsid w:val="0069290B"/>
    <w:rsid w:val="0069314C"/>
    <w:rsid w:val="006A5ED8"/>
    <w:rsid w:val="006D4316"/>
    <w:rsid w:val="006F7013"/>
    <w:rsid w:val="00766286"/>
    <w:rsid w:val="007B075E"/>
    <w:rsid w:val="007B4687"/>
    <w:rsid w:val="007C5BC2"/>
    <w:rsid w:val="007D3D36"/>
    <w:rsid w:val="007D598B"/>
    <w:rsid w:val="00800163"/>
    <w:rsid w:val="008A7B40"/>
    <w:rsid w:val="008B7A34"/>
    <w:rsid w:val="008D5610"/>
    <w:rsid w:val="0092330E"/>
    <w:rsid w:val="00935915"/>
    <w:rsid w:val="00950E11"/>
    <w:rsid w:val="00961F16"/>
    <w:rsid w:val="00AA2BB2"/>
    <w:rsid w:val="00AE571C"/>
    <w:rsid w:val="00AF7940"/>
    <w:rsid w:val="00B004D5"/>
    <w:rsid w:val="00B1588A"/>
    <w:rsid w:val="00B46CF0"/>
    <w:rsid w:val="00B5292C"/>
    <w:rsid w:val="00B61C7A"/>
    <w:rsid w:val="00B84AB3"/>
    <w:rsid w:val="00B96B1A"/>
    <w:rsid w:val="00BB6BFE"/>
    <w:rsid w:val="00BF3A4B"/>
    <w:rsid w:val="00C03FDF"/>
    <w:rsid w:val="00C3157D"/>
    <w:rsid w:val="00C50CAD"/>
    <w:rsid w:val="00C515E8"/>
    <w:rsid w:val="00C550A9"/>
    <w:rsid w:val="00C65FF7"/>
    <w:rsid w:val="00C76061"/>
    <w:rsid w:val="00CC4F72"/>
    <w:rsid w:val="00CD5D19"/>
    <w:rsid w:val="00CF01AF"/>
    <w:rsid w:val="00CF3E56"/>
    <w:rsid w:val="00D807DB"/>
    <w:rsid w:val="00D97701"/>
    <w:rsid w:val="00DE5297"/>
    <w:rsid w:val="00E03642"/>
    <w:rsid w:val="00E53960"/>
    <w:rsid w:val="00EC5F3B"/>
    <w:rsid w:val="00EE52A3"/>
    <w:rsid w:val="00F1279D"/>
    <w:rsid w:val="00F22183"/>
    <w:rsid w:val="00F325FA"/>
    <w:rsid w:val="00F426C8"/>
    <w:rsid w:val="00F96829"/>
    <w:rsid w:val="00FE71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E8692F-EBC8-4629-94D0-722A2BEB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spacing w:line="1" w:lineRule="atLeast"/>
      <w:ind w:leftChars="-1" w:left="-1" w:hangingChars="1" w:hanging="1"/>
      <w:textDirection w:val="btLr"/>
      <w:textAlignment w:val="top"/>
      <w:outlineLvl w:val="0"/>
    </w:pPr>
    <w:rPr>
      <w:position w:val="-1"/>
      <w:sz w:val="22"/>
      <w:szCs w:val="22"/>
    </w:rPr>
  </w:style>
  <w:style w:type="paragraph" w:styleId="Titolo1">
    <w:name w:val="heading 1"/>
    <w:basedOn w:val="Normale"/>
    <w:uiPriority w:val="9"/>
    <w:qFormat/>
    <w:pPr>
      <w:ind w:left="215"/>
      <w:jc w:val="center"/>
    </w:pPr>
    <w:rPr>
      <w:b/>
      <w:bC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next w:val="TableNormal"/>
    <w:pPr>
      <w:widowControl w:val="0"/>
      <w:suppressAutoHyphens/>
      <w:spacing w:line="1" w:lineRule="atLeast"/>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character" w:customStyle="1" w:styleId="Titolo1Carattere">
    <w:name w:val="Titolo 1 Carattere"/>
    <w:rPr>
      <w:rFonts w:ascii="Calibri" w:eastAsia="Calibri" w:hAnsi="Calibri" w:cs="Calibri"/>
      <w:b/>
      <w:bCs/>
      <w:w w:val="100"/>
      <w:position w:val="-1"/>
      <w:effect w:val="none"/>
      <w:vertAlign w:val="baseline"/>
      <w:cs w:val="0"/>
      <w:em w:val="none"/>
      <w:lang w:eastAsia="it-IT"/>
    </w:rPr>
  </w:style>
  <w:style w:type="paragraph" w:styleId="Paragrafoelenco">
    <w:name w:val="List Paragraph"/>
    <w:basedOn w:val="Normale"/>
    <w:uiPriority w:val="34"/>
    <w:qFormat/>
    <w:pPr>
      <w:ind w:left="1653" w:hanging="360"/>
      <w:jc w:val="both"/>
    </w:pPr>
  </w:style>
  <w:style w:type="paragraph" w:styleId="Intestazione">
    <w:name w:val="header"/>
    <w:basedOn w:val="Normale"/>
    <w:qFormat/>
  </w:style>
  <w:style w:type="character" w:customStyle="1" w:styleId="IntestazioneCarattere">
    <w:name w:val="Intestazione Carattere"/>
    <w:rPr>
      <w:rFonts w:ascii="Calibri" w:eastAsia="Calibri" w:hAnsi="Calibri" w:cs="Calibri"/>
      <w:w w:val="100"/>
      <w:position w:val="-1"/>
      <w:effect w:val="none"/>
      <w:vertAlign w:val="baseline"/>
      <w:cs w:val="0"/>
      <w:em w:val="none"/>
      <w:lang w:eastAsia="it-IT"/>
    </w:rPr>
  </w:style>
  <w:style w:type="paragraph" w:styleId="Pidipagina">
    <w:name w:val="footer"/>
    <w:basedOn w:val="Normale"/>
    <w:uiPriority w:val="99"/>
    <w:qFormat/>
  </w:style>
  <w:style w:type="character" w:customStyle="1" w:styleId="PidipaginaCarattere">
    <w:name w:val="Piè di pagina Carattere"/>
    <w:uiPriority w:val="99"/>
    <w:rPr>
      <w:rFonts w:ascii="Calibri" w:eastAsia="Calibri" w:hAnsi="Calibri" w:cs="Calibri"/>
      <w:w w:val="100"/>
      <w:position w:val="-1"/>
      <w:effect w:val="none"/>
      <w:vertAlign w:val="baseline"/>
      <w:cs w:val="0"/>
      <w:em w:val="none"/>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qFormat/>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paragraph" w:styleId="Didascalia">
    <w:name w:val="caption"/>
    <w:basedOn w:val="Normale"/>
    <w:next w:val="Normale"/>
    <w:uiPriority w:val="35"/>
    <w:unhideWhenUsed/>
    <w:qFormat/>
    <w:rsid w:val="00161074"/>
    <w:pPr>
      <w:spacing w:after="200" w:line="240" w:lineRule="auto"/>
    </w:pPr>
    <w:rPr>
      <w:i/>
      <w:iCs/>
      <w:color w:val="1F497D" w:themeColor="text2"/>
      <w:sz w:val="18"/>
      <w:szCs w:val="18"/>
    </w:rPr>
  </w:style>
  <w:style w:type="character" w:styleId="Collegamentoipertestuale">
    <w:name w:val="Hyperlink"/>
    <w:basedOn w:val="Carpredefinitoparagrafo"/>
    <w:uiPriority w:val="99"/>
    <w:unhideWhenUsed/>
    <w:rsid w:val="00161074"/>
    <w:rPr>
      <w:color w:val="0000FF" w:themeColor="hyperlink"/>
      <w:u w:val="single"/>
    </w:rPr>
  </w:style>
  <w:style w:type="character" w:customStyle="1" w:styleId="Menzionenonrisolta1">
    <w:name w:val="Menzione non risolta1"/>
    <w:basedOn w:val="Carpredefinitoparagrafo"/>
    <w:uiPriority w:val="99"/>
    <w:semiHidden/>
    <w:unhideWhenUsed/>
    <w:rsid w:val="00161074"/>
    <w:rPr>
      <w:color w:val="605E5C"/>
      <w:shd w:val="clear" w:color="auto" w:fill="E1DFDD"/>
    </w:rPr>
  </w:style>
  <w:style w:type="paragraph" w:styleId="NormaleWeb">
    <w:name w:val="Normal (Web)"/>
    <w:basedOn w:val="Normale"/>
    <w:uiPriority w:val="99"/>
    <w:unhideWhenUsed/>
    <w:rsid w:val="00C03FDF"/>
    <w:pPr>
      <w:widowControl/>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table" w:customStyle="1" w:styleId="Grigliatabella1">
    <w:name w:val="Griglia tabella1"/>
    <w:basedOn w:val="Tabellanormale"/>
    <w:next w:val="Grigliatabella"/>
    <w:uiPriority w:val="39"/>
    <w:rsid w:val="00F1279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F12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ustificato">
    <w:name w:val="Giustificato"/>
    <w:basedOn w:val="Normale"/>
    <w:rsid w:val="00C550A9"/>
    <w:pPr>
      <w:widowControl/>
      <w:suppressAutoHyphens w:val="0"/>
      <w:spacing w:before="120" w:after="120" w:line="360" w:lineRule="exact"/>
      <w:ind w:leftChars="0" w:left="0" w:firstLineChars="0" w:firstLine="0"/>
      <w:jc w:val="both"/>
      <w:textDirection w:val="lrTb"/>
      <w:textAlignment w:val="auto"/>
      <w:outlineLvl w:val="9"/>
    </w:pPr>
    <w:rPr>
      <w:rFonts w:ascii="Arial" w:eastAsia="Times New Roman" w:hAnsi="Arial" w:cs="Arial"/>
      <w:position w:val="0"/>
      <w:sz w:val="20"/>
      <w:szCs w:val="20"/>
    </w:rPr>
  </w:style>
  <w:style w:type="paragraph" w:customStyle="1" w:styleId="Standard">
    <w:name w:val="Standard"/>
    <w:rsid w:val="00B84AB3"/>
    <w:pPr>
      <w:widowControl w:val="0"/>
      <w:suppressAutoHyphens/>
      <w:autoSpaceDN w:val="0"/>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363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dc-spa@pec.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rsial@pec.arsialpec.it" TargetMode="External"/><Relationship Id="rId23" Type="http://schemas.openxmlformats.org/officeDocument/2006/relationships/fontTable" Target="fontTable.xml"/><Relationship Id="rId10" Type="http://schemas.openxmlformats.org/officeDocument/2006/relationships/hyperlink" Target="https://forms.office.com/e/fL4nnH5Hpw"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rsial@pec.arsialpec.it" TargetMode="External"/><Relationship Id="rId14" Type="http://schemas.openxmlformats.org/officeDocument/2006/relationships/hyperlink" Target="mailto:maimeri@veronafiere.it"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RQo4O7o/MXhRVd+kkFw/JzQvjQ==">AMUW2mVdpN6qTXIs1qB1+ePfp2caTn8gncSGIcIv+RNoElB+3k8IjB5+RY5Z+E6/YNuat24QMCkE241SeCzNXdsaB9YGwNNAP7sRQkipr5mxxIKf+ieukh9gNxbYYLK4wGvsR6DLhiO+HTjh0aPSNPef9AjnIzDbgg==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5DBCBB-3505-41D6-8CCB-5B2BE0F8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1962</Words>
  <Characters>11186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Mustaro</dc:creator>
  <cp:lastModifiedBy>Serena Magliano</cp:lastModifiedBy>
  <cp:revision>5</cp:revision>
  <cp:lastPrinted>2024-02-19T08:01:00Z</cp:lastPrinted>
  <dcterms:created xsi:type="dcterms:W3CDTF">2024-02-19T09:51:00Z</dcterms:created>
  <dcterms:modified xsi:type="dcterms:W3CDTF">2024-02-19T11:53:00Z</dcterms:modified>
</cp:coreProperties>
</file>